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CB" w:rsidRDefault="006A51CB" w:rsidP="006A51CB">
      <w:pPr>
        <w:ind w:right="1134"/>
        <w:jc w:val="both"/>
        <w:rPr>
          <w:rFonts w:ascii="Arial" w:hAnsi="Arial" w:cs="Arial"/>
          <w:noProof/>
          <w:sz w:val="10"/>
          <w:szCs w:val="10"/>
        </w:rPr>
      </w:pPr>
      <w:r>
        <w:rPr>
          <w:rFonts w:ascii="Arial" w:hAnsi="Arial" w:cs="Arial"/>
          <w:noProof/>
        </w:rPr>
        <mc:AlternateContent>
          <mc:Choice Requires="wps">
            <w:drawing>
              <wp:anchor distT="0" distB="0" distL="114300" distR="114300" simplePos="0" relativeHeight="251661824" behindDoc="0" locked="0" layoutInCell="1" allowOverlap="1" wp14:anchorId="106A838D" wp14:editId="61456AA6">
                <wp:simplePos x="0" y="0"/>
                <wp:positionH relativeFrom="column">
                  <wp:posOffset>3719195</wp:posOffset>
                </wp:positionH>
                <wp:positionV relativeFrom="paragraph">
                  <wp:posOffset>13335</wp:posOffset>
                </wp:positionV>
                <wp:extent cx="2057400" cy="1447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2E8" w:rsidRDefault="00F832E8" w:rsidP="006A51CB">
                            <w:r>
                              <w:rPr>
                                <w:noProof/>
                                <w:sz w:val="20"/>
                              </w:rPr>
                              <w:drawing>
                                <wp:inline distT="0" distB="0" distL="0" distR="0" wp14:anchorId="5FB78B2A" wp14:editId="1F62C12C">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F832E8" w:rsidRDefault="00F832E8" w:rsidP="006A51CB">
                            <w:pPr>
                              <w:rPr>
                                <w:rFonts w:ascii="Arial" w:hAnsi="Arial" w:cs="Arial"/>
                                <w:sz w:val="17"/>
                                <w:szCs w:val="17"/>
                              </w:rPr>
                            </w:pPr>
                            <w:r>
                              <w:rPr>
                                <w:rFonts w:ascii="Arial" w:hAnsi="Arial" w:cs="Arial"/>
                                <w:sz w:val="17"/>
                                <w:szCs w:val="17"/>
                              </w:rPr>
                              <w:t>Messe- und Kongress-GmbH</w:t>
                            </w:r>
                          </w:p>
                          <w:p w:rsidR="00F832E8" w:rsidRDefault="00F832E8" w:rsidP="006A51CB">
                            <w:pPr>
                              <w:rPr>
                                <w:rFonts w:ascii="Arial" w:hAnsi="Arial" w:cs="Arial"/>
                                <w:sz w:val="17"/>
                                <w:szCs w:val="17"/>
                              </w:rPr>
                            </w:pPr>
                            <w:r>
                              <w:rPr>
                                <w:rFonts w:ascii="Arial" w:hAnsi="Arial" w:cs="Arial"/>
                                <w:sz w:val="17"/>
                                <w:szCs w:val="17"/>
                              </w:rPr>
                              <w:t>Joseph-Dollinger-B</w:t>
                            </w:r>
                            <w:r w:rsidR="00B71343">
                              <w:rPr>
                                <w:rFonts w:ascii="Arial" w:hAnsi="Arial" w:cs="Arial"/>
                                <w:sz w:val="17"/>
                                <w:szCs w:val="17"/>
                              </w:rPr>
                              <w:t>o</w:t>
                            </w:r>
                            <w:r>
                              <w:rPr>
                                <w:rFonts w:ascii="Arial" w:hAnsi="Arial" w:cs="Arial"/>
                                <w:sz w:val="17"/>
                                <w:szCs w:val="17"/>
                              </w:rPr>
                              <w:t>gen 7</w:t>
                            </w:r>
                          </w:p>
                          <w:p w:rsidR="00F832E8" w:rsidRDefault="00F832E8" w:rsidP="006A51CB">
                            <w:pPr>
                              <w:rPr>
                                <w:rFonts w:ascii="Arial" w:hAnsi="Arial" w:cs="Arial"/>
                                <w:sz w:val="17"/>
                                <w:szCs w:val="17"/>
                              </w:rPr>
                            </w:pPr>
                            <w:r>
                              <w:rPr>
                                <w:rFonts w:ascii="Arial" w:hAnsi="Arial" w:cs="Arial"/>
                                <w:sz w:val="17"/>
                                <w:szCs w:val="17"/>
                              </w:rPr>
                              <w:t>D- 80</w:t>
                            </w:r>
                            <w:r w:rsidR="00B71343">
                              <w:rPr>
                                <w:rFonts w:ascii="Arial" w:hAnsi="Arial" w:cs="Arial"/>
                                <w:sz w:val="17"/>
                                <w:szCs w:val="17"/>
                              </w:rPr>
                              <w:t>807</w:t>
                            </w:r>
                            <w:r>
                              <w:rPr>
                                <w:rFonts w:ascii="Arial" w:hAnsi="Arial" w:cs="Arial"/>
                                <w:sz w:val="17"/>
                                <w:szCs w:val="17"/>
                              </w:rPr>
                              <w:t xml:space="preserve"> München</w:t>
                            </w:r>
                          </w:p>
                          <w:p w:rsidR="00F832E8" w:rsidRDefault="00F832E8" w:rsidP="006A51CB">
                            <w:pPr>
                              <w:rPr>
                                <w:rFonts w:ascii="Arial" w:hAnsi="Arial" w:cs="Arial"/>
                                <w:sz w:val="17"/>
                                <w:szCs w:val="17"/>
                              </w:rPr>
                            </w:pPr>
                            <w:r>
                              <w:rPr>
                                <w:rFonts w:ascii="Arial" w:hAnsi="Arial" w:cs="Arial"/>
                                <w:sz w:val="17"/>
                                <w:szCs w:val="17"/>
                              </w:rPr>
                              <w:t>Tel.: +49 (0)89 32391-259</w:t>
                            </w:r>
                          </w:p>
                          <w:p w:rsidR="00F832E8" w:rsidRPr="00413AC2" w:rsidRDefault="00F832E8" w:rsidP="006A51CB">
                            <w:pPr>
                              <w:rPr>
                                <w:rFonts w:ascii="Arial" w:hAnsi="Arial" w:cs="Arial"/>
                                <w:sz w:val="17"/>
                                <w:szCs w:val="17"/>
                              </w:rPr>
                            </w:pPr>
                            <w:r w:rsidRPr="00413AC2">
                              <w:rPr>
                                <w:rFonts w:ascii="Arial" w:hAnsi="Arial" w:cs="Arial"/>
                                <w:sz w:val="17"/>
                                <w:szCs w:val="17"/>
                              </w:rPr>
                              <w:t>Fax: +49 (0)89 32391-246</w:t>
                            </w:r>
                          </w:p>
                          <w:p w:rsidR="00F832E8" w:rsidRPr="00413AC2" w:rsidRDefault="00F832E8" w:rsidP="006A51CB">
                            <w:pPr>
                              <w:rPr>
                                <w:rFonts w:ascii="Arial" w:hAnsi="Arial" w:cs="Arial"/>
                                <w:sz w:val="17"/>
                                <w:szCs w:val="17"/>
                              </w:rPr>
                            </w:pPr>
                            <w:r w:rsidRPr="00413AC2">
                              <w:rPr>
                                <w:rFonts w:ascii="Arial" w:hAnsi="Arial" w:cs="Arial"/>
                                <w:sz w:val="17"/>
                                <w:szCs w:val="17"/>
                              </w:rPr>
                              <w:t>www.logimat-messe.de</w:t>
                            </w:r>
                          </w:p>
                          <w:p w:rsidR="00F832E8" w:rsidRPr="00B71343" w:rsidRDefault="00F832E8" w:rsidP="006A51CB">
                            <w:pPr>
                              <w:rPr>
                                <w:rFonts w:ascii="Arial" w:hAnsi="Arial" w:cs="Arial"/>
                                <w:sz w:val="17"/>
                                <w:szCs w:val="17"/>
                                <w:lang w:val="en-GB"/>
                              </w:rPr>
                            </w:pPr>
                            <w:r w:rsidRPr="00B71343">
                              <w:rPr>
                                <w:rFonts w:ascii="Arial" w:hAnsi="Arial" w:cs="Arial"/>
                                <w:sz w:val="17"/>
                                <w:szCs w:val="17"/>
                                <w:lang w:val="en-GB"/>
                              </w:rPr>
                              <w:t>www.tradeworld.de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05pt;width:162pt;height:1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GAtAIAALo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" filled="f" stroked="f">
                <v:textbox>
                  <w:txbxContent>
                    <w:p w:rsidR="00F832E8" w:rsidRDefault="00F832E8" w:rsidP="006A51CB">
                      <w:r>
                        <w:rPr>
                          <w:noProof/>
                          <w:sz w:val="20"/>
                        </w:rPr>
                        <w:drawing>
                          <wp:inline distT="0" distB="0" distL="0" distR="0" wp14:anchorId="5FB78B2A" wp14:editId="1F62C12C">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F832E8" w:rsidRDefault="00F832E8" w:rsidP="006A51CB">
                      <w:pPr>
                        <w:rPr>
                          <w:rFonts w:ascii="Arial" w:hAnsi="Arial" w:cs="Arial"/>
                          <w:sz w:val="17"/>
                          <w:szCs w:val="17"/>
                        </w:rPr>
                      </w:pPr>
                      <w:r>
                        <w:rPr>
                          <w:rFonts w:ascii="Arial" w:hAnsi="Arial" w:cs="Arial"/>
                          <w:sz w:val="17"/>
                          <w:szCs w:val="17"/>
                        </w:rPr>
                        <w:t>Messe- und Kongress-GmbH</w:t>
                      </w:r>
                    </w:p>
                    <w:p w:rsidR="00F832E8" w:rsidRDefault="00F832E8" w:rsidP="006A51CB">
                      <w:pPr>
                        <w:rPr>
                          <w:rFonts w:ascii="Arial" w:hAnsi="Arial" w:cs="Arial"/>
                          <w:sz w:val="17"/>
                          <w:szCs w:val="17"/>
                        </w:rPr>
                      </w:pPr>
                      <w:r>
                        <w:rPr>
                          <w:rFonts w:ascii="Arial" w:hAnsi="Arial" w:cs="Arial"/>
                          <w:sz w:val="17"/>
                          <w:szCs w:val="17"/>
                        </w:rPr>
                        <w:t>Joseph-Dollinger-B</w:t>
                      </w:r>
                      <w:r w:rsidR="00B71343">
                        <w:rPr>
                          <w:rFonts w:ascii="Arial" w:hAnsi="Arial" w:cs="Arial"/>
                          <w:sz w:val="17"/>
                          <w:szCs w:val="17"/>
                        </w:rPr>
                        <w:t>o</w:t>
                      </w:r>
                      <w:r>
                        <w:rPr>
                          <w:rFonts w:ascii="Arial" w:hAnsi="Arial" w:cs="Arial"/>
                          <w:sz w:val="17"/>
                          <w:szCs w:val="17"/>
                        </w:rPr>
                        <w:t>gen 7</w:t>
                      </w:r>
                    </w:p>
                    <w:p w:rsidR="00F832E8" w:rsidRDefault="00F832E8" w:rsidP="006A51CB">
                      <w:pPr>
                        <w:rPr>
                          <w:rFonts w:ascii="Arial" w:hAnsi="Arial" w:cs="Arial"/>
                          <w:sz w:val="17"/>
                          <w:szCs w:val="17"/>
                        </w:rPr>
                      </w:pPr>
                      <w:r>
                        <w:rPr>
                          <w:rFonts w:ascii="Arial" w:hAnsi="Arial" w:cs="Arial"/>
                          <w:sz w:val="17"/>
                          <w:szCs w:val="17"/>
                        </w:rPr>
                        <w:t>D- 80</w:t>
                      </w:r>
                      <w:r w:rsidR="00B71343">
                        <w:rPr>
                          <w:rFonts w:ascii="Arial" w:hAnsi="Arial" w:cs="Arial"/>
                          <w:sz w:val="17"/>
                          <w:szCs w:val="17"/>
                        </w:rPr>
                        <w:t>807</w:t>
                      </w:r>
                      <w:r>
                        <w:rPr>
                          <w:rFonts w:ascii="Arial" w:hAnsi="Arial" w:cs="Arial"/>
                          <w:sz w:val="17"/>
                          <w:szCs w:val="17"/>
                        </w:rPr>
                        <w:t xml:space="preserve"> München</w:t>
                      </w:r>
                    </w:p>
                    <w:p w:rsidR="00F832E8" w:rsidRDefault="00F832E8" w:rsidP="006A51CB">
                      <w:pPr>
                        <w:rPr>
                          <w:rFonts w:ascii="Arial" w:hAnsi="Arial" w:cs="Arial"/>
                          <w:sz w:val="17"/>
                          <w:szCs w:val="17"/>
                        </w:rPr>
                      </w:pPr>
                      <w:r>
                        <w:rPr>
                          <w:rFonts w:ascii="Arial" w:hAnsi="Arial" w:cs="Arial"/>
                          <w:sz w:val="17"/>
                          <w:szCs w:val="17"/>
                        </w:rPr>
                        <w:t>Tel.: +49 (0)89 32391-259</w:t>
                      </w:r>
                    </w:p>
                    <w:p w:rsidR="00F832E8" w:rsidRPr="00413AC2" w:rsidRDefault="00F832E8" w:rsidP="006A51CB">
                      <w:pPr>
                        <w:rPr>
                          <w:rFonts w:ascii="Arial" w:hAnsi="Arial" w:cs="Arial"/>
                          <w:sz w:val="17"/>
                          <w:szCs w:val="17"/>
                        </w:rPr>
                      </w:pPr>
                      <w:r w:rsidRPr="00413AC2">
                        <w:rPr>
                          <w:rFonts w:ascii="Arial" w:hAnsi="Arial" w:cs="Arial"/>
                          <w:sz w:val="17"/>
                          <w:szCs w:val="17"/>
                        </w:rPr>
                        <w:t>Fax: +49 (0)89 32391-246</w:t>
                      </w:r>
                    </w:p>
                    <w:p w:rsidR="00F832E8" w:rsidRPr="00413AC2" w:rsidRDefault="00F832E8" w:rsidP="006A51CB">
                      <w:pPr>
                        <w:rPr>
                          <w:rFonts w:ascii="Arial" w:hAnsi="Arial" w:cs="Arial"/>
                          <w:sz w:val="17"/>
                          <w:szCs w:val="17"/>
                        </w:rPr>
                      </w:pPr>
                      <w:r w:rsidRPr="00413AC2">
                        <w:rPr>
                          <w:rFonts w:ascii="Arial" w:hAnsi="Arial" w:cs="Arial"/>
                          <w:sz w:val="17"/>
                          <w:szCs w:val="17"/>
                        </w:rPr>
                        <w:t>www.logimat-messe.de</w:t>
                      </w:r>
                    </w:p>
                    <w:p w:rsidR="00F832E8" w:rsidRPr="00B71343" w:rsidRDefault="00F832E8" w:rsidP="006A51CB">
                      <w:pPr>
                        <w:rPr>
                          <w:rFonts w:ascii="Arial" w:hAnsi="Arial" w:cs="Arial"/>
                          <w:sz w:val="17"/>
                          <w:szCs w:val="17"/>
                          <w:lang w:val="en-GB"/>
                        </w:rPr>
                      </w:pPr>
                      <w:r w:rsidRPr="00B71343">
                        <w:rPr>
                          <w:rFonts w:ascii="Arial" w:hAnsi="Arial" w:cs="Arial"/>
                          <w:sz w:val="17"/>
                          <w:szCs w:val="17"/>
                          <w:lang w:val="en-GB"/>
                        </w:rPr>
                        <w:t>www.tradeworld.de</w:t>
                      </w:r>
                    </w:p>
                  </w:txbxContent>
                </v:textbox>
              </v:shape>
            </w:pict>
          </mc:Fallback>
        </mc:AlternateContent>
      </w:r>
      <w:r>
        <w:rPr>
          <w:rFonts w:ascii="Arial" w:hAnsi="Arial" w:cs="Arial"/>
          <w:noProof/>
          <w:sz w:val="10"/>
          <w:szCs w:val="10"/>
        </w:rPr>
        <w:drawing>
          <wp:inline distT="0" distB="0" distL="0" distR="0" wp14:anchorId="3F194583" wp14:editId="478C78F3">
            <wp:extent cx="3095625" cy="835607"/>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2016_Logo_rgb.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0923" cy="839736"/>
                    </a:xfrm>
                    <a:prstGeom prst="rect">
                      <a:avLst/>
                    </a:prstGeom>
                  </pic:spPr>
                </pic:pic>
              </a:graphicData>
            </a:graphic>
          </wp:inline>
        </w:drawing>
      </w:r>
    </w:p>
    <w:p w:rsidR="006A51CB" w:rsidRPr="00566286" w:rsidRDefault="006A51CB" w:rsidP="006A51CB">
      <w:pPr>
        <w:jc w:val="both"/>
        <w:rPr>
          <w:rFonts w:ascii="Arial" w:hAnsi="Arial" w:cs="Arial"/>
          <w:b/>
          <w:bCs/>
        </w:rPr>
      </w:pPr>
      <w:r w:rsidRPr="00566286">
        <w:rPr>
          <w:rFonts w:ascii="Arial" w:hAnsi="Arial" w:cs="Arial"/>
          <w:b/>
          <w:bCs/>
        </w:rPr>
        <w:t>8. bis 10. März 2016, Neue Messe Stuttgart</w:t>
      </w: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Pr="004125C9" w:rsidRDefault="006A51CB" w:rsidP="006A51CB">
      <w:pPr>
        <w:ind w:right="1134"/>
        <w:jc w:val="both"/>
        <w:rPr>
          <w:rFonts w:ascii="Arial" w:hAnsi="Arial" w:cs="Arial"/>
          <w:b/>
          <w:noProof/>
          <w:sz w:val="22"/>
          <w:szCs w:val="22"/>
        </w:rPr>
      </w:pPr>
      <w:r w:rsidRPr="004125C9">
        <w:rPr>
          <w:rFonts w:ascii="Arial" w:hAnsi="Arial" w:cs="Arial"/>
          <w:b/>
          <w:noProof/>
          <w:sz w:val="22"/>
          <w:szCs w:val="22"/>
        </w:rPr>
        <w:t>Im Rahmen der:</w:t>
      </w: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Pr="002C377B" w:rsidRDefault="006A51CB" w:rsidP="006A51CB">
      <w:pPr>
        <w:ind w:right="1134"/>
        <w:jc w:val="both"/>
        <w:rPr>
          <w:rFonts w:ascii="Arial" w:hAnsi="Arial" w:cs="Arial"/>
          <w:sz w:val="10"/>
          <w:szCs w:val="10"/>
        </w:rPr>
      </w:pPr>
      <w:r>
        <w:rPr>
          <w:rFonts w:ascii="Arial" w:hAnsi="Arial" w:cs="Arial"/>
          <w:noProof/>
          <w:sz w:val="10"/>
          <w:szCs w:val="10"/>
        </w:rPr>
        <w:drawing>
          <wp:inline distT="0" distB="0" distL="0" distR="0" wp14:anchorId="7308CB41" wp14:editId="336A79AB">
            <wp:extent cx="1163247" cy="533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2016_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5564" cy="534462"/>
                    </a:xfrm>
                    <a:prstGeom prst="rect">
                      <a:avLst/>
                    </a:prstGeom>
                  </pic:spPr>
                </pic:pic>
              </a:graphicData>
            </a:graphic>
          </wp:inline>
        </w:drawing>
      </w:r>
    </w:p>
    <w:p w:rsidR="006A51CB" w:rsidRPr="002C377B" w:rsidRDefault="006A51CB" w:rsidP="006A51CB">
      <w:pPr>
        <w:ind w:right="1134"/>
        <w:jc w:val="both"/>
        <w:rPr>
          <w:rFonts w:ascii="Arial" w:hAnsi="Arial" w:cs="Arial"/>
          <w:sz w:val="10"/>
          <w:szCs w:val="10"/>
        </w:rPr>
      </w:pPr>
    </w:p>
    <w:p w:rsidR="006A51CB" w:rsidRPr="002C377B" w:rsidRDefault="006A51CB" w:rsidP="006A51CB">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Internationale Fachmesse für Distribution,</w:t>
      </w:r>
    </w:p>
    <w:p w:rsidR="006A51CB" w:rsidRPr="002C377B" w:rsidRDefault="006A51CB" w:rsidP="006A51CB">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6A51CB" w:rsidRDefault="006A51CB" w:rsidP="006A51CB">
      <w:pPr>
        <w:tabs>
          <w:tab w:val="left" w:pos="4860"/>
          <w:tab w:val="left" w:pos="5220"/>
          <w:tab w:val="left" w:pos="5940"/>
        </w:tabs>
        <w:jc w:val="both"/>
        <w:rPr>
          <w:rFonts w:ascii="Arial" w:hAnsi="Arial" w:cs="Arial"/>
          <w:sz w:val="22"/>
          <w:szCs w:val="22"/>
        </w:rPr>
      </w:pPr>
    </w:p>
    <w:p w:rsidR="000E4948" w:rsidRDefault="000E4948" w:rsidP="00A65353">
      <w:pPr>
        <w:ind w:right="1134"/>
        <w:jc w:val="both"/>
        <w:rPr>
          <w:rFonts w:ascii="Arial" w:hAnsi="Arial" w:cs="Arial"/>
          <w:sz w:val="22"/>
          <w:szCs w:val="22"/>
        </w:rPr>
      </w:pPr>
    </w:p>
    <w:p w:rsidR="00B830A2" w:rsidRDefault="00895340" w:rsidP="00B71343">
      <w:pPr>
        <w:ind w:left="5664"/>
        <w:jc w:val="both"/>
        <w:rPr>
          <w:rFonts w:ascii="Arial" w:hAnsi="Arial" w:cs="Arial"/>
          <w:sz w:val="22"/>
          <w:szCs w:val="22"/>
        </w:rPr>
      </w:pPr>
      <w:r>
        <w:rPr>
          <w:rFonts w:ascii="Arial" w:hAnsi="Arial" w:cs="Arial"/>
          <w:sz w:val="22"/>
          <w:szCs w:val="22"/>
        </w:rPr>
        <w:t xml:space="preserve">  </w:t>
      </w:r>
      <w:r w:rsidR="00B71343">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897AE0">
        <w:rPr>
          <w:rFonts w:ascii="Arial" w:hAnsi="Arial" w:cs="Arial"/>
          <w:sz w:val="22"/>
          <w:szCs w:val="22"/>
        </w:rPr>
        <w:t>04</w:t>
      </w:r>
      <w:r w:rsidR="006C2AE2">
        <w:rPr>
          <w:rFonts w:ascii="Arial" w:hAnsi="Arial" w:cs="Arial"/>
          <w:sz w:val="22"/>
          <w:szCs w:val="22"/>
        </w:rPr>
        <w:t>.02.2016</w:t>
      </w:r>
    </w:p>
    <w:p w:rsidR="00A57D2E" w:rsidRDefault="00A57D2E" w:rsidP="000E4948">
      <w:pPr>
        <w:tabs>
          <w:tab w:val="left" w:pos="6379"/>
        </w:tabs>
        <w:ind w:right="-1"/>
        <w:rPr>
          <w:rFonts w:ascii="Arial" w:hAnsi="Arial" w:cs="Arial"/>
          <w:sz w:val="22"/>
          <w:szCs w:val="22"/>
        </w:rPr>
      </w:pPr>
    </w:p>
    <w:p w:rsidR="00237B4C" w:rsidRPr="00617423" w:rsidRDefault="00237B4C" w:rsidP="004F6537">
      <w:pPr>
        <w:pStyle w:val="berschrift1"/>
        <w:jc w:val="both"/>
        <w:rPr>
          <w:rFonts w:cs="Arial"/>
          <w:sz w:val="28"/>
          <w:szCs w:val="28"/>
        </w:rPr>
      </w:pPr>
      <w:r w:rsidRPr="00617423">
        <w:rPr>
          <w:rFonts w:cs="Arial"/>
          <w:sz w:val="28"/>
          <w:szCs w:val="28"/>
        </w:rPr>
        <w:t>Presseinformation</w:t>
      </w:r>
    </w:p>
    <w:p w:rsidR="00FC6D2A" w:rsidRPr="000E4948" w:rsidRDefault="00FC6D2A" w:rsidP="004F6537">
      <w:pPr>
        <w:jc w:val="both"/>
        <w:rPr>
          <w:rFonts w:ascii="Arial" w:hAnsi="Arial" w:cs="Arial"/>
          <w:sz w:val="22"/>
          <w:szCs w:val="22"/>
        </w:rPr>
      </w:pPr>
    </w:p>
    <w:p w:rsidR="00B11221" w:rsidRDefault="006E450B" w:rsidP="004F6537">
      <w:pPr>
        <w:rPr>
          <w:rFonts w:ascii="Arial" w:hAnsi="Arial" w:cs="Arial"/>
          <w:b/>
          <w:sz w:val="28"/>
        </w:rPr>
      </w:pPr>
      <w:r w:rsidRPr="000E4948">
        <w:rPr>
          <w:rFonts w:ascii="Arial" w:hAnsi="Arial" w:cs="Arial"/>
          <w:b/>
          <w:sz w:val="28"/>
          <w:szCs w:val="28"/>
        </w:rPr>
        <w:t>FORUM:</w:t>
      </w:r>
      <w:r w:rsidR="003D5C60" w:rsidRPr="000E4948">
        <w:rPr>
          <w:rFonts w:ascii="Arial" w:hAnsi="Arial" w:cs="Arial"/>
          <w:b/>
          <w:sz w:val="28"/>
          <w:szCs w:val="28"/>
        </w:rPr>
        <w:t xml:space="preserve"> </w:t>
      </w:r>
      <w:r w:rsidR="00B11221">
        <w:rPr>
          <w:rFonts w:ascii="Arial" w:hAnsi="Arial" w:cs="Arial"/>
          <w:b/>
          <w:sz w:val="28"/>
        </w:rPr>
        <w:t>Zukunftsforum Handel 2016</w:t>
      </w:r>
    </w:p>
    <w:p w:rsidR="00B11221" w:rsidRPr="00B11221" w:rsidRDefault="00B11221" w:rsidP="004F6537">
      <w:pPr>
        <w:rPr>
          <w:rFonts w:ascii="Arial" w:hAnsi="Arial" w:cs="Arial"/>
          <w:b/>
        </w:rPr>
      </w:pPr>
      <w:r w:rsidRPr="00B11221">
        <w:rPr>
          <w:rFonts w:ascii="Arial" w:hAnsi="Arial" w:cs="Arial"/>
          <w:b/>
        </w:rPr>
        <w:t>Retail 4.0 - Ist die Logistik fit für die Trends des digitalen Handels?</w:t>
      </w:r>
    </w:p>
    <w:p w:rsidR="00E50EE1" w:rsidRPr="00B11221" w:rsidRDefault="00E50EE1" w:rsidP="004F6537">
      <w:pPr>
        <w:rPr>
          <w:rFonts w:ascii="Arial" w:hAnsi="Arial" w:cs="Arial"/>
          <w:sz w:val="22"/>
          <w:szCs w:val="22"/>
        </w:rPr>
      </w:pPr>
    </w:p>
    <w:p w:rsidR="007609F2" w:rsidRPr="000E4948" w:rsidRDefault="00716EAE" w:rsidP="004F6537">
      <w:pPr>
        <w:rPr>
          <w:rFonts w:ascii="Arial" w:hAnsi="Arial" w:cs="Arial"/>
          <w:b/>
          <w:sz w:val="22"/>
          <w:szCs w:val="22"/>
        </w:rPr>
      </w:pPr>
      <w:r w:rsidRPr="000E4948">
        <w:rPr>
          <w:rFonts w:ascii="Arial" w:hAnsi="Arial" w:cs="Arial"/>
          <w:b/>
          <w:bCs/>
          <w:sz w:val="22"/>
          <w:szCs w:val="22"/>
        </w:rPr>
        <w:t>D</w:t>
      </w:r>
      <w:r w:rsidR="00B11221">
        <w:rPr>
          <w:rFonts w:ascii="Arial" w:hAnsi="Arial" w:cs="Arial"/>
          <w:b/>
          <w:bCs/>
          <w:sz w:val="22"/>
          <w:szCs w:val="22"/>
        </w:rPr>
        <w:t>onnerstag</w:t>
      </w:r>
      <w:r w:rsidR="004341E3" w:rsidRPr="000E4948">
        <w:rPr>
          <w:rFonts w:ascii="Arial" w:hAnsi="Arial" w:cs="Arial"/>
          <w:b/>
          <w:bCs/>
          <w:sz w:val="22"/>
          <w:szCs w:val="22"/>
        </w:rPr>
        <w:t>,</w:t>
      </w:r>
      <w:r w:rsidR="007609F2" w:rsidRPr="000E4948">
        <w:rPr>
          <w:rFonts w:ascii="Arial" w:hAnsi="Arial" w:cs="Arial"/>
          <w:b/>
          <w:bCs/>
          <w:sz w:val="22"/>
          <w:szCs w:val="22"/>
        </w:rPr>
        <w:t xml:space="preserve"> </w:t>
      </w:r>
      <w:r w:rsidR="00B11221">
        <w:rPr>
          <w:rFonts w:ascii="Arial" w:hAnsi="Arial" w:cs="Arial"/>
          <w:b/>
          <w:bCs/>
          <w:sz w:val="22"/>
          <w:szCs w:val="22"/>
        </w:rPr>
        <w:t>10</w:t>
      </w:r>
      <w:r w:rsidR="00634EEF" w:rsidRPr="000E4948">
        <w:rPr>
          <w:rFonts w:ascii="Arial" w:hAnsi="Arial" w:cs="Arial"/>
          <w:b/>
          <w:bCs/>
          <w:sz w:val="22"/>
          <w:szCs w:val="22"/>
        </w:rPr>
        <w:t xml:space="preserve">. </w:t>
      </w:r>
      <w:r w:rsidR="007D22E7">
        <w:rPr>
          <w:rFonts w:ascii="Arial" w:hAnsi="Arial" w:cs="Arial"/>
          <w:b/>
          <w:bCs/>
          <w:sz w:val="22"/>
          <w:szCs w:val="22"/>
        </w:rPr>
        <w:t>März</w:t>
      </w:r>
      <w:r w:rsidR="00634EEF" w:rsidRPr="000E4948">
        <w:rPr>
          <w:rFonts w:ascii="Arial" w:hAnsi="Arial" w:cs="Arial"/>
          <w:b/>
          <w:bCs/>
          <w:sz w:val="22"/>
          <w:szCs w:val="22"/>
        </w:rPr>
        <w:t xml:space="preserve"> </w:t>
      </w:r>
      <w:r w:rsidR="007609F2" w:rsidRPr="000E4948">
        <w:rPr>
          <w:rFonts w:ascii="Arial" w:hAnsi="Arial" w:cs="Arial"/>
          <w:b/>
          <w:bCs/>
          <w:sz w:val="22"/>
          <w:szCs w:val="22"/>
        </w:rPr>
        <w:t>201</w:t>
      </w:r>
      <w:r w:rsidR="007D22E7">
        <w:rPr>
          <w:rFonts w:ascii="Arial" w:hAnsi="Arial" w:cs="Arial"/>
          <w:b/>
          <w:bCs/>
          <w:sz w:val="22"/>
          <w:szCs w:val="22"/>
        </w:rPr>
        <w:t>6</w:t>
      </w:r>
      <w:r w:rsidR="00DC1878" w:rsidRPr="000E4948">
        <w:rPr>
          <w:rFonts w:ascii="Arial" w:hAnsi="Arial" w:cs="Arial"/>
          <w:b/>
          <w:bCs/>
          <w:sz w:val="22"/>
          <w:szCs w:val="22"/>
        </w:rPr>
        <w:t xml:space="preserve"> von</w:t>
      </w:r>
      <w:r w:rsidR="00B11221">
        <w:rPr>
          <w:rFonts w:ascii="Arial" w:hAnsi="Arial" w:cs="Arial"/>
          <w:b/>
          <w:bCs/>
          <w:sz w:val="22"/>
          <w:szCs w:val="22"/>
        </w:rPr>
        <w:t xml:space="preserve"> 10</w:t>
      </w:r>
      <w:r w:rsidR="0014746B" w:rsidRPr="000E4948">
        <w:rPr>
          <w:rFonts w:ascii="Arial" w:hAnsi="Arial" w:cs="Arial"/>
          <w:b/>
          <w:bCs/>
          <w:sz w:val="22"/>
          <w:szCs w:val="22"/>
        </w:rPr>
        <w:t>:0</w:t>
      </w:r>
      <w:r w:rsidR="00256831" w:rsidRPr="000E4948">
        <w:rPr>
          <w:rFonts w:ascii="Arial" w:hAnsi="Arial" w:cs="Arial"/>
          <w:b/>
          <w:bCs/>
          <w:sz w:val="22"/>
          <w:szCs w:val="22"/>
        </w:rPr>
        <w:t>0</w:t>
      </w:r>
      <w:r w:rsidR="00635859" w:rsidRPr="000E4948">
        <w:rPr>
          <w:rFonts w:ascii="Arial" w:hAnsi="Arial" w:cs="Arial"/>
          <w:b/>
          <w:bCs/>
          <w:sz w:val="22"/>
          <w:szCs w:val="22"/>
        </w:rPr>
        <w:t xml:space="preserve"> bis 1</w:t>
      </w:r>
      <w:r w:rsidR="00B11221">
        <w:rPr>
          <w:rFonts w:ascii="Arial" w:hAnsi="Arial" w:cs="Arial"/>
          <w:b/>
          <w:bCs/>
          <w:sz w:val="22"/>
          <w:szCs w:val="22"/>
        </w:rPr>
        <w:t>1:3</w:t>
      </w:r>
      <w:r w:rsidR="00635859" w:rsidRPr="000E4948">
        <w:rPr>
          <w:rFonts w:ascii="Arial" w:hAnsi="Arial" w:cs="Arial"/>
          <w:b/>
          <w:bCs/>
          <w:sz w:val="22"/>
          <w:szCs w:val="22"/>
        </w:rPr>
        <w:t xml:space="preserve">0 </w:t>
      </w:r>
      <w:r w:rsidR="003649B7" w:rsidRPr="000E4948">
        <w:rPr>
          <w:rFonts w:ascii="Arial" w:hAnsi="Arial" w:cs="Arial"/>
          <w:b/>
          <w:sz w:val="22"/>
          <w:szCs w:val="22"/>
        </w:rPr>
        <w:t>Uhr, Forum</w:t>
      </w:r>
      <w:r w:rsidR="00FC6D2A" w:rsidRPr="000E4948">
        <w:rPr>
          <w:rFonts w:ascii="Arial" w:hAnsi="Arial" w:cs="Arial"/>
          <w:b/>
          <w:sz w:val="22"/>
          <w:szCs w:val="22"/>
        </w:rPr>
        <w:t xml:space="preserve"> </w:t>
      </w:r>
      <w:r w:rsidR="00B11221">
        <w:rPr>
          <w:rFonts w:ascii="Arial" w:hAnsi="Arial" w:cs="Arial"/>
          <w:b/>
          <w:sz w:val="22"/>
          <w:szCs w:val="22"/>
        </w:rPr>
        <w:t>T</w:t>
      </w:r>
      <w:r w:rsidR="003B388D" w:rsidRPr="000E4948">
        <w:rPr>
          <w:rFonts w:ascii="Arial" w:hAnsi="Arial" w:cs="Arial"/>
          <w:b/>
          <w:sz w:val="22"/>
          <w:szCs w:val="22"/>
        </w:rPr>
        <w:t xml:space="preserve">, Halle </w:t>
      </w:r>
      <w:r w:rsidR="00B11221">
        <w:rPr>
          <w:rFonts w:ascii="Arial" w:hAnsi="Arial" w:cs="Arial"/>
          <w:b/>
          <w:sz w:val="22"/>
          <w:szCs w:val="22"/>
        </w:rPr>
        <w:t>6</w:t>
      </w:r>
    </w:p>
    <w:p w:rsidR="00B11221" w:rsidRDefault="00B11221" w:rsidP="004F6537">
      <w:pPr>
        <w:jc w:val="both"/>
        <w:rPr>
          <w:rFonts w:ascii="Arial" w:hAnsi="Arial" w:cs="Arial"/>
          <w:b/>
          <w:sz w:val="22"/>
          <w:szCs w:val="22"/>
        </w:rPr>
      </w:pPr>
    </w:p>
    <w:p w:rsidR="00F832E8" w:rsidRPr="00F832E8" w:rsidRDefault="00F832E8" w:rsidP="004F6537">
      <w:pPr>
        <w:rPr>
          <w:rFonts w:ascii="Arial" w:hAnsi="Arial" w:cs="Arial"/>
          <w:i/>
          <w:sz w:val="22"/>
          <w:szCs w:val="22"/>
        </w:rPr>
      </w:pPr>
      <w:r w:rsidRPr="00F832E8">
        <w:rPr>
          <w:rFonts w:ascii="Arial" w:hAnsi="Arial" w:cs="Arial"/>
          <w:i/>
          <w:sz w:val="22"/>
          <w:szCs w:val="22"/>
        </w:rPr>
        <w:t xml:space="preserve">Moderation: </w:t>
      </w:r>
      <w:r w:rsidRPr="00F832E8">
        <w:rPr>
          <w:rFonts w:ascii="Arial" w:hAnsi="Arial" w:cs="Arial"/>
          <w:b/>
          <w:i/>
          <w:sz w:val="22"/>
          <w:szCs w:val="22"/>
        </w:rPr>
        <w:t>Dr. Volker Lange</w:t>
      </w:r>
      <w:r w:rsidRPr="00F832E8">
        <w:rPr>
          <w:rFonts w:ascii="Arial" w:hAnsi="Arial" w:cs="Arial"/>
          <w:i/>
          <w:sz w:val="22"/>
          <w:szCs w:val="22"/>
        </w:rPr>
        <w:t>, Leiter Verpackungs- und Handelslogistik, Fraunhofer-Institut für Materialfluss und Logistik, Dortmund</w:t>
      </w:r>
    </w:p>
    <w:p w:rsidR="00F832E8" w:rsidRPr="00E50EE1" w:rsidRDefault="00F832E8" w:rsidP="004F6537">
      <w:pPr>
        <w:jc w:val="both"/>
        <w:rPr>
          <w:rFonts w:ascii="Arial" w:hAnsi="Arial" w:cs="Arial"/>
          <w:b/>
          <w:sz w:val="22"/>
          <w:szCs w:val="22"/>
        </w:rPr>
      </w:pPr>
    </w:p>
    <w:p w:rsidR="00897AE0" w:rsidRDefault="00897AE0" w:rsidP="00897AE0">
      <w:pPr>
        <w:jc w:val="both"/>
        <w:rPr>
          <w:rFonts w:ascii="Arial" w:hAnsi="Arial" w:cs="Arial"/>
          <w:b/>
          <w:sz w:val="22"/>
          <w:szCs w:val="22"/>
        </w:rPr>
      </w:pPr>
      <w:r w:rsidRPr="00897AE0">
        <w:rPr>
          <w:rFonts w:ascii="Arial" w:hAnsi="Arial" w:cs="Arial"/>
          <w:b/>
          <w:sz w:val="22"/>
          <w:szCs w:val="22"/>
        </w:rPr>
        <w:t>Retail 4.0 – Ist die Logistik fit für die Trends des digitalen Handels? Unter dieser Fragestellung steht das Zukunftsforum Handel im Jahr 2016. Welche Trends und Visionen des digitalen Handels können wir erwarten und was sind die wesentlichen Auswirkungen, Herausforderungen und auch Chancen für die logistischen Prozesse?</w:t>
      </w:r>
    </w:p>
    <w:p w:rsidR="00897AE0" w:rsidRPr="00897AE0" w:rsidRDefault="00897AE0" w:rsidP="00897AE0">
      <w:pPr>
        <w:jc w:val="both"/>
        <w:rPr>
          <w:rFonts w:ascii="Arial" w:hAnsi="Arial" w:cs="Arial"/>
          <w:b/>
          <w:sz w:val="22"/>
          <w:szCs w:val="22"/>
        </w:rPr>
      </w:pPr>
    </w:p>
    <w:p w:rsidR="00897AE0" w:rsidRDefault="00897AE0" w:rsidP="00897AE0">
      <w:pPr>
        <w:jc w:val="both"/>
        <w:rPr>
          <w:rFonts w:ascii="Arial" w:hAnsi="Arial" w:cs="Arial"/>
          <w:sz w:val="22"/>
          <w:szCs w:val="22"/>
        </w:rPr>
      </w:pPr>
      <w:r w:rsidRPr="00897AE0">
        <w:rPr>
          <w:rFonts w:ascii="Arial" w:hAnsi="Arial" w:cs="Arial"/>
          <w:sz w:val="22"/>
          <w:szCs w:val="22"/>
        </w:rPr>
        <w:t xml:space="preserve">Industrie 4.0 und Digitalisierung machen auch vor dem deutschen Handel nicht halt. Der stationäre Handel verschmilzt immer stärker mit den Formaten des E-Commerce. Direkte Interaktionen mit dem Kunden finden nicht mehr nur im Geschäft, sondern über verschiedenste Kanäle statt. Die klaren Gewinner sind dabei die </w:t>
      </w:r>
      <w:proofErr w:type="spellStart"/>
      <w:r w:rsidRPr="00897AE0">
        <w:rPr>
          <w:rFonts w:ascii="Arial" w:hAnsi="Arial" w:cs="Arial"/>
          <w:sz w:val="22"/>
          <w:szCs w:val="22"/>
        </w:rPr>
        <w:t>Multichannel</w:t>
      </w:r>
      <w:proofErr w:type="spellEnd"/>
      <w:r w:rsidRPr="00897AE0">
        <w:rPr>
          <w:rFonts w:ascii="Arial" w:hAnsi="Arial" w:cs="Arial"/>
          <w:sz w:val="22"/>
          <w:szCs w:val="22"/>
        </w:rPr>
        <w:t xml:space="preserve">-Händler. Bereits heute verfügen 62% der Onlinehändler in Deutschland auch über einen stationären Vertriebskanal – fast zwei Drittel aller Onlineshops werden also von </w:t>
      </w:r>
      <w:proofErr w:type="spellStart"/>
      <w:r w:rsidRPr="00897AE0">
        <w:rPr>
          <w:rFonts w:ascii="Arial" w:hAnsi="Arial" w:cs="Arial"/>
          <w:sz w:val="22"/>
          <w:szCs w:val="22"/>
        </w:rPr>
        <w:t>Multichannel</w:t>
      </w:r>
      <w:proofErr w:type="spellEnd"/>
      <w:r w:rsidRPr="00897AE0">
        <w:rPr>
          <w:rFonts w:ascii="Arial" w:hAnsi="Arial" w:cs="Arial"/>
          <w:sz w:val="22"/>
          <w:szCs w:val="22"/>
        </w:rPr>
        <w:t>-Händlern betrieben. Im Hintergrund sind dabei leistungsfähige Logistikprozesse notwendig, um die Vernetzung von B2B und B2C und die daraus resultierende Komplexität zu bewältigen.</w:t>
      </w:r>
    </w:p>
    <w:p w:rsidR="00897AE0" w:rsidRPr="00897AE0" w:rsidRDefault="00897AE0" w:rsidP="00897AE0">
      <w:pPr>
        <w:jc w:val="both"/>
        <w:rPr>
          <w:rFonts w:ascii="Arial" w:hAnsi="Arial" w:cs="Arial"/>
          <w:sz w:val="22"/>
          <w:szCs w:val="22"/>
        </w:rPr>
      </w:pPr>
    </w:p>
    <w:p w:rsidR="00F832E8" w:rsidRPr="00897AE0" w:rsidRDefault="00897AE0" w:rsidP="00897AE0">
      <w:pPr>
        <w:jc w:val="both"/>
        <w:rPr>
          <w:rFonts w:ascii="Arial" w:hAnsi="Arial" w:cs="Arial"/>
          <w:sz w:val="22"/>
          <w:szCs w:val="22"/>
        </w:rPr>
      </w:pPr>
      <w:r w:rsidRPr="00897AE0">
        <w:rPr>
          <w:rFonts w:ascii="Arial" w:hAnsi="Arial" w:cs="Arial"/>
          <w:sz w:val="22"/>
          <w:szCs w:val="22"/>
        </w:rPr>
        <w:t>Die fortschreitende Technologieentwicklung führt jedoch zu einer zunehmenden Akzeptanz virtueller Einkaufskanäle, damit auch zu einer völlig neuen Rolle des individuellen Konsumenten – sei es durch die Verfügbarkeit kundenspezifischer Informationen. Auf der anderen Seite ermöglicht die Technologie aber auch erhebliche Chancen für die Logistik: Logistische Services von der Zustellung bis hin zur Verpackung werden individuell auf den Warenempfänger zugeschnitten, der zunehmend eine Steuerungsfunktion der Lieferkette übernimmt. Darüber hinaus sind zur Steuerung und Kontrolle von Waren- und Informationsfluss gänzlich neue Möglichkeiten gegeben. Das zum Teil ohne Integration in zentrale Systeme, sondern viel kleiner, intuitiver und einfacher für den Anwender.</w:t>
      </w:r>
    </w:p>
    <w:p w:rsidR="00F832E8" w:rsidRDefault="00F832E8" w:rsidP="004F6537">
      <w:pPr>
        <w:jc w:val="both"/>
        <w:rPr>
          <w:rFonts w:ascii="Arial" w:hAnsi="Arial" w:cs="Arial"/>
          <w:sz w:val="22"/>
          <w:szCs w:val="22"/>
        </w:rPr>
      </w:pPr>
    </w:p>
    <w:p w:rsidR="00897AE0" w:rsidRDefault="00897AE0" w:rsidP="00897AE0">
      <w:pPr>
        <w:jc w:val="both"/>
        <w:rPr>
          <w:rFonts w:ascii="Arial" w:hAnsi="Arial" w:cs="Arial"/>
          <w:sz w:val="22"/>
          <w:szCs w:val="22"/>
        </w:rPr>
      </w:pPr>
      <w:r w:rsidRPr="00897AE0">
        <w:rPr>
          <w:rFonts w:ascii="Arial" w:hAnsi="Arial" w:cs="Arial"/>
          <w:sz w:val="22"/>
          <w:szCs w:val="22"/>
        </w:rPr>
        <w:lastRenderedPageBreak/>
        <w:t>Ein weiterer Aspekt kommt durch die Technologie des 3D-Drucks hinzu. Die dreidimensionale Drucktechnik könnte zu einer Schlüsselindustrie des 21. Jahrhunderts werden und die bisherigen Wertschöpfungsketten revolutionieren. Nicht nur in der industriellen Fertigung, sondern auch im Handel könnte die Herstellung von Produkten on-</w:t>
      </w:r>
      <w:proofErr w:type="spellStart"/>
      <w:r w:rsidRPr="00897AE0">
        <w:rPr>
          <w:rFonts w:ascii="Arial" w:hAnsi="Arial" w:cs="Arial"/>
          <w:sz w:val="22"/>
          <w:szCs w:val="22"/>
        </w:rPr>
        <w:t>demand</w:t>
      </w:r>
      <w:proofErr w:type="spellEnd"/>
      <w:r w:rsidRPr="00897AE0">
        <w:rPr>
          <w:rFonts w:ascii="Arial" w:hAnsi="Arial" w:cs="Arial"/>
          <w:sz w:val="22"/>
          <w:szCs w:val="22"/>
        </w:rPr>
        <w:t xml:space="preserve"> die heutigen Systeme der Warenversorgung grundlegend verändern. Mögliche Veränderungen für Lagerhaltung und Logistik liegen auf der Hand: Wer braucht schon große Lagerhallen, wenn Nachschub auf Knopfdruck binnen weniger Stunden hergestellt werden kann?</w:t>
      </w:r>
    </w:p>
    <w:p w:rsidR="00897AE0" w:rsidRPr="00897AE0" w:rsidRDefault="00897AE0" w:rsidP="00897AE0">
      <w:pPr>
        <w:jc w:val="both"/>
        <w:rPr>
          <w:rFonts w:ascii="Arial" w:hAnsi="Arial" w:cs="Arial"/>
          <w:sz w:val="22"/>
          <w:szCs w:val="22"/>
        </w:rPr>
      </w:pPr>
    </w:p>
    <w:p w:rsidR="00D83989" w:rsidRDefault="00897AE0" w:rsidP="00897AE0">
      <w:pPr>
        <w:jc w:val="both"/>
        <w:rPr>
          <w:rFonts w:ascii="Arial" w:hAnsi="Arial" w:cs="Arial"/>
          <w:sz w:val="22"/>
          <w:szCs w:val="22"/>
        </w:rPr>
      </w:pPr>
      <w:r w:rsidRPr="00897AE0">
        <w:rPr>
          <w:rFonts w:ascii="Arial" w:hAnsi="Arial" w:cs="Arial"/>
          <w:sz w:val="22"/>
          <w:szCs w:val="22"/>
        </w:rPr>
        <w:t xml:space="preserve">Das sind nur einige Beispiele der Trends und Rahmenbedingungen, denen sich die Handelslogistik künftig stellen muss. Welchen weiteren Herausforderungen uns in den nächsten Jahren im Handel erwarten, darüber berichten und diskutieren die Teilnehmer des Zukunftsforums Handel auf der </w:t>
      </w:r>
      <w:proofErr w:type="spellStart"/>
      <w:r w:rsidRPr="00897AE0">
        <w:rPr>
          <w:rFonts w:ascii="Arial" w:hAnsi="Arial" w:cs="Arial"/>
          <w:sz w:val="22"/>
          <w:szCs w:val="22"/>
        </w:rPr>
        <w:t>TradeWorld</w:t>
      </w:r>
      <w:proofErr w:type="spellEnd"/>
      <w:r w:rsidRPr="00897AE0">
        <w:rPr>
          <w:rFonts w:ascii="Arial" w:hAnsi="Arial" w:cs="Arial"/>
          <w:sz w:val="22"/>
          <w:szCs w:val="22"/>
        </w:rPr>
        <w:t xml:space="preserve"> im Rahmen der </w:t>
      </w:r>
      <w:proofErr w:type="spellStart"/>
      <w:r w:rsidRPr="00897AE0">
        <w:rPr>
          <w:rFonts w:ascii="Arial" w:hAnsi="Arial" w:cs="Arial"/>
          <w:sz w:val="22"/>
          <w:szCs w:val="22"/>
        </w:rPr>
        <w:t>LogiMAT</w:t>
      </w:r>
      <w:proofErr w:type="spellEnd"/>
      <w:r w:rsidRPr="00897AE0">
        <w:rPr>
          <w:rFonts w:ascii="Arial" w:hAnsi="Arial" w:cs="Arial"/>
          <w:sz w:val="22"/>
          <w:szCs w:val="22"/>
        </w:rPr>
        <w:t xml:space="preserve"> 2016. Erfahren Sie in verschiedenen Perspektiven aus Forschung, Industrie und Handel, welche Trends im Handel wesentlichen Einfluss auf die zugehörige Logistik nehmen werden.</w:t>
      </w:r>
    </w:p>
    <w:p w:rsidR="00897AE0" w:rsidRDefault="00897AE0" w:rsidP="00897AE0">
      <w:pPr>
        <w:jc w:val="both"/>
        <w:rPr>
          <w:rFonts w:ascii="Arial" w:hAnsi="Arial" w:cs="Arial"/>
          <w:sz w:val="22"/>
          <w:szCs w:val="22"/>
        </w:rPr>
      </w:pPr>
    </w:p>
    <w:p w:rsidR="00A82F61" w:rsidRDefault="00A82F61" w:rsidP="004F6537">
      <w:pPr>
        <w:jc w:val="both"/>
        <w:rPr>
          <w:rFonts w:ascii="Arial" w:hAnsi="Arial" w:cs="Arial"/>
          <w:sz w:val="22"/>
          <w:szCs w:val="22"/>
        </w:rPr>
      </w:pPr>
    </w:p>
    <w:p w:rsidR="00D83989" w:rsidRDefault="00A82F61" w:rsidP="004F6537">
      <w:pPr>
        <w:jc w:val="both"/>
        <w:rPr>
          <w:rFonts w:ascii="Arial" w:hAnsi="Arial" w:cs="Arial"/>
          <w:b/>
          <w:sz w:val="22"/>
          <w:szCs w:val="22"/>
          <w:u w:val="single"/>
        </w:rPr>
      </w:pPr>
      <w:r w:rsidRPr="00A82F61">
        <w:rPr>
          <w:rFonts w:ascii="Arial" w:hAnsi="Arial" w:cs="Arial"/>
          <w:b/>
          <w:sz w:val="22"/>
          <w:szCs w:val="22"/>
          <w:u w:val="single"/>
        </w:rPr>
        <w:t xml:space="preserve">Ablauf des Fachforums: </w:t>
      </w:r>
    </w:p>
    <w:p w:rsidR="00A82F61" w:rsidRPr="00A82F61" w:rsidRDefault="00A82F61" w:rsidP="004F6537">
      <w:pPr>
        <w:jc w:val="both"/>
        <w:rPr>
          <w:rFonts w:ascii="Arial" w:hAnsi="Arial" w:cs="Arial"/>
          <w:b/>
          <w:sz w:val="22"/>
          <w:szCs w:val="22"/>
          <w:u w:val="single"/>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123"/>
        <w:gridCol w:w="182"/>
        <w:gridCol w:w="7887"/>
      </w:tblGrid>
      <w:tr w:rsidR="00D83989" w:rsidRPr="00D83989" w:rsidTr="00D83989">
        <w:trPr>
          <w:tblCellSpacing w:w="0" w:type="dxa"/>
        </w:trPr>
        <w:tc>
          <w:tcPr>
            <w:tcW w:w="0" w:type="auto"/>
            <w:hideMark/>
          </w:tcPr>
          <w:p w:rsidR="00D83989" w:rsidRPr="00D83989" w:rsidRDefault="00D83989">
            <w:pPr>
              <w:rPr>
                <w:rFonts w:ascii="Arial" w:hAnsi="Arial" w:cs="Arial"/>
                <w:sz w:val="22"/>
              </w:rPr>
            </w:pPr>
            <w:r w:rsidRPr="00D83989">
              <w:rPr>
                <w:rStyle w:val="Fett"/>
                <w:rFonts w:ascii="Arial" w:hAnsi="Arial" w:cs="Arial"/>
                <w:sz w:val="22"/>
              </w:rPr>
              <w:t>10:00 Uhr</w:t>
            </w:r>
          </w:p>
        </w:tc>
        <w:tc>
          <w:tcPr>
            <w:tcW w:w="0" w:type="auto"/>
            <w:vAlign w:val="center"/>
            <w:hideMark/>
          </w:tcPr>
          <w:p w:rsidR="00D83989" w:rsidRPr="00D83989" w:rsidRDefault="00D83989">
            <w:pPr>
              <w:rPr>
                <w:rFonts w:ascii="Arial" w:hAnsi="Arial" w:cs="Arial"/>
                <w:sz w:val="22"/>
              </w:rPr>
            </w:pPr>
            <w:r w:rsidRPr="00D83989">
              <w:rPr>
                <w:rFonts w:ascii="Arial" w:hAnsi="Arial" w:cs="Arial"/>
                <w:sz w:val="22"/>
              </w:rPr>
              <w:t> </w:t>
            </w:r>
          </w:p>
        </w:tc>
        <w:tc>
          <w:tcPr>
            <w:tcW w:w="0" w:type="auto"/>
            <w:vAlign w:val="center"/>
            <w:hideMark/>
          </w:tcPr>
          <w:p w:rsidR="00D83989" w:rsidRPr="00D83989" w:rsidRDefault="00D83989">
            <w:pPr>
              <w:rPr>
                <w:rFonts w:ascii="Arial" w:hAnsi="Arial" w:cs="Arial"/>
                <w:sz w:val="22"/>
              </w:rPr>
            </w:pPr>
            <w:r w:rsidRPr="00D83989">
              <w:rPr>
                <w:rStyle w:val="Fett"/>
                <w:rFonts w:ascii="Arial" w:hAnsi="Arial" w:cs="Arial"/>
                <w:sz w:val="22"/>
              </w:rPr>
              <w:t xml:space="preserve">Retail 4.0 – Wo geht die (logistische) Reise hin? </w:t>
            </w:r>
            <w:r w:rsidRPr="00D83989">
              <w:rPr>
                <w:rFonts w:ascii="Arial" w:hAnsi="Arial" w:cs="Arial"/>
                <w:sz w:val="22"/>
              </w:rPr>
              <w:br/>
            </w:r>
            <w:r w:rsidRPr="00D83989">
              <w:rPr>
                <w:rStyle w:val="Hervorhebung"/>
                <w:rFonts w:ascii="Arial" w:hAnsi="Arial" w:cs="Arial"/>
                <w:sz w:val="22"/>
              </w:rPr>
              <w:t>Christiane Auffermann, Gruppenleiterin Handelslogistik, Fraunhofer-Institut für Materialfluss und Logistik</w:t>
            </w:r>
          </w:p>
        </w:tc>
      </w:tr>
      <w:tr w:rsidR="00D83989" w:rsidRPr="00D83989" w:rsidTr="00D83989">
        <w:trPr>
          <w:tblCellSpacing w:w="0" w:type="dxa"/>
        </w:trPr>
        <w:tc>
          <w:tcPr>
            <w:tcW w:w="0" w:type="auto"/>
            <w:hideMark/>
          </w:tcPr>
          <w:p w:rsidR="00D83989" w:rsidRPr="00D83989" w:rsidRDefault="00D83989">
            <w:pPr>
              <w:rPr>
                <w:rFonts w:ascii="Arial" w:hAnsi="Arial" w:cs="Arial"/>
                <w:sz w:val="22"/>
              </w:rPr>
            </w:pPr>
            <w:r w:rsidRPr="00D83989">
              <w:rPr>
                <w:rStyle w:val="Fett"/>
                <w:rFonts w:ascii="Arial" w:hAnsi="Arial" w:cs="Arial"/>
                <w:sz w:val="22"/>
              </w:rPr>
              <w:t>10:30 Uhr</w:t>
            </w:r>
          </w:p>
        </w:tc>
        <w:tc>
          <w:tcPr>
            <w:tcW w:w="0" w:type="auto"/>
            <w:vAlign w:val="center"/>
            <w:hideMark/>
          </w:tcPr>
          <w:p w:rsidR="00D83989" w:rsidRPr="00D83989" w:rsidRDefault="00D83989">
            <w:pPr>
              <w:rPr>
                <w:rFonts w:ascii="Arial" w:hAnsi="Arial" w:cs="Arial"/>
                <w:sz w:val="22"/>
              </w:rPr>
            </w:pPr>
            <w:r w:rsidRPr="00D83989">
              <w:rPr>
                <w:rFonts w:ascii="Arial" w:hAnsi="Arial" w:cs="Arial"/>
                <w:sz w:val="22"/>
              </w:rPr>
              <w:t> </w:t>
            </w:r>
          </w:p>
        </w:tc>
        <w:tc>
          <w:tcPr>
            <w:tcW w:w="0" w:type="auto"/>
            <w:vAlign w:val="center"/>
            <w:hideMark/>
          </w:tcPr>
          <w:p w:rsidR="00D83989" w:rsidRPr="00D83989" w:rsidRDefault="00D83989">
            <w:pPr>
              <w:rPr>
                <w:rFonts w:ascii="Arial" w:hAnsi="Arial" w:cs="Arial"/>
                <w:sz w:val="22"/>
              </w:rPr>
            </w:pPr>
            <w:r w:rsidRPr="00D83989">
              <w:rPr>
                <w:rStyle w:val="Fett"/>
                <w:rFonts w:ascii="Arial" w:hAnsi="Arial" w:cs="Arial"/>
                <w:sz w:val="22"/>
              </w:rPr>
              <w:t>Ware und Information im Gleichschritt – Was ist für den Handel jetzt möglich?</w:t>
            </w:r>
            <w:r w:rsidRPr="00D83989">
              <w:rPr>
                <w:rFonts w:ascii="Arial" w:hAnsi="Arial" w:cs="Arial"/>
                <w:sz w:val="22"/>
              </w:rPr>
              <w:br/>
            </w:r>
            <w:r w:rsidRPr="00D83989">
              <w:rPr>
                <w:rStyle w:val="Hervorhebung"/>
                <w:rFonts w:ascii="Arial" w:hAnsi="Arial" w:cs="Arial"/>
                <w:sz w:val="22"/>
              </w:rPr>
              <w:t xml:space="preserve">Alexander Hille, Projektleiter </w:t>
            </w:r>
            <w:proofErr w:type="spellStart"/>
            <w:r w:rsidRPr="00D83989">
              <w:rPr>
                <w:rStyle w:val="Hervorhebung"/>
                <w:rFonts w:ascii="Arial" w:hAnsi="Arial" w:cs="Arial"/>
                <w:sz w:val="22"/>
              </w:rPr>
              <w:t>AutoID</w:t>
            </w:r>
            <w:proofErr w:type="spellEnd"/>
            <w:r w:rsidRPr="00D83989">
              <w:rPr>
                <w:rStyle w:val="Hervorhebung"/>
                <w:rFonts w:ascii="Arial" w:hAnsi="Arial" w:cs="Arial"/>
                <w:sz w:val="22"/>
              </w:rPr>
              <w:t xml:space="preserve"> / EPCIS, Migros-Genossenschafts-Bund</w:t>
            </w:r>
          </w:p>
        </w:tc>
      </w:tr>
      <w:tr w:rsidR="00D83989" w:rsidRPr="00D83989" w:rsidTr="00D83989">
        <w:trPr>
          <w:tblCellSpacing w:w="0" w:type="dxa"/>
        </w:trPr>
        <w:tc>
          <w:tcPr>
            <w:tcW w:w="0" w:type="auto"/>
            <w:hideMark/>
          </w:tcPr>
          <w:p w:rsidR="00D83989" w:rsidRPr="00D83989" w:rsidRDefault="00D83989">
            <w:pPr>
              <w:rPr>
                <w:rFonts w:ascii="Arial" w:hAnsi="Arial" w:cs="Arial"/>
                <w:sz w:val="22"/>
              </w:rPr>
            </w:pPr>
            <w:r w:rsidRPr="00D83989">
              <w:rPr>
                <w:rStyle w:val="Fett"/>
                <w:rFonts w:ascii="Arial" w:hAnsi="Arial" w:cs="Arial"/>
                <w:sz w:val="22"/>
              </w:rPr>
              <w:t>11:00 Uhr</w:t>
            </w:r>
          </w:p>
        </w:tc>
        <w:tc>
          <w:tcPr>
            <w:tcW w:w="0" w:type="auto"/>
            <w:vAlign w:val="center"/>
            <w:hideMark/>
          </w:tcPr>
          <w:p w:rsidR="00D83989" w:rsidRPr="00D83989" w:rsidRDefault="00D83989">
            <w:pPr>
              <w:rPr>
                <w:rFonts w:ascii="Arial" w:hAnsi="Arial" w:cs="Arial"/>
                <w:sz w:val="22"/>
              </w:rPr>
            </w:pPr>
            <w:r w:rsidRPr="00D83989">
              <w:rPr>
                <w:rFonts w:ascii="Arial" w:hAnsi="Arial" w:cs="Arial"/>
                <w:sz w:val="22"/>
              </w:rPr>
              <w:t> </w:t>
            </w:r>
          </w:p>
        </w:tc>
        <w:tc>
          <w:tcPr>
            <w:tcW w:w="0" w:type="auto"/>
            <w:vAlign w:val="center"/>
            <w:hideMark/>
          </w:tcPr>
          <w:p w:rsidR="00D83989" w:rsidRPr="00D83989" w:rsidRDefault="00D83989">
            <w:pPr>
              <w:rPr>
                <w:rFonts w:ascii="Arial" w:hAnsi="Arial" w:cs="Arial"/>
                <w:sz w:val="22"/>
              </w:rPr>
            </w:pPr>
            <w:r w:rsidRPr="00D83989">
              <w:rPr>
                <w:rStyle w:val="Fett"/>
                <w:rFonts w:ascii="Arial" w:hAnsi="Arial" w:cs="Arial"/>
                <w:sz w:val="22"/>
              </w:rPr>
              <w:t xml:space="preserve">Der digitale </w:t>
            </w:r>
            <w:proofErr w:type="spellStart"/>
            <w:r w:rsidRPr="00D83989">
              <w:rPr>
                <w:rStyle w:val="Fett"/>
                <w:rFonts w:ascii="Arial" w:hAnsi="Arial" w:cs="Arial"/>
                <w:sz w:val="22"/>
              </w:rPr>
              <w:t>Smartshopper</w:t>
            </w:r>
            <w:proofErr w:type="spellEnd"/>
            <w:r w:rsidRPr="00D83989">
              <w:rPr>
                <w:rFonts w:ascii="Arial" w:hAnsi="Arial" w:cs="Arial"/>
                <w:sz w:val="22"/>
              </w:rPr>
              <w:br/>
            </w:r>
            <w:r w:rsidRPr="00D83989">
              <w:rPr>
                <w:rStyle w:val="Hervorhebung"/>
                <w:rFonts w:ascii="Arial" w:hAnsi="Arial" w:cs="Arial"/>
                <w:sz w:val="22"/>
              </w:rPr>
              <w:t xml:space="preserve">Linda Wonneberger, Media Consultant, </w:t>
            </w:r>
            <w:proofErr w:type="spellStart"/>
            <w:r w:rsidRPr="00D83989">
              <w:rPr>
                <w:rStyle w:val="Hervorhebung"/>
                <w:rFonts w:ascii="Arial" w:hAnsi="Arial" w:cs="Arial"/>
                <w:sz w:val="22"/>
              </w:rPr>
              <w:t>checkitmobile</w:t>
            </w:r>
            <w:proofErr w:type="spellEnd"/>
            <w:r w:rsidRPr="00D83989">
              <w:rPr>
                <w:rStyle w:val="Hervorhebung"/>
                <w:rFonts w:ascii="Arial" w:hAnsi="Arial" w:cs="Arial"/>
                <w:sz w:val="22"/>
              </w:rPr>
              <w:t xml:space="preserve"> GmbH</w:t>
            </w:r>
          </w:p>
        </w:tc>
      </w:tr>
    </w:tbl>
    <w:p w:rsidR="00D83989" w:rsidRDefault="00D83989" w:rsidP="00D83989">
      <w:pPr>
        <w:rPr>
          <w:rStyle w:val="Hervorhebung"/>
        </w:rPr>
      </w:pPr>
    </w:p>
    <w:p w:rsidR="00D83989" w:rsidRDefault="00D83989" w:rsidP="004F6537">
      <w:pPr>
        <w:jc w:val="both"/>
        <w:rPr>
          <w:rStyle w:val="Hervorhebung"/>
        </w:rPr>
      </w:pPr>
    </w:p>
    <w:p w:rsidR="00897AE0" w:rsidRPr="00897AE0" w:rsidRDefault="00897AE0" w:rsidP="00897AE0">
      <w:pPr>
        <w:ind w:right="-284"/>
        <w:rPr>
          <w:rFonts w:ascii="Arial" w:hAnsi="Arial" w:cs="Arial"/>
          <w:i/>
          <w:sz w:val="22"/>
          <w:szCs w:val="22"/>
        </w:rPr>
      </w:pPr>
      <w:r w:rsidRPr="00897AE0">
        <w:rPr>
          <w:rFonts w:ascii="Arial" w:hAnsi="Arial" w:cs="Arial"/>
          <w:i/>
          <w:sz w:val="22"/>
          <w:szCs w:val="22"/>
          <w:u w:val="single"/>
        </w:rPr>
        <w:t xml:space="preserve">Hinweis: </w:t>
      </w:r>
      <w:r w:rsidRPr="00897AE0">
        <w:rPr>
          <w:rFonts w:ascii="Arial" w:hAnsi="Arial" w:cs="Arial"/>
          <w:i/>
          <w:sz w:val="22"/>
          <w:szCs w:val="22"/>
        </w:rPr>
        <w:t>Für den redaktionellen Inhalt dieser Meldung ist das Unternehmen bzw. Institut verantwortlich, da</w:t>
      </w:r>
      <w:bookmarkStart w:id="0" w:name="_GoBack"/>
      <w:bookmarkEnd w:id="0"/>
      <w:r w:rsidRPr="00897AE0">
        <w:rPr>
          <w:rFonts w:ascii="Arial" w:hAnsi="Arial" w:cs="Arial"/>
          <w:i/>
          <w:sz w:val="22"/>
          <w:szCs w:val="22"/>
        </w:rPr>
        <w:t>s dieses Forum veranstaltet.</w:t>
      </w:r>
    </w:p>
    <w:p w:rsidR="00897AE0" w:rsidRPr="00897AE0" w:rsidRDefault="00897AE0" w:rsidP="00897AE0">
      <w:pPr>
        <w:ind w:right="-284"/>
        <w:rPr>
          <w:rFonts w:ascii="Arial" w:hAnsi="Arial" w:cs="Arial"/>
          <w:i/>
          <w:sz w:val="22"/>
          <w:szCs w:val="22"/>
        </w:rPr>
      </w:pPr>
    </w:p>
    <w:p w:rsidR="00413AC2" w:rsidRPr="00897AE0" w:rsidRDefault="00897AE0" w:rsidP="00897AE0">
      <w:pPr>
        <w:ind w:right="-284"/>
        <w:rPr>
          <w:rFonts w:ascii="Arial" w:hAnsi="Arial" w:cs="Arial"/>
          <w:i/>
          <w:sz w:val="22"/>
          <w:szCs w:val="22"/>
        </w:rPr>
      </w:pPr>
      <w:r w:rsidRPr="00897AE0">
        <w:rPr>
          <w:rFonts w:ascii="Arial" w:hAnsi="Arial" w:cs="Arial"/>
          <w:i/>
          <w:sz w:val="22"/>
          <w:szCs w:val="22"/>
        </w:rPr>
        <w:t>München, den 04.02.2016 Abdruck honorarfrei, Belegexemplar erbeten an EUROEXPO Messe- und Kongress-GmbH, Presse- und Öffentlichkeitsarbeit, 80912 München</w:t>
      </w:r>
    </w:p>
    <w:p w:rsidR="00897AE0" w:rsidRPr="000E4948" w:rsidRDefault="00897AE0" w:rsidP="00897AE0">
      <w:pPr>
        <w:ind w:right="-284"/>
        <w:rPr>
          <w:sz w:val="22"/>
          <w:szCs w:val="22"/>
          <w:lang w:eastAsia="en-US"/>
        </w:rPr>
      </w:pPr>
    </w:p>
    <w:sectPr w:rsidR="00897AE0" w:rsidRPr="000E4948" w:rsidSect="00895340">
      <w:foot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878" w:rsidRDefault="00AC6878">
      <w:r>
        <w:separator/>
      </w:r>
    </w:p>
  </w:endnote>
  <w:endnote w:type="continuationSeparator" w:id="0">
    <w:p w:rsidR="00AC6878" w:rsidRDefault="00AC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rsidR="00F832E8" w:rsidRPr="000E4948" w:rsidRDefault="00F832E8"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897AE0">
          <w:rPr>
            <w:noProof/>
            <w:sz w:val="20"/>
            <w:szCs w:val="20"/>
          </w:rPr>
          <w:t>2</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878" w:rsidRDefault="00AC6878">
      <w:r>
        <w:separator/>
      </w:r>
    </w:p>
  </w:footnote>
  <w:footnote w:type="continuationSeparator" w:id="0">
    <w:p w:rsidR="00AC6878" w:rsidRDefault="00AC6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44840"/>
    <w:rsid w:val="00052739"/>
    <w:rsid w:val="000711EA"/>
    <w:rsid w:val="000725BD"/>
    <w:rsid w:val="000778F2"/>
    <w:rsid w:val="00085E6E"/>
    <w:rsid w:val="000C1028"/>
    <w:rsid w:val="000C3488"/>
    <w:rsid w:val="000C4B63"/>
    <w:rsid w:val="000E4948"/>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90915"/>
    <w:rsid w:val="003B388D"/>
    <w:rsid w:val="003B4CD1"/>
    <w:rsid w:val="003C0C40"/>
    <w:rsid w:val="003C58F7"/>
    <w:rsid w:val="003D5C60"/>
    <w:rsid w:val="003E4934"/>
    <w:rsid w:val="003F2600"/>
    <w:rsid w:val="003F3352"/>
    <w:rsid w:val="00401240"/>
    <w:rsid w:val="0041368A"/>
    <w:rsid w:val="00413AC2"/>
    <w:rsid w:val="004148B9"/>
    <w:rsid w:val="00416B20"/>
    <w:rsid w:val="00427744"/>
    <w:rsid w:val="00432614"/>
    <w:rsid w:val="004341E3"/>
    <w:rsid w:val="004472B1"/>
    <w:rsid w:val="004608F5"/>
    <w:rsid w:val="0048225E"/>
    <w:rsid w:val="004A1896"/>
    <w:rsid w:val="004B1D40"/>
    <w:rsid w:val="004B4448"/>
    <w:rsid w:val="004C4F92"/>
    <w:rsid w:val="004D4F7E"/>
    <w:rsid w:val="004F6537"/>
    <w:rsid w:val="00502885"/>
    <w:rsid w:val="005063AA"/>
    <w:rsid w:val="00512C3C"/>
    <w:rsid w:val="00514194"/>
    <w:rsid w:val="00521BEF"/>
    <w:rsid w:val="00527BC4"/>
    <w:rsid w:val="00573D2C"/>
    <w:rsid w:val="005835B2"/>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902DF"/>
    <w:rsid w:val="006A059E"/>
    <w:rsid w:val="006A51CB"/>
    <w:rsid w:val="006C2AE2"/>
    <w:rsid w:val="006C78FD"/>
    <w:rsid w:val="006D5D83"/>
    <w:rsid w:val="006E2520"/>
    <w:rsid w:val="006E450B"/>
    <w:rsid w:val="00704367"/>
    <w:rsid w:val="00712119"/>
    <w:rsid w:val="00712495"/>
    <w:rsid w:val="0071367A"/>
    <w:rsid w:val="00715DF3"/>
    <w:rsid w:val="00716EAE"/>
    <w:rsid w:val="00723BD1"/>
    <w:rsid w:val="007560A9"/>
    <w:rsid w:val="007609F2"/>
    <w:rsid w:val="00767AA5"/>
    <w:rsid w:val="007A0D40"/>
    <w:rsid w:val="007A4FEB"/>
    <w:rsid w:val="007B4E32"/>
    <w:rsid w:val="007C1A84"/>
    <w:rsid w:val="007D22E7"/>
    <w:rsid w:val="007E5605"/>
    <w:rsid w:val="007F3CE0"/>
    <w:rsid w:val="008329D1"/>
    <w:rsid w:val="00840F98"/>
    <w:rsid w:val="00844AE9"/>
    <w:rsid w:val="008452AE"/>
    <w:rsid w:val="008466CC"/>
    <w:rsid w:val="00850186"/>
    <w:rsid w:val="00860841"/>
    <w:rsid w:val="00862BB1"/>
    <w:rsid w:val="008809A8"/>
    <w:rsid w:val="00895340"/>
    <w:rsid w:val="00897AE0"/>
    <w:rsid w:val="008A5EFB"/>
    <w:rsid w:val="008B3060"/>
    <w:rsid w:val="008D1060"/>
    <w:rsid w:val="008E5B86"/>
    <w:rsid w:val="008F302B"/>
    <w:rsid w:val="0090441B"/>
    <w:rsid w:val="00917B21"/>
    <w:rsid w:val="00921937"/>
    <w:rsid w:val="00921C05"/>
    <w:rsid w:val="0092437C"/>
    <w:rsid w:val="00950C60"/>
    <w:rsid w:val="009549B6"/>
    <w:rsid w:val="009578DC"/>
    <w:rsid w:val="00994BC7"/>
    <w:rsid w:val="009A5151"/>
    <w:rsid w:val="009B253A"/>
    <w:rsid w:val="009F6A75"/>
    <w:rsid w:val="00A25AEF"/>
    <w:rsid w:val="00A40DE7"/>
    <w:rsid w:val="00A57D2E"/>
    <w:rsid w:val="00A65353"/>
    <w:rsid w:val="00A73091"/>
    <w:rsid w:val="00A82F61"/>
    <w:rsid w:val="00A97EBB"/>
    <w:rsid w:val="00AA6576"/>
    <w:rsid w:val="00AB103E"/>
    <w:rsid w:val="00AB11C7"/>
    <w:rsid w:val="00AB364F"/>
    <w:rsid w:val="00AC16A8"/>
    <w:rsid w:val="00AC6878"/>
    <w:rsid w:val="00AE27A4"/>
    <w:rsid w:val="00AE53D7"/>
    <w:rsid w:val="00AF48EA"/>
    <w:rsid w:val="00AF6547"/>
    <w:rsid w:val="00B11221"/>
    <w:rsid w:val="00B17018"/>
    <w:rsid w:val="00B172A5"/>
    <w:rsid w:val="00B32289"/>
    <w:rsid w:val="00B5204A"/>
    <w:rsid w:val="00B52519"/>
    <w:rsid w:val="00B546CD"/>
    <w:rsid w:val="00B71343"/>
    <w:rsid w:val="00B830A2"/>
    <w:rsid w:val="00B86F54"/>
    <w:rsid w:val="00B90D65"/>
    <w:rsid w:val="00BA1A14"/>
    <w:rsid w:val="00BA7E17"/>
    <w:rsid w:val="00BB4B7C"/>
    <w:rsid w:val="00BB6115"/>
    <w:rsid w:val="00BC5F1D"/>
    <w:rsid w:val="00BC6673"/>
    <w:rsid w:val="00BE018F"/>
    <w:rsid w:val="00BF07DA"/>
    <w:rsid w:val="00C15C48"/>
    <w:rsid w:val="00C16908"/>
    <w:rsid w:val="00C237A9"/>
    <w:rsid w:val="00C24FC2"/>
    <w:rsid w:val="00C26A6D"/>
    <w:rsid w:val="00C469FC"/>
    <w:rsid w:val="00C74EFE"/>
    <w:rsid w:val="00C76B54"/>
    <w:rsid w:val="00C81308"/>
    <w:rsid w:val="00CA65A5"/>
    <w:rsid w:val="00CC5608"/>
    <w:rsid w:val="00CE2CD2"/>
    <w:rsid w:val="00D03ACE"/>
    <w:rsid w:val="00D05831"/>
    <w:rsid w:val="00D303F8"/>
    <w:rsid w:val="00D32C1F"/>
    <w:rsid w:val="00D42471"/>
    <w:rsid w:val="00D71155"/>
    <w:rsid w:val="00D814F1"/>
    <w:rsid w:val="00D816BE"/>
    <w:rsid w:val="00D83989"/>
    <w:rsid w:val="00D91292"/>
    <w:rsid w:val="00DB4D49"/>
    <w:rsid w:val="00DC1878"/>
    <w:rsid w:val="00DC7AE5"/>
    <w:rsid w:val="00DD414A"/>
    <w:rsid w:val="00DD69B1"/>
    <w:rsid w:val="00DD7C9B"/>
    <w:rsid w:val="00E44E84"/>
    <w:rsid w:val="00E50EE1"/>
    <w:rsid w:val="00E56225"/>
    <w:rsid w:val="00E64313"/>
    <w:rsid w:val="00E82F7D"/>
    <w:rsid w:val="00EA003C"/>
    <w:rsid w:val="00EA5EBC"/>
    <w:rsid w:val="00EA6BCB"/>
    <w:rsid w:val="00EA758C"/>
    <w:rsid w:val="00EC0BA2"/>
    <w:rsid w:val="00EC1D32"/>
    <w:rsid w:val="00EE13D9"/>
    <w:rsid w:val="00EE23B4"/>
    <w:rsid w:val="00EF41D4"/>
    <w:rsid w:val="00F42311"/>
    <w:rsid w:val="00F53DAC"/>
    <w:rsid w:val="00F654AF"/>
    <w:rsid w:val="00F832E8"/>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uiPriority w:val="22"/>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character" w:styleId="Hervorhebung">
    <w:name w:val="Emphasis"/>
    <w:basedOn w:val="Absatz-Standardschriftart"/>
    <w:uiPriority w:val="20"/>
    <w:qFormat/>
    <w:rsid w:val="00D839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uiPriority w:val="22"/>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character" w:styleId="Hervorhebung">
    <w:name w:val="Emphasis"/>
    <w:basedOn w:val="Absatz-Standardschriftart"/>
    <w:uiPriority w:val="20"/>
    <w:qFormat/>
    <w:rsid w:val="00D839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365520836">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711800417">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4105</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Penev Andrey</cp:lastModifiedBy>
  <cp:revision>2</cp:revision>
  <cp:lastPrinted>2016-01-13T13:27:00Z</cp:lastPrinted>
  <dcterms:created xsi:type="dcterms:W3CDTF">2016-02-04T13:39:00Z</dcterms:created>
  <dcterms:modified xsi:type="dcterms:W3CDTF">2016-02-04T13:39:00Z</dcterms:modified>
</cp:coreProperties>
</file>