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lang w:val="de-DE"/>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sz w:val="17"/>
                              </w:rPr>
                              <w:t>Messe- und Kongress-GmbH</w:t>
                            </w:r>
                          </w:p>
                          <w:p w14:paraId="78C16EAD" w14:textId="77777777" w:rsidR="0030729C" w:rsidRDefault="0030729C" w:rsidP="00E76C86">
                            <w:pPr>
                              <w:rPr>
                                <w:rFonts w:ascii="Arial" w:hAnsi="Arial" w:cs="Arial"/>
                                <w:sz w:val="17"/>
                                <w:szCs w:val="17"/>
                              </w:rPr>
                            </w:pPr>
                            <w:r>
                              <w:rPr>
                                <w:rFonts w:ascii="Arial" w:hAnsi="Arial"/>
                                <w:sz w:val="17"/>
                              </w:rPr>
                              <w:t>Joseph-Dollinger-Bogen 7</w:t>
                            </w:r>
                          </w:p>
                          <w:p w14:paraId="2FBFDA5C" w14:textId="6FA68B80" w:rsidR="0030729C" w:rsidRDefault="0030729C" w:rsidP="00E76C86">
                            <w:pPr>
                              <w:rPr>
                                <w:rFonts w:ascii="Arial" w:hAnsi="Arial" w:cs="Arial"/>
                                <w:sz w:val="17"/>
                                <w:szCs w:val="17"/>
                              </w:rPr>
                            </w:pPr>
                            <w:r>
                              <w:rPr>
                                <w:rFonts w:ascii="Arial" w:hAnsi="Arial"/>
                                <w:sz w:val="17"/>
                              </w:rPr>
                              <w:t>80807 Munich, Germany</w:t>
                            </w:r>
                          </w:p>
                          <w:p w14:paraId="6E28CA78" w14:textId="7DA9644E" w:rsidR="0030729C" w:rsidRDefault="0030729C"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30729C" w:rsidRDefault="0030729C"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30729C" w:rsidRDefault="0030729C" w:rsidP="00E76C86">
                            <w:pPr>
                              <w:rPr>
                                <w:rFonts w:ascii="Arial" w:hAnsi="Arial" w:cs="Arial"/>
                                <w:sz w:val="17"/>
                                <w:szCs w:val="17"/>
                              </w:rPr>
                            </w:pPr>
                            <w:r>
                              <w:rPr>
                                <w:rFonts w:ascii="Arial" w:hAnsi="Arial"/>
                                <w:sz w:val="17"/>
                              </w:rPr>
                              <w:t>www.euroexpo.de/en</w:t>
                            </w:r>
                          </w:p>
                          <w:p w14:paraId="72E76073" w14:textId="77777777" w:rsidR="0030729C" w:rsidRDefault="0030729C" w:rsidP="00E76C86">
                            <w:pPr>
                              <w:rPr>
                                <w:rFonts w:ascii="Arial" w:hAnsi="Arial" w:cs="Arial"/>
                                <w:sz w:val="17"/>
                                <w:szCs w:val="17"/>
                              </w:rPr>
                            </w:pPr>
                            <w:r>
                              <w:rPr>
                                <w:rFonts w:ascii="Arial" w:hAnsi="Arial"/>
                                <w:sz w:val="17"/>
                              </w:rPr>
                              <w:t>www.logimat-messe.de/en</w:t>
                            </w:r>
                          </w:p>
                          <w:p w14:paraId="316C0E0B" w14:textId="584216F7" w:rsidR="0030729C" w:rsidRDefault="00FA7280">
                            <w:pPr>
                              <w:rPr>
                                <w:rFonts w:ascii="Arial" w:hAnsi="Arial" w:cs="Arial"/>
                                <w:sz w:val="17"/>
                                <w:szCs w:val="17"/>
                              </w:rPr>
                            </w:pPr>
                            <w:r>
                              <w:rPr>
                                <w:rFonts w:ascii="Arial" w:hAnsi="Arial"/>
                                <w:sz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30729C" w:rsidRDefault="0030729C" w:rsidP="00E76C86">
                      <w:r>
                        <w:rPr>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sz w:val="17"/>
                          <w:szCs w:val="17"/>
                          <w:rFonts w:ascii="Arial" w:hAnsi="Arial" w:cs="Arial"/>
                        </w:rPr>
                      </w:pPr>
                      <w:r>
                        <w:rPr>
                          <w:sz w:val="17"/>
                          <w:rFonts w:ascii="Arial" w:hAnsi="Arial"/>
                        </w:rPr>
                        <w:t xml:space="preserve">Messe- und Kongress-GmbH</w:t>
                      </w:r>
                    </w:p>
                    <w:p w14:paraId="78C16EAD" w14:textId="77777777" w:rsidR="0030729C" w:rsidRDefault="0030729C" w:rsidP="00E76C86">
                      <w:pPr>
                        <w:rPr>
                          <w:sz w:val="17"/>
                          <w:szCs w:val="17"/>
                          <w:rFonts w:ascii="Arial" w:hAnsi="Arial" w:cs="Arial"/>
                        </w:rPr>
                      </w:pPr>
                      <w:r>
                        <w:rPr>
                          <w:sz w:val="17"/>
                          <w:rFonts w:ascii="Arial" w:hAnsi="Arial"/>
                        </w:rPr>
                        <w:t xml:space="preserve">Joseph-Dollinger-Bogen 7</w:t>
                      </w:r>
                    </w:p>
                    <w:p w14:paraId="2FBFDA5C" w14:textId="6FA68B80" w:rsidR="0030729C" w:rsidRDefault="0030729C" w:rsidP="00E76C86">
                      <w:pPr>
                        <w:rPr>
                          <w:sz w:val="17"/>
                          <w:szCs w:val="17"/>
                          <w:rFonts w:ascii="Arial" w:hAnsi="Arial" w:cs="Arial"/>
                        </w:rPr>
                      </w:pPr>
                      <w:r>
                        <w:rPr>
                          <w:sz w:val="17"/>
                          <w:rFonts w:ascii="Arial" w:hAnsi="Arial"/>
                        </w:rPr>
                        <w:t xml:space="preserve">80807 Munich, Germany</w:t>
                      </w:r>
                    </w:p>
                    <w:p w14:paraId="6E28CA78" w14:textId="7DA9644E" w:rsidR="0030729C" w:rsidRDefault="0030729C" w:rsidP="00A55DE6">
                      <w:pPr>
                        <w:tabs>
                          <w:tab w:val="left" w:pos="540"/>
                        </w:tabs>
                        <w:rPr>
                          <w:sz w:val="17"/>
                          <w:szCs w:val="17"/>
                          <w:rFonts w:ascii="Arial" w:hAnsi="Arial" w:cs="Arial"/>
                        </w:rPr>
                      </w:pPr>
                      <w:r>
                        <w:rPr>
                          <w:sz w:val="17"/>
                          <w:rFonts w:ascii="Arial" w:hAnsi="Arial"/>
                        </w:rPr>
                        <w:t xml:space="preserve">Phone:</w:t>
                      </w:r>
                      <w:r>
                        <w:rPr>
                          <w:sz w:val="17"/>
                          <w:rFonts w:ascii="Arial" w:hAnsi="Arial"/>
                        </w:rPr>
                        <w:tab/>
                      </w:r>
                      <w:r>
                        <w:rPr>
                          <w:sz w:val="17"/>
                          <w:rFonts w:ascii="Arial" w:hAnsi="Arial"/>
                        </w:rPr>
                        <w:t xml:space="preserve">+49 89 32 391 259</w:t>
                      </w:r>
                    </w:p>
                    <w:p w14:paraId="2DEC4FA3" w14:textId="6FF64BEE" w:rsidR="0030729C" w:rsidRDefault="0030729C" w:rsidP="00A55DE6">
                      <w:pPr>
                        <w:tabs>
                          <w:tab w:val="left" w:pos="540"/>
                        </w:tabs>
                        <w:rPr>
                          <w:sz w:val="17"/>
                          <w:szCs w:val="17"/>
                          <w:rFonts w:ascii="Arial" w:hAnsi="Arial" w:cs="Arial"/>
                        </w:rPr>
                      </w:pPr>
                      <w:r>
                        <w:rPr>
                          <w:sz w:val="17"/>
                          <w:rFonts w:ascii="Arial" w:hAnsi="Arial"/>
                        </w:rPr>
                        <w:t xml:space="preserve">Fax:</w:t>
                      </w:r>
                      <w:r>
                        <w:rPr>
                          <w:sz w:val="17"/>
                          <w:rFonts w:ascii="Arial" w:hAnsi="Arial"/>
                        </w:rPr>
                        <w:tab/>
                      </w:r>
                      <w:r>
                        <w:rPr>
                          <w:sz w:val="17"/>
                          <w:rFonts w:ascii="Arial" w:hAnsi="Arial"/>
                        </w:rPr>
                        <w:t xml:space="preserve">+49 89 32 391 246</w:t>
                      </w:r>
                    </w:p>
                    <w:p w14:paraId="5DB7E55F" w14:textId="77777777" w:rsidR="0030729C" w:rsidRDefault="0030729C" w:rsidP="00E76C86">
                      <w:pPr>
                        <w:rPr>
                          <w:sz w:val="17"/>
                          <w:szCs w:val="17"/>
                          <w:rFonts w:ascii="Arial" w:hAnsi="Arial" w:cs="Arial"/>
                        </w:rPr>
                      </w:pPr>
                      <w:r>
                        <w:rPr>
                          <w:sz w:val="17"/>
                          <w:rFonts w:ascii="Arial" w:hAnsi="Arial"/>
                        </w:rPr>
                        <w:t xml:space="preserve">www.euroexpo.de/en</w:t>
                      </w:r>
                    </w:p>
                    <w:p w14:paraId="72E76073" w14:textId="77777777" w:rsidR="0030729C" w:rsidRDefault="0030729C" w:rsidP="00E76C86">
                      <w:pPr>
                        <w:rPr>
                          <w:sz w:val="17"/>
                          <w:szCs w:val="17"/>
                          <w:rFonts w:ascii="Arial" w:hAnsi="Arial" w:cs="Arial"/>
                        </w:rPr>
                      </w:pPr>
                      <w:r>
                        <w:rPr>
                          <w:sz w:val="17"/>
                          <w:rFonts w:ascii="Arial" w:hAnsi="Arial"/>
                        </w:rPr>
                        <w:t xml:space="preserve">www.logimat-messe.de/en</w:t>
                      </w:r>
                    </w:p>
                    <w:p w14:paraId="316C0E0B" w14:textId="584216F7" w:rsidR="0030729C" w:rsidRDefault="00FA7280">
                      <w:pPr>
                        <w:rPr>
                          <w:sz w:val="17"/>
                          <w:szCs w:val="17"/>
                          <w:rFonts w:ascii="Arial" w:hAnsi="Arial" w:cs="Arial"/>
                        </w:rPr>
                      </w:pPr>
                      <w:r>
                        <w:rPr>
                          <w:sz w:val="17"/>
                          <w:rFonts w:ascii="Arial" w:hAnsi="Arial"/>
                        </w:rPr>
                        <w:t xml:space="preserve">www.logimat.digital</w:t>
                      </w: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Pr>
          <w:rFonts w:ascii="Arial" w:hAnsi="Arial"/>
          <w:noProof/>
          <w:sz w:val="10"/>
          <w:lang w:val="de-DE"/>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33E592DF" w14:textId="19AF3CE0" w:rsidR="009E6076" w:rsidRPr="00473EB2" w:rsidRDefault="0098683D" w:rsidP="0098683D">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r>
        <w:rPr>
          <w:rFonts w:ascii="Arial" w:hAnsi="Arial"/>
          <w:b/>
          <w:sz w:val="22"/>
        </w:rPr>
        <w:br/>
        <w:t>April 25–27, 2023 | Messe Stuttgart</w:t>
      </w:r>
    </w:p>
    <w:p w14:paraId="09403B39" w14:textId="56437E7A" w:rsidR="00010433" w:rsidRPr="00473EB2" w:rsidRDefault="00010433" w:rsidP="008C6567">
      <w:pPr>
        <w:tabs>
          <w:tab w:val="left" w:pos="4860"/>
          <w:tab w:val="left" w:pos="5220"/>
          <w:tab w:val="left" w:pos="5940"/>
        </w:tabs>
        <w:rPr>
          <w:rFonts w:ascii="Arial" w:hAnsi="Arial" w:cs="Arial"/>
          <w:sz w:val="22"/>
          <w:szCs w:val="22"/>
        </w:rPr>
      </w:pPr>
    </w:p>
    <w:p w14:paraId="002CB4C1" w14:textId="77777777" w:rsidR="004E386B" w:rsidRPr="00473EB2" w:rsidRDefault="004E386B" w:rsidP="00DD0759">
      <w:pPr>
        <w:rPr>
          <w:rFonts w:ascii="Arial" w:hAnsi="Arial"/>
        </w:rPr>
      </w:pPr>
    </w:p>
    <w:p w14:paraId="58CA16F4" w14:textId="77777777" w:rsidR="00983C25" w:rsidRDefault="00983C25" w:rsidP="009A4C8E">
      <w:pPr>
        <w:tabs>
          <w:tab w:val="left" w:pos="5103"/>
        </w:tabs>
        <w:jc w:val="right"/>
        <w:rPr>
          <w:rFonts w:ascii="Arial" w:hAnsi="Arial" w:cs="Arial"/>
          <w:sz w:val="22"/>
          <w:szCs w:val="22"/>
        </w:rPr>
      </w:pPr>
    </w:p>
    <w:p w14:paraId="7A3C8580" w14:textId="77777777" w:rsidR="00983C25" w:rsidRDefault="00983C25" w:rsidP="009A4C8E">
      <w:pPr>
        <w:tabs>
          <w:tab w:val="left" w:pos="5103"/>
        </w:tabs>
        <w:jc w:val="right"/>
        <w:rPr>
          <w:rFonts w:ascii="Arial" w:hAnsi="Arial" w:cs="Arial"/>
          <w:sz w:val="22"/>
          <w:szCs w:val="22"/>
        </w:rPr>
      </w:pPr>
    </w:p>
    <w:p w14:paraId="179D00BD" w14:textId="12FCEAEA" w:rsidR="00E15C99" w:rsidRPr="00473EB2" w:rsidRDefault="00E15C99" w:rsidP="009A4C8E">
      <w:pPr>
        <w:tabs>
          <w:tab w:val="left" w:pos="5103"/>
        </w:tabs>
        <w:jc w:val="right"/>
        <w:rPr>
          <w:rFonts w:ascii="Arial" w:hAnsi="Arial" w:cs="Arial"/>
          <w:sz w:val="22"/>
          <w:szCs w:val="22"/>
        </w:rPr>
      </w:pPr>
      <w:r>
        <w:rPr>
          <w:rFonts w:ascii="Arial" w:hAnsi="Arial"/>
          <w:sz w:val="22"/>
        </w:rPr>
        <w:t>Munich, April 27, 2023</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Pr>
          <w:color w:val="auto"/>
          <w:sz w:val="48"/>
        </w:rPr>
        <w:t>Press Release</w:t>
      </w:r>
    </w:p>
    <w:p w14:paraId="21D0BC2E" w14:textId="77777777" w:rsidR="00DB5269" w:rsidRPr="00473EB2" w:rsidRDefault="00DB5269" w:rsidP="00DB5269">
      <w:pPr>
        <w:rPr>
          <w:rFonts w:ascii="Arial" w:hAnsi="Arial"/>
        </w:rPr>
      </w:pPr>
    </w:p>
    <w:p w14:paraId="62DBDFAE" w14:textId="0DC2808C" w:rsidR="001D53B8" w:rsidRDefault="001D53B8" w:rsidP="001D53B8">
      <w:pPr>
        <w:pStyle w:val="berschrift1"/>
        <w:rPr>
          <w:color w:val="auto"/>
          <w:sz w:val="24"/>
          <w:szCs w:val="24"/>
          <w:u w:val="single"/>
        </w:rPr>
      </w:pPr>
      <w:r>
        <w:rPr>
          <w:color w:val="auto"/>
          <w:sz w:val="24"/>
          <w:u w:val="single"/>
        </w:rPr>
        <w:t>LogiMAT in Stuttgart—Post-Event Press Release</w:t>
      </w:r>
    </w:p>
    <w:p w14:paraId="5FCFF08C" w14:textId="5ABE3D38" w:rsidR="00DB5269" w:rsidRPr="00F93FC5" w:rsidRDefault="00DD0684" w:rsidP="001D53B8">
      <w:pPr>
        <w:ind w:right="-2"/>
        <w:rPr>
          <w:rFonts w:ascii="Arial" w:hAnsi="Arial" w:cs="Arial"/>
          <w:b/>
          <w:sz w:val="28"/>
          <w:szCs w:val="28"/>
        </w:rPr>
      </w:pPr>
      <w:r>
        <w:rPr>
          <w:rFonts w:ascii="Arial" w:hAnsi="Arial"/>
          <w:b/>
          <w:sz w:val="28"/>
        </w:rPr>
        <w:t>LogiMAT 2023 Achieves Best Results in Event’s History</w:t>
      </w:r>
    </w:p>
    <w:p w14:paraId="474C21C5" w14:textId="77777777" w:rsidR="00DB5269" w:rsidRPr="00473EB2" w:rsidRDefault="00DB5269" w:rsidP="00DB5269">
      <w:pPr>
        <w:rPr>
          <w:rFonts w:ascii="Arial" w:hAnsi="Arial" w:cs="Arial"/>
          <w:sz w:val="22"/>
          <w:szCs w:val="22"/>
        </w:rPr>
      </w:pPr>
    </w:p>
    <w:p w14:paraId="46DC783B" w14:textId="1CB9B408" w:rsidR="00C938B9" w:rsidRDefault="00DB5269" w:rsidP="00DB5269">
      <w:pPr>
        <w:jc w:val="both"/>
        <w:rPr>
          <w:rFonts w:ascii="Arial" w:hAnsi="Arial" w:cs="Arial"/>
          <w:b/>
        </w:rPr>
      </w:pPr>
      <w:r>
        <w:rPr>
          <w:rFonts w:ascii="Arial" w:hAnsi="Arial"/>
          <w:b/>
        </w:rPr>
        <w:t>Munich, April 27, 2023—LogiMAT 2023 has followed through on last year’s success and continued its growth trajectory by once again filling the entire exhibit space to capacity, maintaining a strong exhibitor contingent, and attracting the highest number of visitors in 20 years. All told, it’s the best result in the history of the intralogistics event. The international character of the trade show was bolstered by companies from 39 countries, with exhibitors from outside Germany accounting for a full 35%.</w:t>
      </w:r>
    </w:p>
    <w:p w14:paraId="0EA6D460" w14:textId="77777777" w:rsidR="00905F68" w:rsidRDefault="00905F68" w:rsidP="00DD0684">
      <w:pPr>
        <w:jc w:val="both"/>
        <w:rPr>
          <w:rFonts w:ascii="Arial" w:hAnsi="Arial" w:cs="Arial"/>
          <w:bCs/>
        </w:rPr>
      </w:pPr>
      <w:bookmarkStart w:id="0" w:name="_Hlk128402196"/>
    </w:p>
    <w:p w14:paraId="548389F8" w14:textId="16873E9B" w:rsidR="00B55FAC" w:rsidRDefault="00DD0684" w:rsidP="00DD0684">
      <w:pPr>
        <w:jc w:val="both"/>
        <w:rPr>
          <w:rFonts w:ascii="Arial" w:hAnsi="Arial" w:cs="Arial"/>
          <w:bCs/>
        </w:rPr>
      </w:pPr>
      <w:r>
        <w:rPr>
          <w:rFonts w:ascii="Arial" w:hAnsi="Arial"/>
        </w:rPr>
        <w:t>LogiMAT 2023 closed its doors on Thursday with a sharp increase in the number of visitors over last year. The three-day trade show drew a total of 62,343 industry professionals (+25%) to the Messe Stuttgart convention center, topping even the pre-pandemic numbers from 2019. “This was a LogiMAT for the record books,” enthused Exhibition Director Michael Ruchty from event organizer EUROEXPO GmbH in Munich. “LogiMAT 2023 drew the biggest visitor crowds in the event’s history. This, together with the growth in our contingent of international exhibitors, demonstrates that the LogiMAT brand is firmly established as the world’s leading intralogistics trade show and a must-attend event for businesses seeking forward-looking, efficient intralogistics processes.”</w:t>
      </w:r>
    </w:p>
    <w:p w14:paraId="70117CF8" w14:textId="77777777" w:rsidR="00C55DFD" w:rsidRDefault="00C55DFD" w:rsidP="00F378D4">
      <w:pPr>
        <w:jc w:val="both"/>
        <w:rPr>
          <w:rFonts w:ascii="Arial" w:hAnsi="Arial" w:cs="Arial"/>
        </w:rPr>
      </w:pPr>
    </w:p>
    <w:p w14:paraId="4DA8250B" w14:textId="5128EE5B" w:rsidR="00DD0684" w:rsidRDefault="00DD0684" w:rsidP="00AB6741">
      <w:pPr>
        <w:jc w:val="both"/>
        <w:rPr>
          <w:rFonts w:ascii="Arial" w:hAnsi="Arial" w:cs="Arial"/>
        </w:rPr>
      </w:pPr>
      <w:r>
        <w:rPr>
          <w:rFonts w:ascii="Arial" w:hAnsi="Arial"/>
        </w:rPr>
        <w:t>A total of 1,563 exhibitors from 39 nations filled all ten fully booked exhibit halls of the Messe Stuttgart convention center, presenting their latest developments and innovations for optimal material flows and efficient process management across 125,000 square meters of gross exhibit space (65,503 m</w:t>
      </w:r>
      <w:r>
        <w:rPr>
          <w:rFonts w:ascii="Arial" w:hAnsi="Arial"/>
          <w:vertAlign w:val="superscript"/>
        </w:rPr>
        <w:t>2</w:t>
      </w:r>
      <w:r>
        <w:rPr>
          <w:rFonts w:ascii="Arial" w:hAnsi="Arial"/>
        </w:rPr>
        <w:t> net, an increase of 8%). In the run-up to LogiMAT 2023, exhibitors announced more than 100 exclusive product debuts, including unique innovations not previously seen anywhere in the world, such as the Toposens ECHO ONE® 3D ultrasonic sensor that Meysens GmbH developed for echolocation in warehouses—which took home the “Best Product” award in the category of picking, conveying, lifting, and storing technology.</w:t>
      </w:r>
    </w:p>
    <w:p w14:paraId="4F7B5E13" w14:textId="77777777" w:rsidR="00DD0684" w:rsidRDefault="00DD0684" w:rsidP="00AB6741">
      <w:pPr>
        <w:jc w:val="both"/>
        <w:rPr>
          <w:rFonts w:ascii="Arial" w:hAnsi="Arial" w:cs="Arial"/>
        </w:rPr>
      </w:pPr>
    </w:p>
    <w:p w14:paraId="23B27287" w14:textId="2BFCE5DD" w:rsidR="00B451CF" w:rsidRDefault="00DD0684" w:rsidP="00B451CF">
      <w:pPr>
        <w:jc w:val="both"/>
        <w:rPr>
          <w:rFonts w:ascii="Arial" w:hAnsi="Arial" w:cs="Arial"/>
          <w:bCs/>
        </w:rPr>
      </w:pPr>
      <w:r>
        <w:rPr>
          <w:rFonts w:ascii="Arial" w:hAnsi="Arial"/>
        </w:rPr>
        <w:lastRenderedPageBreak/>
        <w:t>With the products and solutions on display plus the ever-popular accompanying program of presentations and panels, LogiMAT 2023 filled the need of today’s industry professionals to share and acquire knowledge on forward-looking investments. The spotlight here is on automation, digital transformation, and the integration of state-of-the-art technologies like robotics, sensors, and artificial intelligence (AI) to optimize intralogistical processes.</w:t>
      </w:r>
      <w:r>
        <w:rPr>
          <w:rFonts w:ascii="Arial" w:hAnsi="Arial"/>
          <w:b/>
        </w:rPr>
        <w:t xml:space="preserve"> </w:t>
      </w:r>
      <w:r>
        <w:rPr>
          <w:rFonts w:ascii="Arial" w:hAnsi="Arial"/>
        </w:rPr>
        <w:t>Exhibitors and visiting industry professionals were also focused on the themes of sustainability and energy efficiency. Industry professionals used the on-site trade show to forge new business contacts and to sound out the market among the competition. Visitors reported that they came to LogiMAT looking specifically for automation solutions and that they found inspiration through the technological innovations on display and by the opportunity to explore potential partnerships. The exhibitors also reported on the high quality of customer contacts, leading to promising potential projects and partnerships. The visitor analysis compiled by the independent market research institute of Wissler &amp; Partner from Basel, Switzerland, found that a high percentage of industry professionals came to LogiMAT with specific plans for investments. This is borne out by the experience of many attendees who reported placing orders at LogiMAT 2023.</w:t>
      </w:r>
    </w:p>
    <w:p w14:paraId="3C2F6DCE" w14:textId="77777777" w:rsidR="00B55FAC" w:rsidRDefault="00B55FAC" w:rsidP="00B451CF">
      <w:pPr>
        <w:jc w:val="both"/>
        <w:rPr>
          <w:rFonts w:ascii="Arial" w:hAnsi="Arial" w:cs="Arial"/>
          <w:bCs/>
        </w:rPr>
      </w:pPr>
    </w:p>
    <w:p w14:paraId="2C651C12" w14:textId="7C80BCC3" w:rsidR="00986CF9" w:rsidRDefault="00DD0684" w:rsidP="00380866">
      <w:pPr>
        <w:jc w:val="both"/>
        <w:rPr>
          <w:rFonts w:ascii="Arial" w:hAnsi="Arial" w:cs="Arial"/>
          <w:bCs/>
        </w:rPr>
      </w:pPr>
      <w:r>
        <w:rPr>
          <w:rFonts w:ascii="Arial" w:hAnsi="Arial"/>
        </w:rPr>
        <w:t>French technology company Exotec and general contractor Unitechnik announced a partnership agreement. Bottobo Robotics from Turkey signed a four-figure contract with Wiferion for the supply of wireless charging systems. Hardware and software provider Ecovium placed an order with Lux CT Transportlogistik to install software for transportation and forwarding management. These deals underscore the importance of LogiMAT as a trade show where the industry comes to do business. Overall, more than 40% of visiting professionals placed an order or intend to do so immediately after the event. And 84.2% of visitors exercise decision-making authority within their respective companies.</w:t>
      </w:r>
    </w:p>
    <w:p w14:paraId="181318B0" w14:textId="77777777" w:rsidR="00DD0684" w:rsidRDefault="00DD0684" w:rsidP="00380866">
      <w:pPr>
        <w:jc w:val="both"/>
        <w:rPr>
          <w:rFonts w:ascii="Arial" w:hAnsi="Arial" w:cs="Arial"/>
        </w:rPr>
      </w:pPr>
    </w:p>
    <w:p w14:paraId="17E9DA92" w14:textId="4ED19C1F" w:rsidR="00DD0684" w:rsidRDefault="00DD0684" w:rsidP="00380866">
      <w:pPr>
        <w:jc w:val="both"/>
        <w:rPr>
          <w:rFonts w:ascii="Arial" w:hAnsi="Arial" w:cs="Arial"/>
        </w:rPr>
      </w:pPr>
      <w:r>
        <w:rPr>
          <w:rFonts w:ascii="Arial" w:hAnsi="Arial"/>
        </w:rPr>
        <w:t>This year’s LogiMAT was once again even more international than previous editions. Nearly one in two professionals traveled more than 300 km to attend. One in four came from outside of Germany, and about one in ten even came from overseas. Among the exhibitors at LogiMAT 2023, the share of companies based outside Germany grew to more than one-third this year. Another indicator of the international character: Among the 200 first-time exhibitors who came to Stuttgart, nearly 70 percent are based outside of Germany.</w:t>
      </w:r>
    </w:p>
    <w:p w14:paraId="2BFF6530" w14:textId="77777777" w:rsidR="00DD0684" w:rsidRDefault="00DD0684" w:rsidP="00380866">
      <w:pPr>
        <w:jc w:val="both"/>
        <w:rPr>
          <w:rFonts w:ascii="Arial" w:hAnsi="Arial" w:cs="Arial"/>
        </w:rPr>
      </w:pPr>
    </w:p>
    <w:p w14:paraId="7FD9ADE3" w14:textId="61CD6972" w:rsidR="00DD0684" w:rsidRDefault="00DD0684" w:rsidP="00380866">
      <w:pPr>
        <w:jc w:val="both"/>
        <w:rPr>
          <w:rFonts w:ascii="Arial" w:hAnsi="Arial" w:cs="Arial"/>
        </w:rPr>
      </w:pPr>
      <w:r>
        <w:rPr>
          <w:rFonts w:ascii="Arial" w:hAnsi="Arial"/>
        </w:rPr>
        <w:t>“The excellent bottom-line result of LogiMAT 2023 exceeds all expectations,” remarks Exhibition Director Ruchty. “Networking and an unfiltered exchange of knowledge and industry news among all the big-name developers, manufacturers, and solution providers with a record-setting number of visitors. Plus a whole slate of new international orders placed. This reinforces LogiMAT’s role as the must-attend intralogistics industry platform and a place where decision-makers come to do business.”</w:t>
      </w:r>
    </w:p>
    <w:p w14:paraId="0172E218" w14:textId="77777777" w:rsidR="00DD0684" w:rsidRDefault="00DD0684" w:rsidP="00380866">
      <w:pPr>
        <w:jc w:val="both"/>
        <w:rPr>
          <w:rFonts w:ascii="Arial" w:hAnsi="Arial" w:cs="Arial"/>
        </w:rPr>
      </w:pPr>
    </w:p>
    <w:p w14:paraId="186E3649" w14:textId="3B12C0B9" w:rsidR="00DD0684" w:rsidRDefault="00DD0684" w:rsidP="00380866">
      <w:pPr>
        <w:jc w:val="both"/>
        <w:rPr>
          <w:rFonts w:ascii="Arial" w:hAnsi="Arial" w:cs="Arial"/>
          <w:bCs/>
        </w:rPr>
      </w:pPr>
      <w:r>
        <w:rPr>
          <w:rFonts w:ascii="Arial" w:hAnsi="Arial"/>
        </w:rPr>
        <w:t>The next LogiMAT event is coming up soon: LogiMAT China takes place June 14–16 in Shanghai. After that, LogiMAT Intelligent Warehouse opens its doors October 25–27 in Bangkok. The next LogiMAT in Stuttgart will take place March 19–21, 2024.</w:t>
      </w:r>
    </w:p>
    <w:p w14:paraId="6F88F569" w14:textId="77777777" w:rsidR="00823289" w:rsidRDefault="00823289" w:rsidP="00380866">
      <w:pPr>
        <w:jc w:val="both"/>
        <w:rPr>
          <w:rFonts w:ascii="Arial" w:hAnsi="Arial" w:cs="Arial"/>
          <w:bCs/>
        </w:rPr>
      </w:pPr>
    </w:p>
    <w:bookmarkEnd w:id="0"/>
    <w:p w14:paraId="2E7C5CD0" w14:textId="77777777" w:rsidR="00823289" w:rsidRPr="00473EB2" w:rsidRDefault="00823289" w:rsidP="00DB5269">
      <w:pPr>
        <w:jc w:val="both"/>
        <w:rPr>
          <w:rFonts w:ascii="Arial" w:hAnsi="Arial" w:cs="Arial"/>
          <w:sz w:val="22"/>
          <w:szCs w:val="22"/>
        </w:rPr>
      </w:pPr>
    </w:p>
    <w:p w14:paraId="541AE001" w14:textId="77777777" w:rsidR="00DB5269" w:rsidRPr="00473EB2" w:rsidRDefault="00DB5269" w:rsidP="000706E2">
      <w:pPr>
        <w:pStyle w:val="Textkrper"/>
        <w:jc w:val="both"/>
        <w:rPr>
          <w:b w:val="0"/>
          <w:bCs w:val="0"/>
          <w:sz w:val="22"/>
          <w:szCs w:val="22"/>
        </w:rPr>
      </w:pPr>
      <w:r>
        <w:rPr>
          <w:b w:val="0"/>
          <w:sz w:val="22"/>
        </w:rPr>
        <w:t>Organized by: EUROEXPO Messe- und Kongress-GmbH</w:t>
      </w:r>
    </w:p>
    <w:p w14:paraId="2A53C8F4" w14:textId="77777777" w:rsidR="00FE59D1" w:rsidRPr="00473EB2" w:rsidRDefault="00DB5269" w:rsidP="000706E2">
      <w:pPr>
        <w:pStyle w:val="Textkrper"/>
        <w:jc w:val="both"/>
        <w:rPr>
          <w:b w:val="0"/>
          <w:bCs w:val="0"/>
          <w:sz w:val="22"/>
          <w:szCs w:val="22"/>
        </w:rPr>
      </w:pPr>
      <w:r>
        <w:rPr>
          <w:b w:val="0"/>
          <w:sz w:val="22"/>
        </w:rPr>
        <w:t>Joseph-Dollinger-Bogen 7 | 80807 Munich, Germany</w:t>
      </w:r>
    </w:p>
    <w:p w14:paraId="5DA9E082" w14:textId="2915C5F8" w:rsidR="00FE59D1" w:rsidRPr="001D53B8" w:rsidRDefault="00DB5269" w:rsidP="000706E2">
      <w:pPr>
        <w:pStyle w:val="Textkrper"/>
        <w:jc w:val="both"/>
        <w:rPr>
          <w:b w:val="0"/>
          <w:bCs w:val="0"/>
          <w:sz w:val="22"/>
          <w:szCs w:val="22"/>
        </w:rPr>
      </w:pPr>
      <w:r>
        <w:rPr>
          <w:b w:val="0"/>
          <w:sz w:val="22"/>
        </w:rPr>
        <w:t>Phone: +49 89 32 391 259 | Fax: +49 89 32 391 246</w:t>
      </w:r>
    </w:p>
    <w:p w14:paraId="5FE25E8F" w14:textId="41B2706A" w:rsidR="00DB5269" w:rsidRPr="001D53B8" w:rsidRDefault="004D3527" w:rsidP="000706E2">
      <w:pPr>
        <w:pStyle w:val="Textkrper"/>
        <w:rPr>
          <w:b w:val="0"/>
          <w:sz w:val="22"/>
          <w:szCs w:val="22"/>
        </w:rPr>
      </w:pPr>
      <w:hyperlink r:id="rId11" w:history="1">
        <w:r>
          <w:rPr>
            <w:rStyle w:val="Hyperlink"/>
            <w:b w:val="0"/>
            <w:color w:val="auto"/>
            <w:sz w:val="22"/>
          </w:rPr>
          <w:t>www.logimat-messe.de</w:t>
        </w:r>
      </w:hyperlink>
      <w:r>
        <w:rPr>
          <w:rStyle w:val="Hyperlink"/>
          <w:b w:val="0"/>
          <w:color w:val="auto"/>
          <w:sz w:val="22"/>
          <w:u w:val="none"/>
        </w:rPr>
        <w:t xml:space="preserve"> | </w:t>
      </w:r>
      <w:hyperlink r:id="rId12" w:history="1">
        <w:r>
          <w:rPr>
            <w:rStyle w:val="Hyperlink"/>
            <w:b w:val="0"/>
            <w:color w:val="auto"/>
            <w:sz w:val="22"/>
          </w:rPr>
          <w:t>www.logimat.digital</w:t>
        </w:r>
      </w:hyperlink>
      <w:r>
        <w:rPr>
          <w:rStyle w:val="Hyperlink"/>
          <w:b w:val="0"/>
          <w:color w:val="auto"/>
          <w:sz w:val="22"/>
          <w:u w:val="none"/>
        </w:rPr>
        <w:t xml:space="preserve"> | </w:t>
      </w:r>
      <w:r>
        <w:rPr>
          <w:rStyle w:val="Hyperlink"/>
          <w:b w:val="0"/>
          <w:color w:val="auto"/>
          <w:sz w:val="22"/>
        </w:rPr>
        <w:t>www.euroexpo.de</w:t>
      </w:r>
    </w:p>
    <w:p w14:paraId="0A527057" w14:textId="77777777" w:rsidR="00DB5269" w:rsidRPr="001D53B8" w:rsidRDefault="00DB5269" w:rsidP="000706E2">
      <w:pPr>
        <w:rPr>
          <w:rFonts w:ascii="Arial" w:hAnsi="Arial" w:cs="Arial"/>
          <w:sz w:val="22"/>
          <w:szCs w:val="22"/>
        </w:rPr>
      </w:pPr>
    </w:p>
    <w:p w14:paraId="17AC6BA9" w14:textId="5423A48D" w:rsidR="00DB5269" w:rsidRPr="00473EB2" w:rsidRDefault="00823289" w:rsidP="000706E2">
      <w:pPr>
        <w:rPr>
          <w:rFonts w:ascii="Arial" w:hAnsi="Arial" w:cs="Arial"/>
          <w:sz w:val="22"/>
          <w:szCs w:val="22"/>
        </w:rPr>
      </w:pPr>
      <w:r>
        <w:rPr>
          <w:rFonts w:ascii="Arial" w:hAnsi="Arial"/>
          <w:sz w:val="22"/>
          <w:highlight w:val="yellow"/>
        </w:rPr>
        <w:lastRenderedPageBreak/>
        <w:t>5,500</w:t>
      </w:r>
      <w:r>
        <w:rPr>
          <w:rFonts w:ascii="Arial" w:hAnsi="Arial"/>
          <w:sz w:val="22"/>
        </w:rPr>
        <w:t xml:space="preserve"> characters (with spaces)</w:t>
      </w:r>
    </w:p>
    <w:p w14:paraId="4CAAF2C2" w14:textId="77777777" w:rsidR="00DB5269" w:rsidRPr="00473EB2" w:rsidRDefault="00DB5269" w:rsidP="000706E2">
      <w:pPr>
        <w:rPr>
          <w:rFonts w:ascii="Arial" w:hAnsi="Arial" w:cs="Arial"/>
          <w:sz w:val="22"/>
          <w:szCs w:val="22"/>
        </w:rPr>
      </w:pPr>
    </w:p>
    <w:p w14:paraId="552FD770" w14:textId="3F87F5AA" w:rsidR="00DB5269" w:rsidRDefault="00DB5269" w:rsidP="000706E2">
      <w:pPr>
        <w:spacing w:before="120"/>
        <w:rPr>
          <w:rFonts w:ascii="Arial" w:hAnsi="Arial" w:cs="Arial"/>
          <w:i/>
          <w:sz w:val="22"/>
          <w:szCs w:val="22"/>
        </w:rPr>
      </w:pPr>
      <w:r>
        <w:rPr>
          <w:rFonts w:ascii="Arial" w:hAnsi="Arial"/>
          <w:i/>
          <w:sz w:val="22"/>
        </w:rPr>
        <w:t>Munich, April 27, 2023—This text may be reprinted free of charge, but please send a copy to EUROEXPO Messe- und Kongress-GmbH, Press and Public Relations Department, 80912 Munich.</w:t>
      </w:r>
    </w:p>
    <w:p w14:paraId="5FAB11FC" w14:textId="77777777" w:rsidR="00F53425" w:rsidRDefault="00F53425" w:rsidP="000706E2">
      <w:pPr>
        <w:spacing w:before="120"/>
        <w:rPr>
          <w:rFonts w:ascii="Arial" w:hAnsi="Arial" w:cs="Arial"/>
          <w:i/>
          <w:sz w:val="22"/>
          <w:szCs w:val="22"/>
        </w:rPr>
      </w:pPr>
    </w:p>
    <w:p w14:paraId="74B2B4DD" w14:textId="77777777" w:rsidR="002D416C" w:rsidRDefault="002D416C" w:rsidP="002D416C">
      <w:pPr>
        <w:jc w:val="both"/>
        <w:rPr>
          <w:rFonts w:ascii="Arial" w:hAnsi="Arial" w:cs="Arial"/>
          <w:b/>
          <w:bCs/>
          <w:sz w:val="22"/>
          <w:szCs w:val="22"/>
        </w:rPr>
      </w:pPr>
    </w:p>
    <w:p w14:paraId="06D16618" w14:textId="77777777" w:rsidR="002D416C"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D90C3E"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rPr>
        <w:t>About LogiMAT</w:t>
      </w:r>
    </w:p>
    <w:p w14:paraId="2D42B332"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3A0E9427" w14:textId="77777777" w:rsidR="00BD2F3B"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LogiMAT, the International Trade Show for Intralogistics Solutions and Process Management, will return next year to the Messe Stuttgart convention center, directly adjacent to Stuttgart International Airport, March 19–21, 2024. Presented by EUROEXPO Messe- und Kongress-GmbH, LogiMAT ranks as the world’s largest trade show for intralogistics solutions with a complete market overview of everything driving the intralogistics industry, from procurement to production to shipping. International exhibitors showcase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47B68130" w14:textId="72AB8B5E"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EUROEXPO has also partnered with Landesmesse Stuttgart since 2014 to present LogiMAT China, planned as an annual event and returning to Shanghai June 14–16, 2023.</w:t>
      </w:r>
    </w:p>
    <w:p w14:paraId="3F86DBFD" w14:textId="348F91D5"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shd w:val="clear" w:color="auto" w:fill="FFFFFF"/>
        </w:rPr>
        <w:t>Bangkok became the newest venue in the portfolio with the debut of LogiMAT | Intelligent Warehouse in 2022, presented with local organizer Expolink Global Networks Ltd. and focused on the Southeast Asian market. The next event takes place October 25–27, 2023.</w:t>
      </w:r>
    </w:p>
    <w:p w14:paraId="33B252AD" w14:textId="6676338B"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shd w:val="clear" w:color="auto" w:fill="FFFFFF"/>
        </w:rPr>
        <w:t>LogiMAT.digital is the platform that brings together top providers of the world’s best intralogistics solutions with high-quality leads, bridging the time and space between on-site events.</w:t>
      </w:r>
    </w:p>
    <w:p w14:paraId="5B1A818D"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3F91178D" w14:textId="77777777" w:rsidR="007815F2" w:rsidRDefault="007815F2">
      <w:r>
        <w:br w:type="page"/>
      </w:r>
    </w:p>
    <w:p w14:paraId="09977E4E" w14:textId="48A00FF5" w:rsidR="00823289" w:rsidRPr="00823289" w:rsidRDefault="00823289" w:rsidP="00823289">
      <w:pPr>
        <w:jc w:val="both"/>
        <w:rPr>
          <w:rFonts w:ascii="Arial" w:hAnsi="Arial" w:cs="Arial"/>
          <w:b/>
          <w:bCs/>
          <w:sz w:val="32"/>
          <w:szCs w:val="32"/>
        </w:rPr>
      </w:pPr>
      <w:bookmarkStart w:id="1" w:name="_GoBack"/>
      <w:r>
        <w:rPr>
          <w:rFonts w:ascii="Arial" w:hAnsi="Arial"/>
          <w:b/>
          <w:sz w:val="32"/>
        </w:rPr>
        <w:t>“Leading intralogistics trade show”</w:t>
      </w:r>
    </w:p>
    <w:p w14:paraId="51FD3D93" w14:textId="77777777" w:rsidR="00823289" w:rsidRDefault="00823289" w:rsidP="00823289">
      <w:pPr>
        <w:jc w:val="both"/>
        <w:rPr>
          <w:rFonts w:ascii="Arial" w:hAnsi="Arial" w:cs="Arial"/>
          <w:bCs/>
        </w:rPr>
      </w:pPr>
    </w:p>
    <w:p w14:paraId="7E1561EF" w14:textId="7CEE634E" w:rsidR="00823289" w:rsidRDefault="00823289" w:rsidP="00823289">
      <w:pPr>
        <w:jc w:val="both"/>
        <w:rPr>
          <w:rFonts w:ascii="Arial" w:hAnsi="Arial" w:cs="Arial"/>
          <w:b/>
          <w:bCs/>
        </w:rPr>
      </w:pPr>
      <w:r>
        <w:rPr>
          <w:rFonts w:ascii="Arial" w:hAnsi="Arial"/>
          <w:b/>
        </w:rPr>
        <w:t>EXHIBITOR TESTIMONIALS for LogiMAT 2023</w:t>
      </w:r>
    </w:p>
    <w:p w14:paraId="0CCBAE67" w14:textId="77777777" w:rsidR="00823289" w:rsidRPr="00823289" w:rsidRDefault="00823289" w:rsidP="00823289">
      <w:pPr>
        <w:jc w:val="both"/>
        <w:rPr>
          <w:rFonts w:ascii="Arial" w:hAnsi="Arial" w:cs="Arial"/>
          <w:b/>
          <w:bCs/>
        </w:rPr>
      </w:pPr>
    </w:p>
    <w:p w14:paraId="677C7440" w14:textId="55ED8EB7" w:rsidR="00823289" w:rsidRDefault="00823289" w:rsidP="00823289">
      <w:pPr>
        <w:jc w:val="both"/>
        <w:rPr>
          <w:rFonts w:ascii="Arial" w:hAnsi="Arial" w:cs="Arial"/>
          <w:bCs/>
        </w:rPr>
      </w:pPr>
      <w:r>
        <w:rPr>
          <w:rFonts w:ascii="Arial" w:hAnsi="Arial"/>
        </w:rPr>
        <w:t>“LogiMAT sets the standard across borders as an international trade show.”</w:t>
      </w:r>
    </w:p>
    <w:p w14:paraId="155B0470" w14:textId="2C84B23D" w:rsidR="00823289" w:rsidRPr="00823289" w:rsidRDefault="00823289" w:rsidP="00823289">
      <w:pPr>
        <w:jc w:val="both"/>
        <w:rPr>
          <w:rFonts w:ascii="Arial" w:hAnsi="Arial" w:cs="Arial"/>
          <w:b/>
          <w:bCs/>
        </w:rPr>
      </w:pPr>
      <w:r>
        <w:rPr>
          <w:rFonts w:ascii="Arial" w:hAnsi="Arial"/>
          <w:b/>
        </w:rPr>
        <w:t>Selim Ben Aissa, Managing Director, CityLog (Germany)</w:t>
      </w:r>
    </w:p>
    <w:p w14:paraId="6064A8E3" w14:textId="77777777" w:rsidR="00823289" w:rsidRDefault="00823289" w:rsidP="00823289">
      <w:pPr>
        <w:jc w:val="both"/>
        <w:rPr>
          <w:rFonts w:ascii="Arial" w:hAnsi="Arial" w:cs="Arial"/>
          <w:bCs/>
        </w:rPr>
      </w:pPr>
    </w:p>
    <w:p w14:paraId="182A682A" w14:textId="17039060" w:rsidR="00823289" w:rsidRDefault="00823289" w:rsidP="00823289">
      <w:pPr>
        <w:jc w:val="both"/>
        <w:rPr>
          <w:rFonts w:ascii="Arial" w:hAnsi="Arial" w:cs="Arial"/>
          <w:bCs/>
        </w:rPr>
      </w:pPr>
      <w:r>
        <w:rPr>
          <w:rFonts w:ascii="Arial" w:hAnsi="Arial"/>
        </w:rPr>
        <w:t>“I can draw a very positive balance. Above all, I am very happy with the quality of the attending professionals, which was markedly better even than last year.”</w:t>
      </w:r>
    </w:p>
    <w:p w14:paraId="51903462" w14:textId="2DEAC16A" w:rsidR="00823289" w:rsidRPr="00823289" w:rsidRDefault="00823289" w:rsidP="00823289">
      <w:pPr>
        <w:jc w:val="both"/>
        <w:rPr>
          <w:rFonts w:ascii="Arial" w:hAnsi="Arial" w:cs="Arial"/>
          <w:b/>
          <w:bCs/>
        </w:rPr>
      </w:pPr>
      <w:r>
        <w:rPr>
          <w:rFonts w:ascii="Arial" w:hAnsi="Arial"/>
          <w:b/>
        </w:rPr>
        <w:t>Stéven Friant, CEO, Happy Scoot (France)</w:t>
      </w:r>
    </w:p>
    <w:p w14:paraId="72C51134" w14:textId="77777777" w:rsidR="00823289" w:rsidRDefault="00823289" w:rsidP="00823289">
      <w:pPr>
        <w:jc w:val="both"/>
        <w:rPr>
          <w:rFonts w:ascii="Arial" w:hAnsi="Arial" w:cs="Arial"/>
          <w:bCs/>
        </w:rPr>
      </w:pPr>
    </w:p>
    <w:p w14:paraId="051372B3" w14:textId="624D8103" w:rsidR="00823289" w:rsidRDefault="00823289" w:rsidP="00823289">
      <w:pPr>
        <w:jc w:val="both"/>
        <w:rPr>
          <w:rFonts w:ascii="Arial" w:hAnsi="Arial" w:cs="Arial"/>
          <w:bCs/>
        </w:rPr>
      </w:pPr>
      <w:r>
        <w:rPr>
          <w:rFonts w:ascii="Arial" w:hAnsi="Arial"/>
        </w:rPr>
        <w:t>“LogiMAT is a perfect symbiosis: Never is there as much dynamism in the market as on these three days.”</w:t>
      </w:r>
    </w:p>
    <w:p w14:paraId="58C64610" w14:textId="5623E5A3" w:rsidR="00823289" w:rsidRPr="00823289" w:rsidRDefault="00823289" w:rsidP="00823289">
      <w:pPr>
        <w:jc w:val="both"/>
        <w:rPr>
          <w:rFonts w:ascii="Arial" w:hAnsi="Arial" w:cs="Arial"/>
          <w:b/>
          <w:bCs/>
        </w:rPr>
      </w:pPr>
      <w:r>
        <w:rPr>
          <w:rFonts w:ascii="Arial" w:hAnsi="Arial"/>
          <w:b/>
        </w:rPr>
        <w:t>Johannes Hahn, Managing Director, OPUS//G, (Germany)</w:t>
      </w:r>
    </w:p>
    <w:p w14:paraId="50554A7C" w14:textId="77777777" w:rsidR="00823289" w:rsidRDefault="00823289" w:rsidP="00823289">
      <w:pPr>
        <w:jc w:val="both"/>
        <w:rPr>
          <w:rFonts w:ascii="Arial" w:hAnsi="Arial" w:cs="Arial"/>
          <w:bCs/>
        </w:rPr>
      </w:pPr>
    </w:p>
    <w:p w14:paraId="45D24D8C" w14:textId="77777777" w:rsidR="00BD2F3B" w:rsidRDefault="00823289" w:rsidP="00823289">
      <w:pPr>
        <w:jc w:val="both"/>
        <w:rPr>
          <w:rFonts w:ascii="Arial" w:hAnsi="Arial" w:cs="Arial"/>
          <w:bCs/>
        </w:rPr>
      </w:pPr>
      <w:r>
        <w:rPr>
          <w:rFonts w:ascii="Arial" w:hAnsi="Arial"/>
        </w:rPr>
        <w:t>“We see LogiMAT as the leading intralogistics trade show. In 2023, the focus is on the bright side of the current challenges: Here in the EU we are poised to experience even greater cross-border convergence in how systems are developed, demand evolves, and projects are assigned.”</w:t>
      </w:r>
    </w:p>
    <w:p w14:paraId="497AC6FA" w14:textId="67D3DD01" w:rsidR="00823289" w:rsidRPr="00823289" w:rsidRDefault="00823289" w:rsidP="00823289">
      <w:pPr>
        <w:jc w:val="both"/>
        <w:rPr>
          <w:rFonts w:ascii="Arial" w:hAnsi="Arial" w:cs="Arial"/>
          <w:b/>
          <w:bCs/>
        </w:rPr>
      </w:pPr>
      <w:r>
        <w:rPr>
          <w:rFonts w:ascii="Arial" w:hAnsi="Arial"/>
          <w:b/>
        </w:rPr>
        <w:t>Paul Hermsen, Founder and Owner, Inther Group (Netherlands)</w:t>
      </w:r>
    </w:p>
    <w:p w14:paraId="73174A5D" w14:textId="77777777" w:rsidR="00823289" w:rsidRDefault="00823289" w:rsidP="00823289">
      <w:pPr>
        <w:jc w:val="both"/>
        <w:rPr>
          <w:rFonts w:ascii="Arial" w:hAnsi="Arial" w:cs="Arial"/>
          <w:bCs/>
        </w:rPr>
      </w:pPr>
    </w:p>
    <w:p w14:paraId="380552DF" w14:textId="77777777" w:rsidR="00823289" w:rsidRDefault="00823289" w:rsidP="00823289">
      <w:pPr>
        <w:jc w:val="both"/>
        <w:rPr>
          <w:rFonts w:ascii="Arial" w:hAnsi="Arial" w:cs="Arial"/>
          <w:bCs/>
        </w:rPr>
      </w:pPr>
      <w:r>
        <w:rPr>
          <w:rFonts w:ascii="Arial" w:hAnsi="Arial"/>
        </w:rPr>
        <w:t>“It’s already our fourth LogiMAT and for us, the trip from Australia is worth the effort every time. Here we not only acquire new customers, we also get to know new resellers. This year we also generated lots of leads and got good feedback from our distributors. We’ll definitely be back in 2024.”</w:t>
      </w:r>
    </w:p>
    <w:p w14:paraId="063045A2" w14:textId="3F48F3D7" w:rsidR="00823289" w:rsidRPr="00823289" w:rsidRDefault="00823289" w:rsidP="00823289">
      <w:pPr>
        <w:jc w:val="both"/>
        <w:rPr>
          <w:rFonts w:ascii="Arial" w:hAnsi="Arial" w:cs="Arial"/>
          <w:b/>
          <w:bCs/>
        </w:rPr>
      </w:pPr>
      <w:r>
        <w:rPr>
          <w:rFonts w:ascii="Arial" w:hAnsi="Arial"/>
          <w:b/>
        </w:rPr>
        <w:t>Louise Inglese, Founder and CEO, Genie Grips, (Australia)</w:t>
      </w:r>
    </w:p>
    <w:p w14:paraId="3849A9B1" w14:textId="77777777" w:rsidR="00823289" w:rsidRDefault="00823289" w:rsidP="00823289">
      <w:pPr>
        <w:jc w:val="both"/>
        <w:rPr>
          <w:rFonts w:ascii="Arial" w:hAnsi="Arial" w:cs="Arial"/>
          <w:bCs/>
        </w:rPr>
      </w:pPr>
    </w:p>
    <w:p w14:paraId="5C47DFF3" w14:textId="30684A35" w:rsidR="00823289" w:rsidRDefault="00823289" w:rsidP="00823289">
      <w:pPr>
        <w:jc w:val="both"/>
        <w:rPr>
          <w:rFonts w:ascii="Arial" w:hAnsi="Arial" w:cs="Arial"/>
          <w:bCs/>
        </w:rPr>
      </w:pPr>
      <w:r>
        <w:rPr>
          <w:rFonts w:ascii="Arial" w:hAnsi="Arial"/>
        </w:rPr>
        <w:t>“LogiMAT is the best opportunity for us anywhere in Europe to meet all the major players in the logistics industry who specialize in mobile robots. Here we have all the partners and businesses in one place.”</w:t>
      </w:r>
    </w:p>
    <w:p w14:paraId="00FBB311" w14:textId="4C675248" w:rsidR="00823289" w:rsidRPr="00823289" w:rsidRDefault="00823289" w:rsidP="00823289">
      <w:pPr>
        <w:jc w:val="both"/>
        <w:rPr>
          <w:rFonts w:ascii="Arial" w:hAnsi="Arial" w:cs="Arial"/>
          <w:b/>
          <w:bCs/>
        </w:rPr>
      </w:pPr>
      <w:r>
        <w:rPr>
          <w:rFonts w:ascii="Arial" w:hAnsi="Arial"/>
          <w:b/>
        </w:rPr>
        <w:t>Gregor Modrijan, CEO, Mobotic (Slovenia)</w:t>
      </w:r>
    </w:p>
    <w:p w14:paraId="7757C84A" w14:textId="77777777" w:rsidR="00823289" w:rsidRDefault="00823289" w:rsidP="00823289">
      <w:pPr>
        <w:jc w:val="both"/>
        <w:rPr>
          <w:rFonts w:ascii="Arial" w:hAnsi="Arial" w:cs="Arial"/>
          <w:bCs/>
        </w:rPr>
      </w:pPr>
    </w:p>
    <w:p w14:paraId="16134BA0" w14:textId="3E52A2BF" w:rsidR="00823289" w:rsidRDefault="00823289" w:rsidP="00823289">
      <w:pPr>
        <w:jc w:val="both"/>
        <w:rPr>
          <w:rFonts w:ascii="Arial" w:hAnsi="Arial" w:cs="Arial"/>
          <w:bCs/>
        </w:rPr>
      </w:pPr>
      <w:r>
        <w:rPr>
          <w:rFonts w:ascii="Arial" w:hAnsi="Arial"/>
        </w:rPr>
        <w:t>“The entire intralogistics industry comes together in Stuttgart to network. LogiMAT has developed into one of the most important trade shows in Europe. Attendees have nonstop opportunities to learn about innovations and talk with experts about personalized solutions.”</w:t>
      </w:r>
    </w:p>
    <w:p w14:paraId="613919BC" w14:textId="7D48EC26" w:rsidR="00823289" w:rsidRPr="00823289" w:rsidRDefault="00823289" w:rsidP="00823289">
      <w:pPr>
        <w:jc w:val="both"/>
        <w:rPr>
          <w:rFonts w:ascii="Arial" w:hAnsi="Arial" w:cs="Arial"/>
          <w:b/>
          <w:bCs/>
        </w:rPr>
      </w:pPr>
      <w:r>
        <w:rPr>
          <w:rFonts w:ascii="Arial" w:hAnsi="Arial"/>
          <w:b/>
        </w:rPr>
        <w:t>Stefan Prokosch, Senior Vice President for Brand Management, Linde Material Handling (Germany)</w:t>
      </w:r>
    </w:p>
    <w:p w14:paraId="5DF303FB" w14:textId="77777777" w:rsidR="00823289" w:rsidRDefault="00823289" w:rsidP="00823289">
      <w:pPr>
        <w:jc w:val="both"/>
        <w:rPr>
          <w:rFonts w:ascii="Arial" w:hAnsi="Arial" w:cs="Arial"/>
          <w:bCs/>
        </w:rPr>
      </w:pPr>
    </w:p>
    <w:p w14:paraId="0E2FCFE7" w14:textId="14C917B1" w:rsidR="00823289" w:rsidRDefault="00823289" w:rsidP="00823289">
      <w:pPr>
        <w:jc w:val="both"/>
        <w:rPr>
          <w:rFonts w:ascii="Arial" w:hAnsi="Arial" w:cs="Arial"/>
          <w:bCs/>
        </w:rPr>
      </w:pPr>
      <w:r>
        <w:rPr>
          <w:rFonts w:ascii="Arial" w:hAnsi="Arial"/>
        </w:rPr>
        <w:t>“LogiMAT has been an excellent event for us. We are seeing a lot of interest in our AI-powered robotic automation from retailers and logistics providers across Europe. LogiMAT remains a very productive trade show for us, and we look forward to more conversations arising from this event.”</w:t>
      </w:r>
    </w:p>
    <w:p w14:paraId="36ECDF72" w14:textId="5B477C73" w:rsidR="00823289" w:rsidRPr="00823289" w:rsidRDefault="00823289" w:rsidP="00823289">
      <w:pPr>
        <w:jc w:val="both"/>
        <w:rPr>
          <w:rFonts w:ascii="Arial" w:hAnsi="Arial" w:cs="Arial"/>
          <w:b/>
          <w:bCs/>
        </w:rPr>
      </w:pPr>
      <w:r>
        <w:rPr>
          <w:rFonts w:ascii="Arial" w:hAnsi="Arial"/>
          <w:b/>
        </w:rPr>
        <w:t>Anu Saha, Head of Product Marketing, Covariant (USA)</w:t>
      </w:r>
    </w:p>
    <w:p w14:paraId="4EECAFAA" w14:textId="77777777" w:rsidR="00823289" w:rsidRDefault="00823289" w:rsidP="00823289">
      <w:pPr>
        <w:jc w:val="both"/>
        <w:rPr>
          <w:rFonts w:ascii="Arial" w:hAnsi="Arial" w:cs="Arial"/>
          <w:bCs/>
        </w:rPr>
      </w:pPr>
    </w:p>
    <w:p w14:paraId="5D66C98D" w14:textId="77777777" w:rsidR="00BD2F3B" w:rsidRDefault="00823289" w:rsidP="00823289">
      <w:pPr>
        <w:jc w:val="both"/>
        <w:rPr>
          <w:rFonts w:ascii="Arial" w:hAnsi="Arial" w:cs="Arial"/>
          <w:bCs/>
        </w:rPr>
      </w:pPr>
      <w:r>
        <w:rPr>
          <w:rFonts w:ascii="Arial" w:hAnsi="Arial"/>
        </w:rPr>
        <w:t>“For us, LogiMAT is the most important trade show, one at which we have always been able to generate very attractive leads and new orders. The activities in the run-up to the show make us confident that demand will remain undiminished.”</w:t>
      </w:r>
    </w:p>
    <w:p w14:paraId="3F92576A" w14:textId="019F7561" w:rsidR="00823289" w:rsidRPr="00823289" w:rsidRDefault="00823289" w:rsidP="00823289">
      <w:pPr>
        <w:jc w:val="both"/>
        <w:rPr>
          <w:rFonts w:ascii="Arial" w:hAnsi="Arial" w:cs="Arial"/>
          <w:bCs/>
        </w:rPr>
      </w:pPr>
      <w:r>
        <w:rPr>
          <w:rFonts w:ascii="Arial" w:hAnsi="Arial"/>
          <w:b/>
        </w:rPr>
        <w:t>Hagen Schumann, General Manager, Klinkhammer Intralogistics (Germany)</w:t>
      </w:r>
    </w:p>
    <w:p w14:paraId="4F8B5CC2" w14:textId="77777777" w:rsidR="00823289" w:rsidRDefault="00823289" w:rsidP="00823289">
      <w:pPr>
        <w:jc w:val="both"/>
        <w:rPr>
          <w:rFonts w:ascii="Arial" w:hAnsi="Arial" w:cs="Arial"/>
          <w:bCs/>
        </w:rPr>
      </w:pPr>
    </w:p>
    <w:p w14:paraId="5CAC69A6" w14:textId="019EA45E" w:rsidR="00823289" w:rsidRDefault="00823289" w:rsidP="00823289">
      <w:pPr>
        <w:jc w:val="both"/>
        <w:rPr>
          <w:rFonts w:ascii="Arial" w:hAnsi="Arial" w:cs="Arial"/>
          <w:bCs/>
        </w:rPr>
      </w:pPr>
      <w:r>
        <w:rPr>
          <w:rFonts w:ascii="Arial" w:hAnsi="Arial"/>
        </w:rPr>
        <w:t>“Everyone who’s anyone will be meeting in Stuttgart over the three-day event. For us, LogiMAT is the most important trade show for presenting our company’s latest system developments to an extremely knowledgeable audience.”</w:t>
      </w:r>
    </w:p>
    <w:p w14:paraId="6C30564C" w14:textId="5D5DFED6" w:rsidR="00823289" w:rsidRPr="00823289" w:rsidRDefault="00823289" w:rsidP="00823289">
      <w:pPr>
        <w:jc w:val="both"/>
        <w:rPr>
          <w:rFonts w:ascii="Arial" w:hAnsi="Arial" w:cs="Arial"/>
          <w:b/>
          <w:bCs/>
        </w:rPr>
      </w:pPr>
      <w:r>
        <w:rPr>
          <w:rFonts w:ascii="Arial" w:hAnsi="Arial"/>
          <w:b/>
        </w:rPr>
        <w:t>Markus Schlotter, Managing Director for Central Europe, Exotec (Germany)</w:t>
      </w:r>
    </w:p>
    <w:p w14:paraId="301A116C" w14:textId="77777777" w:rsidR="00823289" w:rsidRDefault="00823289" w:rsidP="00823289">
      <w:pPr>
        <w:jc w:val="both"/>
        <w:rPr>
          <w:rFonts w:ascii="Arial" w:hAnsi="Arial" w:cs="Arial"/>
          <w:bCs/>
        </w:rPr>
      </w:pPr>
    </w:p>
    <w:p w14:paraId="044B08F2" w14:textId="1BAD1C5D" w:rsidR="00823289" w:rsidRDefault="00823289" w:rsidP="00823289">
      <w:pPr>
        <w:jc w:val="both"/>
        <w:rPr>
          <w:rFonts w:ascii="Arial" w:hAnsi="Arial" w:cs="Arial"/>
          <w:bCs/>
        </w:rPr>
      </w:pPr>
      <w:r>
        <w:rPr>
          <w:rFonts w:ascii="Arial" w:hAnsi="Arial"/>
        </w:rPr>
        <w:t>“For us as an end-to-end provider of logistics and intralogistics solutions, LogiMAT in Stuttgart is the trade show par excellence, of course. Nowhere else is it possible to personally interact with so many customers and leads in one place in such a short time.”</w:t>
      </w:r>
    </w:p>
    <w:p w14:paraId="338B1580" w14:textId="4DA2E1C9" w:rsidR="00823289" w:rsidRPr="00823289" w:rsidRDefault="00823289" w:rsidP="00823289">
      <w:pPr>
        <w:jc w:val="both"/>
        <w:rPr>
          <w:rFonts w:ascii="Arial" w:hAnsi="Arial" w:cs="Arial"/>
          <w:b/>
          <w:bCs/>
        </w:rPr>
      </w:pPr>
      <w:r>
        <w:rPr>
          <w:rFonts w:ascii="Arial" w:hAnsi="Arial"/>
          <w:b/>
        </w:rPr>
        <w:t>Markus Zimmer, Head of Marketing and E-Commerce, Bito-Lagertechnik Bittmann (Germany)</w:t>
      </w:r>
    </w:p>
    <w:bookmarkEnd w:id="1"/>
    <w:p w14:paraId="22C3CE7A" w14:textId="77777777" w:rsidR="002D416C" w:rsidRPr="00473EB2" w:rsidRDefault="002D416C" w:rsidP="000706E2">
      <w:pPr>
        <w:spacing w:before="120"/>
        <w:rPr>
          <w:rFonts w:ascii="Arial" w:hAnsi="Arial" w:cs="Arial"/>
          <w:i/>
          <w:sz w:val="22"/>
          <w:szCs w:val="22"/>
        </w:rPr>
      </w:pPr>
    </w:p>
    <w:sectPr w:rsidR="002D416C" w:rsidRPr="00473EB2"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D9A7F" w14:textId="77777777" w:rsidR="00237A7E" w:rsidRDefault="00237A7E" w:rsidP="00010433">
      <w:pPr>
        <w:pStyle w:val="berschrift1"/>
      </w:pPr>
      <w:r>
        <w:separator/>
      </w:r>
    </w:p>
  </w:endnote>
  <w:endnote w:type="continuationSeparator" w:id="0">
    <w:p w14:paraId="713A8198" w14:textId="77777777" w:rsidR="00237A7E" w:rsidRDefault="00237A7E"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63BF55EF" w:rsidR="0030729C" w:rsidRPr="00FC1CD1" w:rsidRDefault="0030729C">
    <w:pPr>
      <w:pStyle w:val="Fuzeile"/>
      <w:rPr>
        <w:rFonts w:ascii="Arial" w:hAnsi="Arial" w:cs="Arial"/>
        <w:sz w:val="16"/>
        <w:szCs w:val="16"/>
      </w:rPr>
    </w:pPr>
    <w:r>
      <w:rPr>
        <w:rFonts w:ascii="Arial" w:hAnsi="Arial"/>
        <w:sz w:val="16"/>
      </w:rPr>
      <w:t xml:space="preserve">Page </w:t>
    </w:r>
    <w:r w:rsidRPr="006129D1">
      <w:rPr>
        <w:rFonts w:ascii="Arial" w:hAnsi="Arial" w:cs="Arial"/>
        <w:sz w:val="16"/>
      </w:rPr>
      <w:fldChar w:fldCharType="begin"/>
    </w:r>
    <w:r w:rsidRPr="006129D1">
      <w:rPr>
        <w:rFonts w:ascii="Arial" w:hAnsi="Arial" w:cs="Arial"/>
        <w:sz w:val="16"/>
      </w:rPr>
      <w:instrText>PAGE  \* Arabic  \* MERGEFORMAT</w:instrText>
    </w:r>
    <w:r w:rsidRPr="006129D1">
      <w:rPr>
        <w:rFonts w:ascii="Arial" w:hAnsi="Arial" w:cs="Arial"/>
        <w:sz w:val="16"/>
      </w:rPr>
      <w:fldChar w:fldCharType="separate"/>
    </w:r>
    <w:r w:rsidR="004D3527">
      <w:rPr>
        <w:rFonts w:ascii="Arial" w:hAnsi="Arial" w:cs="Arial"/>
        <w:noProof/>
        <w:sz w:val="16"/>
      </w:rPr>
      <w:t>2</w:t>
    </w:r>
    <w:r w:rsidRPr="006129D1">
      <w:rPr>
        <w:rFonts w:ascii="Arial" w:hAnsi="Arial" w:cs="Arial"/>
        <w:sz w:val="16"/>
      </w:rPr>
      <w:fldChar w:fldCharType="end"/>
    </w:r>
    <w:r>
      <w:rPr>
        <w:rFonts w:ascii="Arial" w:hAnsi="Arial"/>
        <w:sz w:val="16"/>
      </w:rPr>
      <w:t xml:space="preserve"> of </w:t>
    </w:r>
    <w:r w:rsidRPr="006129D1">
      <w:rPr>
        <w:rFonts w:ascii="Arial" w:hAnsi="Arial" w:cs="Arial"/>
        <w:sz w:val="16"/>
      </w:rPr>
      <w:fldChar w:fldCharType="begin"/>
    </w:r>
    <w:r w:rsidRPr="006129D1">
      <w:rPr>
        <w:rFonts w:ascii="Arial" w:hAnsi="Arial" w:cs="Arial"/>
        <w:sz w:val="16"/>
      </w:rPr>
      <w:instrText>NUMPAGES  \* Arabic  \* MERGEFORMAT</w:instrText>
    </w:r>
    <w:r w:rsidRPr="006129D1">
      <w:rPr>
        <w:rFonts w:ascii="Arial" w:hAnsi="Arial" w:cs="Arial"/>
        <w:sz w:val="16"/>
      </w:rPr>
      <w:fldChar w:fldCharType="separate"/>
    </w:r>
    <w:r w:rsidR="004D3527">
      <w:rPr>
        <w:rFonts w:ascii="Arial" w:hAnsi="Arial" w:cs="Arial"/>
        <w:noProof/>
        <w:sz w:val="16"/>
      </w:rPr>
      <w:t>5</w:t>
    </w:r>
    <w:r w:rsidRPr="006129D1">
      <w:rPr>
        <w:rFonts w:ascii="Arial" w:hAnsi="Arial" w:cs="Arial"/>
        <w:sz w:val="16"/>
      </w:rPr>
      <w:fldChar w:fldCharType="end"/>
    </w:r>
    <w:r>
      <w:rPr>
        <w:rFonts w:ascii="Arial" w:hAnsi="Arial"/>
        <w:sz w:val="16"/>
      </w:rPr>
      <w:t xml:space="preserve"> – LogiMAT Press Release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sz w:val="16"/>
      </w:rPr>
      <w:t>Page 1 of 2 – LogiMAT Press Release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F3625" w14:textId="77777777" w:rsidR="00237A7E" w:rsidRDefault="00237A7E" w:rsidP="00010433">
      <w:pPr>
        <w:pStyle w:val="berschrift1"/>
      </w:pPr>
      <w:r>
        <w:separator/>
      </w:r>
    </w:p>
  </w:footnote>
  <w:footnote w:type="continuationSeparator" w:id="0">
    <w:p w14:paraId="6D33CFAE" w14:textId="77777777" w:rsidR="00237A7E" w:rsidRDefault="00237A7E"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3ABE"/>
    <w:rsid w:val="00014282"/>
    <w:rsid w:val="00014A77"/>
    <w:rsid w:val="0001545D"/>
    <w:rsid w:val="00015737"/>
    <w:rsid w:val="00015C77"/>
    <w:rsid w:val="00017529"/>
    <w:rsid w:val="000178F0"/>
    <w:rsid w:val="00017CFE"/>
    <w:rsid w:val="000201F8"/>
    <w:rsid w:val="00020366"/>
    <w:rsid w:val="000203FE"/>
    <w:rsid w:val="00020C61"/>
    <w:rsid w:val="00021560"/>
    <w:rsid w:val="00021C13"/>
    <w:rsid w:val="00022304"/>
    <w:rsid w:val="00022D0A"/>
    <w:rsid w:val="000236DB"/>
    <w:rsid w:val="00025992"/>
    <w:rsid w:val="00030018"/>
    <w:rsid w:val="00034665"/>
    <w:rsid w:val="000348D1"/>
    <w:rsid w:val="00035996"/>
    <w:rsid w:val="00035D39"/>
    <w:rsid w:val="000362D3"/>
    <w:rsid w:val="0003699D"/>
    <w:rsid w:val="00037127"/>
    <w:rsid w:val="00040DC0"/>
    <w:rsid w:val="00040E8C"/>
    <w:rsid w:val="00042AC4"/>
    <w:rsid w:val="00042DBC"/>
    <w:rsid w:val="0004413D"/>
    <w:rsid w:val="000454D5"/>
    <w:rsid w:val="000479A9"/>
    <w:rsid w:val="00050FD6"/>
    <w:rsid w:val="00051087"/>
    <w:rsid w:val="000511A1"/>
    <w:rsid w:val="00054079"/>
    <w:rsid w:val="00054903"/>
    <w:rsid w:val="00054F3E"/>
    <w:rsid w:val="00056680"/>
    <w:rsid w:val="000566FA"/>
    <w:rsid w:val="00056A81"/>
    <w:rsid w:val="0005776E"/>
    <w:rsid w:val="00057D18"/>
    <w:rsid w:val="000616F3"/>
    <w:rsid w:val="00061FFD"/>
    <w:rsid w:val="0006221E"/>
    <w:rsid w:val="00062EAB"/>
    <w:rsid w:val="00064A3E"/>
    <w:rsid w:val="000654C5"/>
    <w:rsid w:val="000660A2"/>
    <w:rsid w:val="000661F2"/>
    <w:rsid w:val="00066A68"/>
    <w:rsid w:val="000706E2"/>
    <w:rsid w:val="00071F61"/>
    <w:rsid w:val="0007210E"/>
    <w:rsid w:val="00072567"/>
    <w:rsid w:val="00074541"/>
    <w:rsid w:val="000757DE"/>
    <w:rsid w:val="00076A77"/>
    <w:rsid w:val="000778C5"/>
    <w:rsid w:val="00080286"/>
    <w:rsid w:val="00080667"/>
    <w:rsid w:val="00080A7C"/>
    <w:rsid w:val="00080D2E"/>
    <w:rsid w:val="00083E61"/>
    <w:rsid w:val="00085361"/>
    <w:rsid w:val="0008607D"/>
    <w:rsid w:val="000902B2"/>
    <w:rsid w:val="0009072F"/>
    <w:rsid w:val="00090D42"/>
    <w:rsid w:val="00091D83"/>
    <w:rsid w:val="000923D6"/>
    <w:rsid w:val="000925D7"/>
    <w:rsid w:val="00093385"/>
    <w:rsid w:val="00094310"/>
    <w:rsid w:val="0009469B"/>
    <w:rsid w:val="0009521E"/>
    <w:rsid w:val="00095739"/>
    <w:rsid w:val="000966AA"/>
    <w:rsid w:val="00097299"/>
    <w:rsid w:val="000973FE"/>
    <w:rsid w:val="00097DB0"/>
    <w:rsid w:val="000A0902"/>
    <w:rsid w:val="000A17BA"/>
    <w:rsid w:val="000A2E98"/>
    <w:rsid w:val="000A5BAB"/>
    <w:rsid w:val="000A5BD9"/>
    <w:rsid w:val="000A719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0585"/>
    <w:rsid w:val="000C0CA5"/>
    <w:rsid w:val="000C1DA2"/>
    <w:rsid w:val="000C2B04"/>
    <w:rsid w:val="000C31BF"/>
    <w:rsid w:val="000C563C"/>
    <w:rsid w:val="000C6F7A"/>
    <w:rsid w:val="000C7EF7"/>
    <w:rsid w:val="000D1210"/>
    <w:rsid w:val="000D37A6"/>
    <w:rsid w:val="000D4823"/>
    <w:rsid w:val="000D5FE2"/>
    <w:rsid w:val="000D620F"/>
    <w:rsid w:val="000E3777"/>
    <w:rsid w:val="000E3DA6"/>
    <w:rsid w:val="000E4054"/>
    <w:rsid w:val="000E419F"/>
    <w:rsid w:val="000E54D5"/>
    <w:rsid w:val="000E571E"/>
    <w:rsid w:val="000E6013"/>
    <w:rsid w:val="000E69E3"/>
    <w:rsid w:val="000F1674"/>
    <w:rsid w:val="000F4611"/>
    <w:rsid w:val="000F5A38"/>
    <w:rsid w:val="000F5FEB"/>
    <w:rsid w:val="000F7278"/>
    <w:rsid w:val="000F7365"/>
    <w:rsid w:val="001002AF"/>
    <w:rsid w:val="001012ED"/>
    <w:rsid w:val="00101A37"/>
    <w:rsid w:val="0010373C"/>
    <w:rsid w:val="00103B2B"/>
    <w:rsid w:val="001066F0"/>
    <w:rsid w:val="00107E04"/>
    <w:rsid w:val="00107F62"/>
    <w:rsid w:val="0011093F"/>
    <w:rsid w:val="00111174"/>
    <w:rsid w:val="00111272"/>
    <w:rsid w:val="0011344A"/>
    <w:rsid w:val="0011405E"/>
    <w:rsid w:val="001145B3"/>
    <w:rsid w:val="001145F2"/>
    <w:rsid w:val="00114A99"/>
    <w:rsid w:val="00114D51"/>
    <w:rsid w:val="001151DF"/>
    <w:rsid w:val="00120A3F"/>
    <w:rsid w:val="001238DD"/>
    <w:rsid w:val="00123F23"/>
    <w:rsid w:val="001248B2"/>
    <w:rsid w:val="00125033"/>
    <w:rsid w:val="00126133"/>
    <w:rsid w:val="00126279"/>
    <w:rsid w:val="001268A9"/>
    <w:rsid w:val="00130FDF"/>
    <w:rsid w:val="00132A0E"/>
    <w:rsid w:val="00132EF0"/>
    <w:rsid w:val="001330CA"/>
    <w:rsid w:val="00133C6A"/>
    <w:rsid w:val="00134555"/>
    <w:rsid w:val="00134984"/>
    <w:rsid w:val="00134FBE"/>
    <w:rsid w:val="0013517F"/>
    <w:rsid w:val="00135CDE"/>
    <w:rsid w:val="0013643B"/>
    <w:rsid w:val="00136662"/>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6EB9"/>
    <w:rsid w:val="0014771F"/>
    <w:rsid w:val="00147892"/>
    <w:rsid w:val="0015044F"/>
    <w:rsid w:val="00150DE0"/>
    <w:rsid w:val="001513F2"/>
    <w:rsid w:val="00151F5A"/>
    <w:rsid w:val="00153D55"/>
    <w:rsid w:val="00153DD2"/>
    <w:rsid w:val="0015483D"/>
    <w:rsid w:val="00154A0C"/>
    <w:rsid w:val="00155EE1"/>
    <w:rsid w:val="001560AE"/>
    <w:rsid w:val="0015690F"/>
    <w:rsid w:val="0015703D"/>
    <w:rsid w:val="00160994"/>
    <w:rsid w:val="00160B12"/>
    <w:rsid w:val="00160B20"/>
    <w:rsid w:val="001644C7"/>
    <w:rsid w:val="00165090"/>
    <w:rsid w:val="00165C8F"/>
    <w:rsid w:val="00167D80"/>
    <w:rsid w:val="001701F6"/>
    <w:rsid w:val="00170793"/>
    <w:rsid w:val="001709C7"/>
    <w:rsid w:val="00172AD9"/>
    <w:rsid w:val="001737ED"/>
    <w:rsid w:val="001746B5"/>
    <w:rsid w:val="00176E90"/>
    <w:rsid w:val="00176F32"/>
    <w:rsid w:val="00180060"/>
    <w:rsid w:val="001818F0"/>
    <w:rsid w:val="00185290"/>
    <w:rsid w:val="00186248"/>
    <w:rsid w:val="00186B55"/>
    <w:rsid w:val="00187B47"/>
    <w:rsid w:val="00190589"/>
    <w:rsid w:val="001912FE"/>
    <w:rsid w:val="0019172A"/>
    <w:rsid w:val="00191AA1"/>
    <w:rsid w:val="00192776"/>
    <w:rsid w:val="001940C9"/>
    <w:rsid w:val="0019492C"/>
    <w:rsid w:val="0019538B"/>
    <w:rsid w:val="0019709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0AA9"/>
    <w:rsid w:val="001C14F2"/>
    <w:rsid w:val="001C2E0F"/>
    <w:rsid w:val="001C43D3"/>
    <w:rsid w:val="001C5B62"/>
    <w:rsid w:val="001C6001"/>
    <w:rsid w:val="001C6FA6"/>
    <w:rsid w:val="001C746A"/>
    <w:rsid w:val="001D10C7"/>
    <w:rsid w:val="001D2B18"/>
    <w:rsid w:val="001D3150"/>
    <w:rsid w:val="001D4734"/>
    <w:rsid w:val="001D4E14"/>
    <w:rsid w:val="001D4EB8"/>
    <w:rsid w:val="001D53B8"/>
    <w:rsid w:val="001E058B"/>
    <w:rsid w:val="001E1E1E"/>
    <w:rsid w:val="001E2366"/>
    <w:rsid w:val="001E2807"/>
    <w:rsid w:val="001E2EE5"/>
    <w:rsid w:val="001E39A5"/>
    <w:rsid w:val="001E504D"/>
    <w:rsid w:val="001E5E8A"/>
    <w:rsid w:val="001E5F09"/>
    <w:rsid w:val="001E7868"/>
    <w:rsid w:val="001F0B7F"/>
    <w:rsid w:val="001F1C9D"/>
    <w:rsid w:val="001F3C14"/>
    <w:rsid w:val="001F4AA4"/>
    <w:rsid w:val="001F4E83"/>
    <w:rsid w:val="001F5B14"/>
    <w:rsid w:val="001F5BEC"/>
    <w:rsid w:val="001F5C6D"/>
    <w:rsid w:val="001F5D55"/>
    <w:rsid w:val="001F5FC1"/>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242F"/>
    <w:rsid w:val="0021249C"/>
    <w:rsid w:val="00212C5D"/>
    <w:rsid w:val="0021379C"/>
    <w:rsid w:val="00213E60"/>
    <w:rsid w:val="00214DD9"/>
    <w:rsid w:val="0021730A"/>
    <w:rsid w:val="0021743D"/>
    <w:rsid w:val="002175C5"/>
    <w:rsid w:val="002179B1"/>
    <w:rsid w:val="00220AB7"/>
    <w:rsid w:val="00220B8C"/>
    <w:rsid w:val="00221237"/>
    <w:rsid w:val="00222943"/>
    <w:rsid w:val="002241E9"/>
    <w:rsid w:val="00224974"/>
    <w:rsid w:val="00225389"/>
    <w:rsid w:val="00230064"/>
    <w:rsid w:val="00230F19"/>
    <w:rsid w:val="0023286F"/>
    <w:rsid w:val="00233404"/>
    <w:rsid w:val="002334FE"/>
    <w:rsid w:val="00234D4C"/>
    <w:rsid w:val="0023514A"/>
    <w:rsid w:val="00235FBB"/>
    <w:rsid w:val="00236B13"/>
    <w:rsid w:val="0023733E"/>
    <w:rsid w:val="00237A7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FE"/>
    <w:rsid w:val="002662F6"/>
    <w:rsid w:val="002663AE"/>
    <w:rsid w:val="00266F88"/>
    <w:rsid w:val="00267601"/>
    <w:rsid w:val="00273B35"/>
    <w:rsid w:val="00274B55"/>
    <w:rsid w:val="00281D11"/>
    <w:rsid w:val="0028205B"/>
    <w:rsid w:val="0028456F"/>
    <w:rsid w:val="0028536A"/>
    <w:rsid w:val="0028590B"/>
    <w:rsid w:val="002872F5"/>
    <w:rsid w:val="002874D4"/>
    <w:rsid w:val="00290A18"/>
    <w:rsid w:val="00292441"/>
    <w:rsid w:val="00292604"/>
    <w:rsid w:val="002944A6"/>
    <w:rsid w:val="002944E6"/>
    <w:rsid w:val="00294B5A"/>
    <w:rsid w:val="00294E20"/>
    <w:rsid w:val="00294EAA"/>
    <w:rsid w:val="00296560"/>
    <w:rsid w:val="00297FB0"/>
    <w:rsid w:val="002A0553"/>
    <w:rsid w:val="002A10EB"/>
    <w:rsid w:val="002A27AD"/>
    <w:rsid w:val="002A3ACB"/>
    <w:rsid w:val="002A56B9"/>
    <w:rsid w:val="002A6782"/>
    <w:rsid w:val="002A79D4"/>
    <w:rsid w:val="002B062F"/>
    <w:rsid w:val="002B55B9"/>
    <w:rsid w:val="002B6439"/>
    <w:rsid w:val="002B66FF"/>
    <w:rsid w:val="002B6A1E"/>
    <w:rsid w:val="002B793E"/>
    <w:rsid w:val="002C2A44"/>
    <w:rsid w:val="002C377B"/>
    <w:rsid w:val="002C37DA"/>
    <w:rsid w:val="002C41D6"/>
    <w:rsid w:val="002C4FC3"/>
    <w:rsid w:val="002C57CE"/>
    <w:rsid w:val="002C66B9"/>
    <w:rsid w:val="002C7125"/>
    <w:rsid w:val="002D21E9"/>
    <w:rsid w:val="002D3C4E"/>
    <w:rsid w:val="002D416C"/>
    <w:rsid w:val="002D53C3"/>
    <w:rsid w:val="002D5B70"/>
    <w:rsid w:val="002D67B5"/>
    <w:rsid w:val="002D68F9"/>
    <w:rsid w:val="002D74ED"/>
    <w:rsid w:val="002D787A"/>
    <w:rsid w:val="002E113D"/>
    <w:rsid w:val="002E1292"/>
    <w:rsid w:val="002E1391"/>
    <w:rsid w:val="002E2397"/>
    <w:rsid w:val="002E299F"/>
    <w:rsid w:val="002E46A1"/>
    <w:rsid w:val="002E52C7"/>
    <w:rsid w:val="002E7F95"/>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3450"/>
    <w:rsid w:val="00313810"/>
    <w:rsid w:val="003144E3"/>
    <w:rsid w:val="003152CD"/>
    <w:rsid w:val="003160B2"/>
    <w:rsid w:val="00317AB8"/>
    <w:rsid w:val="003202D5"/>
    <w:rsid w:val="00320695"/>
    <w:rsid w:val="003217F1"/>
    <w:rsid w:val="003254F6"/>
    <w:rsid w:val="00325FFE"/>
    <w:rsid w:val="00326CC1"/>
    <w:rsid w:val="00327B55"/>
    <w:rsid w:val="00327D4F"/>
    <w:rsid w:val="00330506"/>
    <w:rsid w:val="00331411"/>
    <w:rsid w:val="00332736"/>
    <w:rsid w:val="003333FF"/>
    <w:rsid w:val="003343B9"/>
    <w:rsid w:val="00335926"/>
    <w:rsid w:val="00337C32"/>
    <w:rsid w:val="0034073D"/>
    <w:rsid w:val="003407B8"/>
    <w:rsid w:val="00340807"/>
    <w:rsid w:val="00342B26"/>
    <w:rsid w:val="00342B43"/>
    <w:rsid w:val="0034355D"/>
    <w:rsid w:val="00344515"/>
    <w:rsid w:val="003455DA"/>
    <w:rsid w:val="00346007"/>
    <w:rsid w:val="003471A7"/>
    <w:rsid w:val="00347A73"/>
    <w:rsid w:val="0035138A"/>
    <w:rsid w:val="00352CCD"/>
    <w:rsid w:val="00353195"/>
    <w:rsid w:val="0035379C"/>
    <w:rsid w:val="003538D5"/>
    <w:rsid w:val="00353E49"/>
    <w:rsid w:val="00354935"/>
    <w:rsid w:val="00354F7E"/>
    <w:rsid w:val="00357290"/>
    <w:rsid w:val="003575BA"/>
    <w:rsid w:val="003577E3"/>
    <w:rsid w:val="00361133"/>
    <w:rsid w:val="003632A4"/>
    <w:rsid w:val="00363EEE"/>
    <w:rsid w:val="00364A63"/>
    <w:rsid w:val="00366F60"/>
    <w:rsid w:val="00367D9C"/>
    <w:rsid w:val="00370519"/>
    <w:rsid w:val="003709C0"/>
    <w:rsid w:val="00371038"/>
    <w:rsid w:val="003716A8"/>
    <w:rsid w:val="00372363"/>
    <w:rsid w:val="00373DCC"/>
    <w:rsid w:val="0037475C"/>
    <w:rsid w:val="00375861"/>
    <w:rsid w:val="0037613C"/>
    <w:rsid w:val="003763A4"/>
    <w:rsid w:val="003774B4"/>
    <w:rsid w:val="003775BC"/>
    <w:rsid w:val="00377622"/>
    <w:rsid w:val="00377D11"/>
    <w:rsid w:val="0038057F"/>
    <w:rsid w:val="00380866"/>
    <w:rsid w:val="00380A17"/>
    <w:rsid w:val="00380E32"/>
    <w:rsid w:val="00381381"/>
    <w:rsid w:val="00382191"/>
    <w:rsid w:val="00383D6B"/>
    <w:rsid w:val="0038457F"/>
    <w:rsid w:val="00384893"/>
    <w:rsid w:val="00384E1D"/>
    <w:rsid w:val="00386D8D"/>
    <w:rsid w:val="00392F44"/>
    <w:rsid w:val="00393CDC"/>
    <w:rsid w:val="003940B1"/>
    <w:rsid w:val="003949B1"/>
    <w:rsid w:val="003A10AF"/>
    <w:rsid w:val="003A22F9"/>
    <w:rsid w:val="003A426F"/>
    <w:rsid w:val="003A4564"/>
    <w:rsid w:val="003A669F"/>
    <w:rsid w:val="003A6A81"/>
    <w:rsid w:val="003A6E40"/>
    <w:rsid w:val="003B160B"/>
    <w:rsid w:val="003B222E"/>
    <w:rsid w:val="003B2646"/>
    <w:rsid w:val="003B382D"/>
    <w:rsid w:val="003B44B1"/>
    <w:rsid w:val="003B49A1"/>
    <w:rsid w:val="003B5542"/>
    <w:rsid w:val="003C12F8"/>
    <w:rsid w:val="003C15D2"/>
    <w:rsid w:val="003C1B6C"/>
    <w:rsid w:val="003C1ECD"/>
    <w:rsid w:val="003C24FC"/>
    <w:rsid w:val="003C2741"/>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E7D91"/>
    <w:rsid w:val="003F09EF"/>
    <w:rsid w:val="003F115D"/>
    <w:rsid w:val="003F58E2"/>
    <w:rsid w:val="003F5A07"/>
    <w:rsid w:val="003F5A9A"/>
    <w:rsid w:val="003F7173"/>
    <w:rsid w:val="003F747F"/>
    <w:rsid w:val="004007BC"/>
    <w:rsid w:val="00400ACD"/>
    <w:rsid w:val="00401033"/>
    <w:rsid w:val="00401A5C"/>
    <w:rsid w:val="00402762"/>
    <w:rsid w:val="00403DD5"/>
    <w:rsid w:val="00404C0C"/>
    <w:rsid w:val="00406270"/>
    <w:rsid w:val="00406F22"/>
    <w:rsid w:val="004103CC"/>
    <w:rsid w:val="00410F2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1192"/>
    <w:rsid w:val="004511C9"/>
    <w:rsid w:val="0045397C"/>
    <w:rsid w:val="0045500D"/>
    <w:rsid w:val="004552BF"/>
    <w:rsid w:val="00457C5B"/>
    <w:rsid w:val="00457D8D"/>
    <w:rsid w:val="0046006B"/>
    <w:rsid w:val="00461DE2"/>
    <w:rsid w:val="00466D87"/>
    <w:rsid w:val="00466E36"/>
    <w:rsid w:val="00467E3A"/>
    <w:rsid w:val="00470649"/>
    <w:rsid w:val="004712B2"/>
    <w:rsid w:val="0047328C"/>
    <w:rsid w:val="004736EC"/>
    <w:rsid w:val="00473EB2"/>
    <w:rsid w:val="0047427C"/>
    <w:rsid w:val="004745CA"/>
    <w:rsid w:val="00474ABC"/>
    <w:rsid w:val="00475EF9"/>
    <w:rsid w:val="0047670F"/>
    <w:rsid w:val="00476AD2"/>
    <w:rsid w:val="00476B0F"/>
    <w:rsid w:val="00476EC1"/>
    <w:rsid w:val="00476F9D"/>
    <w:rsid w:val="00477DCC"/>
    <w:rsid w:val="004805C8"/>
    <w:rsid w:val="00480B44"/>
    <w:rsid w:val="00482894"/>
    <w:rsid w:val="004844BD"/>
    <w:rsid w:val="004847BF"/>
    <w:rsid w:val="00484852"/>
    <w:rsid w:val="00485238"/>
    <w:rsid w:val="00485CCB"/>
    <w:rsid w:val="00487115"/>
    <w:rsid w:val="0048741E"/>
    <w:rsid w:val="004877E0"/>
    <w:rsid w:val="00490D1B"/>
    <w:rsid w:val="00491425"/>
    <w:rsid w:val="00492365"/>
    <w:rsid w:val="00492AA0"/>
    <w:rsid w:val="00493DF2"/>
    <w:rsid w:val="00495FD0"/>
    <w:rsid w:val="004A1A42"/>
    <w:rsid w:val="004A2864"/>
    <w:rsid w:val="004A288D"/>
    <w:rsid w:val="004A3070"/>
    <w:rsid w:val="004A4BA7"/>
    <w:rsid w:val="004A522C"/>
    <w:rsid w:val="004A5B1F"/>
    <w:rsid w:val="004A5FA7"/>
    <w:rsid w:val="004A690C"/>
    <w:rsid w:val="004A75F9"/>
    <w:rsid w:val="004B092B"/>
    <w:rsid w:val="004B0FD4"/>
    <w:rsid w:val="004B0FDD"/>
    <w:rsid w:val="004B1839"/>
    <w:rsid w:val="004B27AC"/>
    <w:rsid w:val="004B2A5E"/>
    <w:rsid w:val="004B2DF1"/>
    <w:rsid w:val="004B3901"/>
    <w:rsid w:val="004B3E55"/>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1AE9"/>
    <w:rsid w:val="004D3527"/>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5FE7"/>
    <w:rsid w:val="004F785C"/>
    <w:rsid w:val="004F7A49"/>
    <w:rsid w:val="00502CED"/>
    <w:rsid w:val="00503216"/>
    <w:rsid w:val="005040CE"/>
    <w:rsid w:val="0050576F"/>
    <w:rsid w:val="00506694"/>
    <w:rsid w:val="00506A2A"/>
    <w:rsid w:val="00506C8C"/>
    <w:rsid w:val="00507461"/>
    <w:rsid w:val="005075E4"/>
    <w:rsid w:val="0051356E"/>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94A"/>
    <w:rsid w:val="00530E25"/>
    <w:rsid w:val="00531B1D"/>
    <w:rsid w:val="00534995"/>
    <w:rsid w:val="00534FAE"/>
    <w:rsid w:val="005352C1"/>
    <w:rsid w:val="0053548A"/>
    <w:rsid w:val="005360FD"/>
    <w:rsid w:val="00537837"/>
    <w:rsid w:val="00540687"/>
    <w:rsid w:val="00540A74"/>
    <w:rsid w:val="00540F3A"/>
    <w:rsid w:val="00542329"/>
    <w:rsid w:val="00543EAE"/>
    <w:rsid w:val="005446D3"/>
    <w:rsid w:val="0054592F"/>
    <w:rsid w:val="00545C04"/>
    <w:rsid w:val="00546204"/>
    <w:rsid w:val="00547690"/>
    <w:rsid w:val="0054779F"/>
    <w:rsid w:val="0055050E"/>
    <w:rsid w:val="00551427"/>
    <w:rsid w:val="00552391"/>
    <w:rsid w:val="00553BDC"/>
    <w:rsid w:val="00554CAD"/>
    <w:rsid w:val="00556BD7"/>
    <w:rsid w:val="005602F5"/>
    <w:rsid w:val="00560586"/>
    <w:rsid w:val="00561874"/>
    <w:rsid w:val="00562970"/>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260"/>
    <w:rsid w:val="00595C76"/>
    <w:rsid w:val="00596A49"/>
    <w:rsid w:val="00596EC6"/>
    <w:rsid w:val="005971E1"/>
    <w:rsid w:val="0059768A"/>
    <w:rsid w:val="005A046D"/>
    <w:rsid w:val="005A0D40"/>
    <w:rsid w:val="005A12B1"/>
    <w:rsid w:val="005A199B"/>
    <w:rsid w:val="005A1BFB"/>
    <w:rsid w:val="005A221E"/>
    <w:rsid w:val="005A382E"/>
    <w:rsid w:val="005A677A"/>
    <w:rsid w:val="005A67AA"/>
    <w:rsid w:val="005A6D8A"/>
    <w:rsid w:val="005A7911"/>
    <w:rsid w:val="005A7F84"/>
    <w:rsid w:val="005B14CD"/>
    <w:rsid w:val="005B2F99"/>
    <w:rsid w:val="005B45D0"/>
    <w:rsid w:val="005B4B9B"/>
    <w:rsid w:val="005B5B82"/>
    <w:rsid w:val="005B7130"/>
    <w:rsid w:val="005B73DF"/>
    <w:rsid w:val="005B743C"/>
    <w:rsid w:val="005C0F78"/>
    <w:rsid w:val="005C159F"/>
    <w:rsid w:val="005C4811"/>
    <w:rsid w:val="005C5156"/>
    <w:rsid w:val="005C60F4"/>
    <w:rsid w:val="005C6D9F"/>
    <w:rsid w:val="005C7298"/>
    <w:rsid w:val="005C748A"/>
    <w:rsid w:val="005C7FCE"/>
    <w:rsid w:val="005D051C"/>
    <w:rsid w:val="005D298B"/>
    <w:rsid w:val="005D309D"/>
    <w:rsid w:val="005D3AF4"/>
    <w:rsid w:val="005D49A3"/>
    <w:rsid w:val="005D6BD2"/>
    <w:rsid w:val="005D6BF4"/>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1D7D"/>
    <w:rsid w:val="005F22BB"/>
    <w:rsid w:val="005F268D"/>
    <w:rsid w:val="005F2D72"/>
    <w:rsid w:val="005F36C7"/>
    <w:rsid w:val="005F503A"/>
    <w:rsid w:val="005F50C3"/>
    <w:rsid w:val="005F666F"/>
    <w:rsid w:val="006006C0"/>
    <w:rsid w:val="00600FD8"/>
    <w:rsid w:val="0060185F"/>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384A"/>
    <w:rsid w:val="00637238"/>
    <w:rsid w:val="0064003E"/>
    <w:rsid w:val="00640FD7"/>
    <w:rsid w:val="00641998"/>
    <w:rsid w:val="00642352"/>
    <w:rsid w:val="00642DCD"/>
    <w:rsid w:val="00642E95"/>
    <w:rsid w:val="006442B0"/>
    <w:rsid w:val="00644398"/>
    <w:rsid w:val="0064466C"/>
    <w:rsid w:val="006458CB"/>
    <w:rsid w:val="00645D59"/>
    <w:rsid w:val="0065037A"/>
    <w:rsid w:val="006507DB"/>
    <w:rsid w:val="006515E6"/>
    <w:rsid w:val="00651C23"/>
    <w:rsid w:val="00651DED"/>
    <w:rsid w:val="0065278B"/>
    <w:rsid w:val="006538FD"/>
    <w:rsid w:val="006547B5"/>
    <w:rsid w:val="006559AD"/>
    <w:rsid w:val="006559DF"/>
    <w:rsid w:val="00655B3A"/>
    <w:rsid w:val="00655BE9"/>
    <w:rsid w:val="00655C95"/>
    <w:rsid w:val="00656600"/>
    <w:rsid w:val="00657479"/>
    <w:rsid w:val="00657C89"/>
    <w:rsid w:val="00657F17"/>
    <w:rsid w:val="00661789"/>
    <w:rsid w:val="00663F77"/>
    <w:rsid w:val="006640BB"/>
    <w:rsid w:val="00667455"/>
    <w:rsid w:val="006704CE"/>
    <w:rsid w:val="00672362"/>
    <w:rsid w:val="00674839"/>
    <w:rsid w:val="00675444"/>
    <w:rsid w:val="00676EB3"/>
    <w:rsid w:val="0068070C"/>
    <w:rsid w:val="00680B89"/>
    <w:rsid w:val="00680F88"/>
    <w:rsid w:val="006813DE"/>
    <w:rsid w:val="00681AC0"/>
    <w:rsid w:val="00681B93"/>
    <w:rsid w:val="0068217B"/>
    <w:rsid w:val="006838DF"/>
    <w:rsid w:val="006843E5"/>
    <w:rsid w:val="0068446B"/>
    <w:rsid w:val="006847C3"/>
    <w:rsid w:val="00685B72"/>
    <w:rsid w:val="0068700D"/>
    <w:rsid w:val="00687466"/>
    <w:rsid w:val="00687AFE"/>
    <w:rsid w:val="00687C71"/>
    <w:rsid w:val="00690852"/>
    <w:rsid w:val="00692751"/>
    <w:rsid w:val="006934E4"/>
    <w:rsid w:val="006944EC"/>
    <w:rsid w:val="00695383"/>
    <w:rsid w:val="006955CE"/>
    <w:rsid w:val="00695DEA"/>
    <w:rsid w:val="006964C2"/>
    <w:rsid w:val="00697847"/>
    <w:rsid w:val="0069793F"/>
    <w:rsid w:val="006A0020"/>
    <w:rsid w:val="006A1CFF"/>
    <w:rsid w:val="006A2B3D"/>
    <w:rsid w:val="006A2C61"/>
    <w:rsid w:val="006A3FD6"/>
    <w:rsid w:val="006A5F54"/>
    <w:rsid w:val="006A68BE"/>
    <w:rsid w:val="006B03CD"/>
    <w:rsid w:val="006B3186"/>
    <w:rsid w:val="006B3344"/>
    <w:rsid w:val="006B4598"/>
    <w:rsid w:val="006B5776"/>
    <w:rsid w:val="006B5947"/>
    <w:rsid w:val="006B606A"/>
    <w:rsid w:val="006B65AA"/>
    <w:rsid w:val="006B71CF"/>
    <w:rsid w:val="006B7787"/>
    <w:rsid w:val="006C2B38"/>
    <w:rsid w:val="006C2E4E"/>
    <w:rsid w:val="006C3144"/>
    <w:rsid w:val="006C3584"/>
    <w:rsid w:val="006C3D27"/>
    <w:rsid w:val="006C3EE2"/>
    <w:rsid w:val="006C42E6"/>
    <w:rsid w:val="006C4731"/>
    <w:rsid w:val="006C5363"/>
    <w:rsid w:val="006C6C21"/>
    <w:rsid w:val="006C7681"/>
    <w:rsid w:val="006C7D84"/>
    <w:rsid w:val="006D06CD"/>
    <w:rsid w:val="006D1F15"/>
    <w:rsid w:val="006D41C6"/>
    <w:rsid w:val="006D4867"/>
    <w:rsid w:val="006D6A41"/>
    <w:rsid w:val="006D7166"/>
    <w:rsid w:val="006D71D8"/>
    <w:rsid w:val="006E02B7"/>
    <w:rsid w:val="006E1CFF"/>
    <w:rsid w:val="006E3F22"/>
    <w:rsid w:val="006E57F7"/>
    <w:rsid w:val="006E659B"/>
    <w:rsid w:val="006E690F"/>
    <w:rsid w:val="006E6CC3"/>
    <w:rsid w:val="006E7D6F"/>
    <w:rsid w:val="006F0007"/>
    <w:rsid w:val="006F0A10"/>
    <w:rsid w:val="006F0D3E"/>
    <w:rsid w:val="006F1B55"/>
    <w:rsid w:val="006F1C49"/>
    <w:rsid w:val="006F2568"/>
    <w:rsid w:val="006F264C"/>
    <w:rsid w:val="006F3238"/>
    <w:rsid w:val="006F6BD9"/>
    <w:rsid w:val="0070015E"/>
    <w:rsid w:val="00700618"/>
    <w:rsid w:val="00701D8B"/>
    <w:rsid w:val="0070216B"/>
    <w:rsid w:val="0070371F"/>
    <w:rsid w:val="00704309"/>
    <w:rsid w:val="0070509B"/>
    <w:rsid w:val="007064C0"/>
    <w:rsid w:val="0070709D"/>
    <w:rsid w:val="0070744A"/>
    <w:rsid w:val="007075D7"/>
    <w:rsid w:val="0070771B"/>
    <w:rsid w:val="0071146F"/>
    <w:rsid w:val="00711B71"/>
    <w:rsid w:val="0071206D"/>
    <w:rsid w:val="00712A22"/>
    <w:rsid w:val="0071596A"/>
    <w:rsid w:val="00716CE6"/>
    <w:rsid w:val="00717BB5"/>
    <w:rsid w:val="007212C4"/>
    <w:rsid w:val="0072190E"/>
    <w:rsid w:val="007222AE"/>
    <w:rsid w:val="0072295C"/>
    <w:rsid w:val="00723441"/>
    <w:rsid w:val="00723FC6"/>
    <w:rsid w:val="007264B2"/>
    <w:rsid w:val="00726AE6"/>
    <w:rsid w:val="00726E60"/>
    <w:rsid w:val="00727A5D"/>
    <w:rsid w:val="00730E90"/>
    <w:rsid w:val="00731557"/>
    <w:rsid w:val="00733DFB"/>
    <w:rsid w:val="00734D0D"/>
    <w:rsid w:val="007365A1"/>
    <w:rsid w:val="00736B85"/>
    <w:rsid w:val="0073737A"/>
    <w:rsid w:val="0074087A"/>
    <w:rsid w:val="00740B34"/>
    <w:rsid w:val="00742653"/>
    <w:rsid w:val="00742A42"/>
    <w:rsid w:val="007446A0"/>
    <w:rsid w:val="00744EBB"/>
    <w:rsid w:val="0074593F"/>
    <w:rsid w:val="00746161"/>
    <w:rsid w:val="00747741"/>
    <w:rsid w:val="00747831"/>
    <w:rsid w:val="00747BFF"/>
    <w:rsid w:val="00747D88"/>
    <w:rsid w:val="00750ED1"/>
    <w:rsid w:val="0075108F"/>
    <w:rsid w:val="007513ED"/>
    <w:rsid w:val="007515E2"/>
    <w:rsid w:val="00752788"/>
    <w:rsid w:val="007538C9"/>
    <w:rsid w:val="00753CC3"/>
    <w:rsid w:val="00755A78"/>
    <w:rsid w:val="007575FB"/>
    <w:rsid w:val="00761D2F"/>
    <w:rsid w:val="00762DEF"/>
    <w:rsid w:val="00764B46"/>
    <w:rsid w:val="0076600E"/>
    <w:rsid w:val="007709B2"/>
    <w:rsid w:val="00770CE6"/>
    <w:rsid w:val="007721DB"/>
    <w:rsid w:val="007724CA"/>
    <w:rsid w:val="007733CC"/>
    <w:rsid w:val="007734D3"/>
    <w:rsid w:val="0077352B"/>
    <w:rsid w:val="00773B9E"/>
    <w:rsid w:val="007746EF"/>
    <w:rsid w:val="00776779"/>
    <w:rsid w:val="007767C5"/>
    <w:rsid w:val="00777112"/>
    <w:rsid w:val="00781556"/>
    <w:rsid w:val="007815F2"/>
    <w:rsid w:val="00781C25"/>
    <w:rsid w:val="00782258"/>
    <w:rsid w:val="00782281"/>
    <w:rsid w:val="00782BF6"/>
    <w:rsid w:val="0078304D"/>
    <w:rsid w:val="00783B94"/>
    <w:rsid w:val="007842E0"/>
    <w:rsid w:val="007843ED"/>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2959"/>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D72D2"/>
    <w:rsid w:val="007E04FF"/>
    <w:rsid w:val="007E1F16"/>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B84"/>
    <w:rsid w:val="00813EDC"/>
    <w:rsid w:val="0081474F"/>
    <w:rsid w:val="008147A4"/>
    <w:rsid w:val="008148DC"/>
    <w:rsid w:val="008151F1"/>
    <w:rsid w:val="00817838"/>
    <w:rsid w:val="00820DCD"/>
    <w:rsid w:val="00821C7F"/>
    <w:rsid w:val="00823289"/>
    <w:rsid w:val="0082347E"/>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5E0D"/>
    <w:rsid w:val="00835F28"/>
    <w:rsid w:val="00836A07"/>
    <w:rsid w:val="00837F3B"/>
    <w:rsid w:val="00840F4D"/>
    <w:rsid w:val="00842380"/>
    <w:rsid w:val="008428C5"/>
    <w:rsid w:val="008437F2"/>
    <w:rsid w:val="00843981"/>
    <w:rsid w:val="00843DE3"/>
    <w:rsid w:val="008457F7"/>
    <w:rsid w:val="00845927"/>
    <w:rsid w:val="00845CBD"/>
    <w:rsid w:val="00846E38"/>
    <w:rsid w:val="008478D3"/>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6773B"/>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2A57"/>
    <w:rsid w:val="00882DD9"/>
    <w:rsid w:val="008835B9"/>
    <w:rsid w:val="00883EE0"/>
    <w:rsid w:val="008843DF"/>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1F4E"/>
    <w:rsid w:val="008A2A9D"/>
    <w:rsid w:val="008A3D6A"/>
    <w:rsid w:val="008A7A14"/>
    <w:rsid w:val="008A7B98"/>
    <w:rsid w:val="008B0C02"/>
    <w:rsid w:val="008B148C"/>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2AA6"/>
    <w:rsid w:val="008C512F"/>
    <w:rsid w:val="008C649D"/>
    <w:rsid w:val="008C6567"/>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539C"/>
    <w:rsid w:val="008E5A3C"/>
    <w:rsid w:val="008E7B01"/>
    <w:rsid w:val="008F06EE"/>
    <w:rsid w:val="008F08A1"/>
    <w:rsid w:val="008F0E37"/>
    <w:rsid w:val="008F205A"/>
    <w:rsid w:val="008F27FF"/>
    <w:rsid w:val="008F340B"/>
    <w:rsid w:val="008F3425"/>
    <w:rsid w:val="008F6090"/>
    <w:rsid w:val="008F6ACA"/>
    <w:rsid w:val="008F7824"/>
    <w:rsid w:val="008F79AB"/>
    <w:rsid w:val="008F7FB0"/>
    <w:rsid w:val="00900B35"/>
    <w:rsid w:val="00900E52"/>
    <w:rsid w:val="009014CE"/>
    <w:rsid w:val="00901BA9"/>
    <w:rsid w:val="00902CAE"/>
    <w:rsid w:val="009033C5"/>
    <w:rsid w:val="009052D4"/>
    <w:rsid w:val="0090590A"/>
    <w:rsid w:val="00905F68"/>
    <w:rsid w:val="009061BD"/>
    <w:rsid w:val="00906BD2"/>
    <w:rsid w:val="009076E0"/>
    <w:rsid w:val="00907A86"/>
    <w:rsid w:val="0091046B"/>
    <w:rsid w:val="00910CC2"/>
    <w:rsid w:val="009110BF"/>
    <w:rsid w:val="009111D5"/>
    <w:rsid w:val="009117DF"/>
    <w:rsid w:val="0091208A"/>
    <w:rsid w:val="00915EC0"/>
    <w:rsid w:val="009168C7"/>
    <w:rsid w:val="009214C4"/>
    <w:rsid w:val="009223A4"/>
    <w:rsid w:val="00925913"/>
    <w:rsid w:val="00925AF0"/>
    <w:rsid w:val="00925E04"/>
    <w:rsid w:val="009262F3"/>
    <w:rsid w:val="00926D50"/>
    <w:rsid w:val="00927453"/>
    <w:rsid w:val="009322BC"/>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66562"/>
    <w:rsid w:val="00970955"/>
    <w:rsid w:val="00971A6D"/>
    <w:rsid w:val="00971BD3"/>
    <w:rsid w:val="00971F53"/>
    <w:rsid w:val="0097201E"/>
    <w:rsid w:val="00972403"/>
    <w:rsid w:val="00972BA9"/>
    <w:rsid w:val="00972C58"/>
    <w:rsid w:val="00973582"/>
    <w:rsid w:val="00973789"/>
    <w:rsid w:val="00973FED"/>
    <w:rsid w:val="00974F37"/>
    <w:rsid w:val="00975AC8"/>
    <w:rsid w:val="00975C50"/>
    <w:rsid w:val="00977C10"/>
    <w:rsid w:val="0098283B"/>
    <w:rsid w:val="009828A3"/>
    <w:rsid w:val="00983C25"/>
    <w:rsid w:val="00983F8A"/>
    <w:rsid w:val="00984731"/>
    <w:rsid w:val="00985935"/>
    <w:rsid w:val="0098683D"/>
    <w:rsid w:val="00986CF9"/>
    <w:rsid w:val="0098733A"/>
    <w:rsid w:val="00991A57"/>
    <w:rsid w:val="00991DC9"/>
    <w:rsid w:val="009926D8"/>
    <w:rsid w:val="00993DB8"/>
    <w:rsid w:val="009946E6"/>
    <w:rsid w:val="0099478F"/>
    <w:rsid w:val="009966BD"/>
    <w:rsid w:val="0099688F"/>
    <w:rsid w:val="00996EEC"/>
    <w:rsid w:val="00996FA2"/>
    <w:rsid w:val="00996FC8"/>
    <w:rsid w:val="0099711C"/>
    <w:rsid w:val="00997711"/>
    <w:rsid w:val="00997D91"/>
    <w:rsid w:val="009A0183"/>
    <w:rsid w:val="009A2A7E"/>
    <w:rsid w:val="009A2F18"/>
    <w:rsid w:val="009A4C8E"/>
    <w:rsid w:val="009A5E84"/>
    <w:rsid w:val="009A7EA7"/>
    <w:rsid w:val="009B0985"/>
    <w:rsid w:val="009B0CA1"/>
    <w:rsid w:val="009B0DA5"/>
    <w:rsid w:val="009B30AF"/>
    <w:rsid w:val="009B334E"/>
    <w:rsid w:val="009B4E55"/>
    <w:rsid w:val="009B70C7"/>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1BA5"/>
    <w:rsid w:val="009E3EBF"/>
    <w:rsid w:val="009E4184"/>
    <w:rsid w:val="009E47FF"/>
    <w:rsid w:val="009E5618"/>
    <w:rsid w:val="009E6043"/>
    <w:rsid w:val="009E6076"/>
    <w:rsid w:val="009E7967"/>
    <w:rsid w:val="009E7A03"/>
    <w:rsid w:val="009F0119"/>
    <w:rsid w:val="009F053A"/>
    <w:rsid w:val="009F0B4D"/>
    <w:rsid w:val="009F161A"/>
    <w:rsid w:val="009F3AE7"/>
    <w:rsid w:val="009F40CC"/>
    <w:rsid w:val="009F46F3"/>
    <w:rsid w:val="009F4C08"/>
    <w:rsid w:val="009F5059"/>
    <w:rsid w:val="009F69F2"/>
    <w:rsid w:val="009F7A47"/>
    <w:rsid w:val="00A000E6"/>
    <w:rsid w:val="00A00BC9"/>
    <w:rsid w:val="00A0149C"/>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B9"/>
    <w:rsid w:val="00A333F9"/>
    <w:rsid w:val="00A34126"/>
    <w:rsid w:val="00A37D44"/>
    <w:rsid w:val="00A37F20"/>
    <w:rsid w:val="00A4086C"/>
    <w:rsid w:val="00A40E9E"/>
    <w:rsid w:val="00A41292"/>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57A8E"/>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2A3"/>
    <w:rsid w:val="00AA0B05"/>
    <w:rsid w:val="00AA0BC6"/>
    <w:rsid w:val="00AA3507"/>
    <w:rsid w:val="00AA4958"/>
    <w:rsid w:val="00AA4AB1"/>
    <w:rsid w:val="00AA5C07"/>
    <w:rsid w:val="00AA6A58"/>
    <w:rsid w:val="00AA71A0"/>
    <w:rsid w:val="00AB0AB8"/>
    <w:rsid w:val="00AB520B"/>
    <w:rsid w:val="00AB5B48"/>
    <w:rsid w:val="00AB5C5A"/>
    <w:rsid w:val="00AB6741"/>
    <w:rsid w:val="00AB6B8D"/>
    <w:rsid w:val="00AB74F7"/>
    <w:rsid w:val="00AB7DBC"/>
    <w:rsid w:val="00AC128D"/>
    <w:rsid w:val="00AC1CD6"/>
    <w:rsid w:val="00AC3102"/>
    <w:rsid w:val="00AC3A63"/>
    <w:rsid w:val="00AC3ECC"/>
    <w:rsid w:val="00AC4E81"/>
    <w:rsid w:val="00AC5A51"/>
    <w:rsid w:val="00AC5A55"/>
    <w:rsid w:val="00AC6617"/>
    <w:rsid w:val="00AC7F1C"/>
    <w:rsid w:val="00AD080F"/>
    <w:rsid w:val="00AD1EE0"/>
    <w:rsid w:val="00AD64BC"/>
    <w:rsid w:val="00AD6A1D"/>
    <w:rsid w:val="00AD7E9C"/>
    <w:rsid w:val="00AE0292"/>
    <w:rsid w:val="00AE0A32"/>
    <w:rsid w:val="00AE1EB2"/>
    <w:rsid w:val="00AE20B8"/>
    <w:rsid w:val="00AE296E"/>
    <w:rsid w:val="00AE2A6F"/>
    <w:rsid w:val="00AE2FAD"/>
    <w:rsid w:val="00AE33D0"/>
    <w:rsid w:val="00AE3AA0"/>
    <w:rsid w:val="00AE6640"/>
    <w:rsid w:val="00AE6859"/>
    <w:rsid w:val="00AE7617"/>
    <w:rsid w:val="00AE776A"/>
    <w:rsid w:val="00AF0953"/>
    <w:rsid w:val="00AF0BCD"/>
    <w:rsid w:val="00AF1544"/>
    <w:rsid w:val="00AF2029"/>
    <w:rsid w:val="00AF209C"/>
    <w:rsid w:val="00AF3923"/>
    <w:rsid w:val="00AF536F"/>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21C3"/>
    <w:rsid w:val="00B13132"/>
    <w:rsid w:val="00B131CA"/>
    <w:rsid w:val="00B13B8D"/>
    <w:rsid w:val="00B13C4B"/>
    <w:rsid w:val="00B14F0E"/>
    <w:rsid w:val="00B16A1E"/>
    <w:rsid w:val="00B2069C"/>
    <w:rsid w:val="00B206E4"/>
    <w:rsid w:val="00B20961"/>
    <w:rsid w:val="00B218E3"/>
    <w:rsid w:val="00B23034"/>
    <w:rsid w:val="00B23A01"/>
    <w:rsid w:val="00B2413E"/>
    <w:rsid w:val="00B249C2"/>
    <w:rsid w:val="00B274D2"/>
    <w:rsid w:val="00B30C57"/>
    <w:rsid w:val="00B31078"/>
    <w:rsid w:val="00B318B0"/>
    <w:rsid w:val="00B31A8D"/>
    <w:rsid w:val="00B3303C"/>
    <w:rsid w:val="00B3337F"/>
    <w:rsid w:val="00B3386D"/>
    <w:rsid w:val="00B33D0E"/>
    <w:rsid w:val="00B33E04"/>
    <w:rsid w:val="00B35AEA"/>
    <w:rsid w:val="00B35CD8"/>
    <w:rsid w:val="00B360BC"/>
    <w:rsid w:val="00B360F5"/>
    <w:rsid w:val="00B363F9"/>
    <w:rsid w:val="00B377E0"/>
    <w:rsid w:val="00B408E7"/>
    <w:rsid w:val="00B413A5"/>
    <w:rsid w:val="00B413B6"/>
    <w:rsid w:val="00B42A50"/>
    <w:rsid w:val="00B43637"/>
    <w:rsid w:val="00B445BB"/>
    <w:rsid w:val="00B451CF"/>
    <w:rsid w:val="00B45D17"/>
    <w:rsid w:val="00B45E4C"/>
    <w:rsid w:val="00B46C96"/>
    <w:rsid w:val="00B477F5"/>
    <w:rsid w:val="00B51D23"/>
    <w:rsid w:val="00B5206A"/>
    <w:rsid w:val="00B52239"/>
    <w:rsid w:val="00B52B5C"/>
    <w:rsid w:val="00B53E54"/>
    <w:rsid w:val="00B55FAC"/>
    <w:rsid w:val="00B568E0"/>
    <w:rsid w:val="00B5696C"/>
    <w:rsid w:val="00B570DA"/>
    <w:rsid w:val="00B6047B"/>
    <w:rsid w:val="00B604FA"/>
    <w:rsid w:val="00B61664"/>
    <w:rsid w:val="00B62B96"/>
    <w:rsid w:val="00B630DD"/>
    <w:rsid w:val="00B6368D"/>
    <w:rsid w:val="00B64B72"/>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746"/>
    <w:rsid w:val="00B94A41"/>
    <w:rsid w:val="00B95B9E"/>
    <w:rsid w:val="00B9716C"/>
    <w:rsid w:val="00BA1203"/>
    <w:rsid w:val="00BA1596"/>
    <w:rsid w:val="00BA15F2"/>
    <w:rsid w:val="00BA1EE6"/>
    <w:rsid w:val="00BA3027"/>
    <w:rsid w:val="00BA33C4"/>
    <w:rsid w:val="00BA4886"/>
    <w:rsid w:val="00BA5AB2"/>
    <w:rsid w:val="00BA5C94"/>
    <w:rsid w:val="00BA7879"/>
    <w:rsid w:val="00BB038C"/>
    <w:rsid w:val="00BB07A8"/>
    <w:rsid w:val="00BB08FE"/>
    <w:rsid w:val="00BB0FC3"/>
    <w:rsid w:val="00BB203C"/>
    <w:rsid w:val="00BB30B3"/>
    <w:rsid w:val="00BB4696"/>
    <w:rsid w:val="00BC0087"/>
    <w:rsid w:val="00BC4972"/>
    <w:rsid w:val="00BC53E5"/>
    <w:rsid w:val="00BC5A22"/>
    <w:rsid w:val="00BC679D"/>
    <w:rsid w:val="00BC730D"/>
    <w:rsid w:val="00BC7AD9"/>
    <w:rsid w:val="00BD125A"/>
    <w:rsid w:val="00BD2F3B"/>
    <w:rsid w:val="00BD3440"/>
    <w:rsid w:val="00BD45DD"/>
    <w:rsid w:val="00BD5A7F"/>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B6F"/>
    <w:rsid w:val="00BF791E"/>
    <w:rsid w:val="00C004DA"/>
    <w:rsid w:val="00C02163"/>
    <w:rsid w:val="00C031DA"/>
    <w:rsid w:val="00C039F2"/>
    <w:rsid w:val="00C077D3"/>
    <w:rsid w:val="00C078A0"/>
    <w:rsid w:val="00C07ABC"/>
    <w:rsid w:val="00C07CB9"/>
    <w:rsid w:val="00C113E4"/>
    <w:rsid w:val="00C114B9"/>
    <w:rsid w:val="00C11E2D"/>
    <w:rsid w:val="00C124D3"/>
    <w:rsid w:val="00C124E1"/>
    <w:rsid w:val="00C13789"/>
    <w:rsid w:val="00C137F7"/>
    <w:rsid w:val="00C1408C"/>
    <w:rsid w:val="00C14B12"/>
    <w:rsid w:val="00C15981"/>
    <w:rsid w:val="00C15EF8"/>
    <w:rsid w:val="00C17263"/>
    <w:rsid w:val="00C17E07"/>
    <w:rsid w:val="00C21413"/>
    <w:rsid w:val="00C2158A"/>
    <w:rsid w:val="00C2273F"/>
    <w:rsid w:val="00C25208"/>
    <w:rsid w:val="00C25BAC"/>
    <w:rsid w:val="00C25CA9"/>
    <w:rsid w:val="00C2625D"/>
    <w:rsid w:val="00C267ED"/>
    <w:rsid w:val="00C2732C"/>
    <w:rsid w:val="00C27BC3"/>
    <w:rsid w:val="00C30828"/>
    <w:rsid w:val="00C31A1C"/>
    <w:rsid w:val="00C31D39"/>
    <w:rsid w:val="00C321AD"/>
    <w:rsid w:val="00C32887"/>
    <w:rsid w:val="00C332A1"/>
    <w:rsid w:val="00C332C5"/>
    <w:rsid w:val="00C33D3D"/>
    <w:rsid w:val="00C34C51"/>
    <w:rsid w:val="00C34C8A"/>
    <w:rsid w:val="00C34D0B"/>
    <w:rsid w:val="00C3572C"/>
    <w:rsid w:val="00C36821"/>
    <w:rsid w:val="00C41AA3"/>
    <w:rsid w:val="00C41C09"/>
    <w:rsid w:val="00C42334"/>
    <w:rsid w:val="00C428D6"/>
    <w:rsid w:val="00C42AD5"/>
    <w:rsid w:val="00C4391D"/>
    <w:rsid w:val="00C44294"/>
    <w:rsid w:val="00C44C9C"/>
    <w:rsid w:val="00C45504"/>
    <w:rsid w:val="00C458DC"/>
    <w:rsid w:val="00C46920"/>
    <w:rsid w:val="00C5018D"/>
    <w:rsid w:val="00C51088"/>
    <w:rsid w:val="00C5183C"/>
    <w:rsid w:val="00C519A2"/>
    <w:rsid w:val="00C51E94"/>
    <w:rsid w:val="00C52950"/>
    <w:rsid w:val="00C5296A"/>
    <w:rsid w:val="00C53955"/>
    <w:rsid w:val="00C54F7F"/>
    <w:rsid w:val="00C55DFD"/>
    <w:rsid w:val="00C5669E"/>
    <w:rsid w:val="00C573B4"/>
    <w:rsid w:val="00C57FD4"/>
    <w:rsid w:val="00C60791"/>
    <w:rsid w:val="00C611D1"/>
    <w:rsid w:val="00C61A4C"/>
    <w:rsid w:val="00C61D2C"/>
    <w:rsid w:val="00C625A3"/>
    <w:rsid w:val="00C62813"/>
    <w:rsid w:val="00C629B3"/>
    <w:rsid w:val="00C645CA"/>
    <w:rsid w:val="00C648F6"/>
    <w:rsid w:val="00C64F16"/>
    <w:rsid w:val="00C653A1"/>
    <w:rsid w:val="00C653E6"/>
    <w:rsid w:val="00C70803"/>
    <w:rsid w:val="00C70835"/>
    <w:rsid w:val="00C72B48"/>
    <w:rsid w:val="00C73B39"/>
    <w:rsid w:val="00C74B6D"/>
    <w:rsid w:val="00C75126"/>
    <w:rsid w:val="00C763AF"/>
    <w:rsid w:val="00C773BB"/>
    <w:rsid w:val="00C80F36"/>
    <w:rsid w:val="00C813C9"/>
    <w:rsid w:val="00C81625"/>
    <w:rsid w:val="00C824DC"/>
    <w:rsid w:val="00C8434D"/>
    <w:rsid w:val="00C84781"/>
    <w:rsid w:val="00C856D1"/>
    <w:rsid w:val="00C85F65"/>
    <w:rsid w:val="00C86029"/>
    <w:rsid w:val="00C86A19"/>
    <w:rsid w:val="00C90C26"/>
    <w:rsid w:val="00C91BA9"/>
    <w:rsid w:val="00C938B9"/>
    <w:rsid w:val="00C95738"/>
    <w:rsid w:val="00C9783C"/>
    <w:rsid w:val="00C97CC1"/>
    <w:rsid w:val="00CA029F"/>
    <w:rsid w:val="00CA1ED3"/>
    <w:rsid w:val="00CA2022"/>
    <w:rsid w:val="00CA225E"/>
    <w:rsid w:val="00CA3B7D"/>
    <w:rsid w:val="00CA4435"/>
    <w:rsid w:val="00CA5188"/>
    <w:rsid w:val="00CA670D"/>
    <w:rsid w:val="00CB2621"/>
    <w:rsid w:val="00CB2E2F"/>
    <w:rsid w:val="00CB483C"/>
    <w:rsid w:val="00CB6049"/>
    <w:rsid w:val="00CB6261"/>
    <w:rsid w:val="00CB6783"/>
    <w:rsid w:val="00CB74A2"/>
    <w:rsid w:val="00CC19F8"/>
    <w:rsid w:val="00CC2ED1"/>
    <w:rsid w:val="00CC3045"/>
    <w:rsid w:val="00CC3F8F"/>
    <w:rsid w:val="00CC49F4"/>
    <w:rsid w:val="00CC4D53"/>
    <w:rsid w:val="00CC5A9D"/>
    <w:rsid w:val="00CC612C"/>
    <w:rsid w:val="00CC7570"/>
    <w:rsid w:val="00CD0A28"/>
    <w:rsid w:val="00CD2653"/>
    <w:rsid w:val="00CD2BE0"/>
    <w:rsid w:val="00CD2CCA"/>
    <w:rsid w:val="00CD6F4F"/>
    <w:rsid w:val="00CD73D8"/>
    <w:rsid w:val="00CE068E"/>
    <w:rsid w:val="00CE0FEC"/>
    <w:rsid w:val="00CE1423"/>
    <w:rsid w:val="00CE21D5"/>
    <w:rsid w:val="00CE2AF3"/>
    <w:rsid w:val="00CE32D0"/>
    <w:rsid w:val="00CE38D5"/>
    <w:rsid w:val="00CE40CA"/>
    <w:rsid w:val="00CE4F7F"/>
    <w:rsid w:val="00CE5243"/>
    <w:rsid w:val="00CE5298"/>
    <w:rsid w:val="00CE5420"/>
    <w:rsid w:val="00CE555A"/>
    <w:rsid w:val="00CE68F9"/>
    <w:rsid w:val="00CE6C36"/>
    <w:rsid w:val="00CE7F6A"/>
    <w:rsid w:val="00CF1B8D"/>
    <w:rsid w:val="00CF3137"/>
    <w:rsid w:val="00CF31BF"/>
    <w:rsid w:val="00CF3BB8"/>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3525"/>
    <w:rsid w:val="00D34BD9"/>
    <w:rsid w:val="00D34E2F"/>
    <w:rsid w:val="00D40504"/>
    <w:rsid w:val="00D40669"/>
    <w:rsid w:val="00D40777"/>
    <w:rsid w:val="00D40BE0"/>
    <w:rsid w:val="00D40EF2"/>
    <w:rsid w:val="00D41F15"/>
    <w:rsid w:val="00D43E22"/>
    <w:rsid w:val="00D44DFA"/>
    <w:rsid w:val="00D452F8"/>
    <w:rsid w:val="00D45E3D"/>
    <w:rsid w:val="00D46EAC"/>
    <w:rsid w:val="00D5151C"/>
    <w:rsid w:val="00D540A6"/>
    <w:rsid w:val="00D54E0C"/>
    <w:rsid w:val="00D563BC"/>
    <w:rsid w:val="00D56D88"/>
    <w:rsid w:val="00D56E4F"/>
    <w:rsid w:val="00D56E60"/>
    <w:rsid w:val="00D574DB"/>
    <w:rsid w:val="00D57734"/>
    <w:rsid w:val="00D57A31"/>
    <w:rsid w:val="00D57EA4"/>
    <w:rsid w:val="00D60198"/>
    <w:rsid w:val="00D606A8"/>
    <w:rsid w:val="00D61BD6"/>
    <w:rsid w:val="00D63080"/>
    <w:rsid w:val="00D63E5A"/>
    <w:rsid w:val="00D645D5"/>
    <w:rsid w:val="00D64FD3"/>
    <w:rsid w:val="00D65A66"/>
    <w:rsid w:val="00D66191"/>
    <w:rsid w:val="00D6797C"/>
    <w:rsid w:val="00D70712"/>
    <w:rsid w:val="00D7181E"/>
    <w:rsid w:val="00D723B2"/>
    <w:rsid w:val="00D72FF4"/>
    <w:rsid w:val="00D7391C"/>
    <w:rsid w:val="00D73A0E"/>
    <w:rsid w:val="00D76ABC"/>
    <w:rsid w:val="00D76F53"/>
    <w:rsid w:val="00D77D1E"/>
    <w:rsid w:val="00D77FEC"/>
    <w:rsid w:val="00D81065"/>
    <w:rsid w:val="00D82448"/>
    <w:rsid w:val="00D826B8"/>
    <w:rsid w:val="00D83CB0"/>
    <w:rsid w:val="00D84CA1"/>
    <w:rsid w:val="00D85FB7"/>
    <w:rsid w:val="00D87DEC"/>
    <w:rsid w:val="00D909DB"/>
    <w:rsid w:val="00D9167D"/>
    <w:rsid w:val="00D9228E"/>
    <w:rsid w:val="00D9245A"/>
    <w:rsid w:val="00D927BD"/>
    <w:rsid w:val="00D9350A"/>
    <w:rsid w:val="00D93578"/>
    <w:rsid w:val="00D93F0B"/>
    <w:rsid w:val="00D941E7"/>
    <w:rsid w:val="00D95C3E"/>
    <w:rsid w:val="00D95EAE"/>
    <w:rsid w:val="00DA0FEB"/>
    <w:rsid w:val="00DA11B4"/>
    <w:rsid w:val="00DA1AE2"/>
    <w:rsid w:val="00DA1B05"/>
    <w:rsid w:val="00DA46FD"/>
    <w:rsid w:val="00DA574B"/>
    <w:rsid w:val="00DA5980"/>
    <w:rsid w:val="00DA6003"/>
    <w:rsid w:val="00DA61EA"/>
    <w:rsid w:val="00DA7632"/>
    <w:rsid w:val="00DB039F"/>
    <w:rsid w:val="00DB11CF"/>
    <w:rsid w:val="00DB31B9"/>
    <w:rsid w:val="00DB3766"/>
    <w:rsid w:val="00DB3952"/>
    <w:rsid w:val="00DB5269"/>
    <w:rsid w:val="00DB5B2A"/>
    <w:rsid w:val="00DB60B0"/>
    <w:rsid w:val="00DB6DA7"/>
    <w:rsid w:val="00DB74CE"/>
    <w:rsid w:val="00DC0D77"/>
    <w:rsid w:val="00DC0DFE"/>
    <w:rsid w:val="00DC0E16"/>
    <w:rsid w:val="00DC0F80"/>
    <w:rsid w:val="00DC2088"/>
    <w:rsid w:val="00DC3921"/>
    <w:rsid w:val="00DC429C"/>
    <w:rsid w:val="00DC65BD"/>
    <w:rsid w:val="00DC719A"/>
    <w:rsid w:val="00DC75DE"/>
    <w:rsid w:val="00DC7813"/>
    <w:rsid w:val="00DD058D"/>
    <w:rsid w:val="00DD0684"/>
    <w:rsid w:val="00DD0759"/>
    <w:rsid w:val="00DD1C5A"/>
    <w:rsid w:val="00DD2D16"/>
    <w:rsid w:val="00DD39C1"/>
    <w:rsid w:val="00DD43D5"/>
    <w:rsid w:val="00DD4D6D"/>
    <w:rsid w:val="00DD528A"/>
    <w:rsid w:val="00DD5A74"/>
    <w:rsid w:val="00DD609E"/>
    <w:rsid w:val="00DD7794"/>
    <w:rsid w:val="00DD7FBD"/>
    <w:rsid w:val="00DE1146"/>
    <w:rsid w:val="00DE14DA"/>
    <w:rsid w:val="00DE1F96"/>
    <w:rsid w:val="00DE2AF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6B23"/>
    <w:rsid w:val="00DF6B92"/>
    <w:rsid w:val="00DF7DE0"/>
    <w:rsid w:val="00E01337"/>
    <w:rsid w:val="00E01750"/>
    <w:rsid w:val="00E02940"/>
    <w:rsid w:val="00E02C2A"/>
    <w:rsid w:val="00E03DEF"/>
    <w:rsid w:val="00E06190"/>
    <w:rsid w:val="00E06549"/>
    <w:rsid w:val="00E0735A"/>
    <w:rsid w:val="00E07458"/>
    <w:rsid w:val="00E11733"/>
    <w:rsid w:val="00E11808"/>
    <w:rsid w:val="00E12CE6"/>
    <w:rsid w:val="00E138E5"/>
    <w:rsid w:val="00E14359"/>
    <w:rsid w:val="00E148AF"/>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3313"/>
    <w:rsid w:val="00E36090"/>
    <w:rsid w:val="00E368DC"/>
    <w:rsid w:val="00E370F0"/>
    <w:rsid w:val="00E37FD9"/>
    <w:rsid w:val="00E41320"/>
    <w:rsid w:val="00E41819"/>
    <w:rsid w:val="00E41EAC"/>
    <w:rsid w:val="00E43478"/>
    <w:rsid w:val="00E438C7"/>
    <w:rsid w:val="00E44C9A"/>
    <w:rsid w:val="00E458AB"/>
    <w:rsid w:val="00E508C9"/>
    <w:rsid w:val="00E529F3"/>
    <w:rsid w:val="00E52E56"/>
    <w:rsid w:val="00E536B3"/>
    <w:rsid w:val="00E53B37"/>
    <w:rsid w:val="00E53B9E"/>
    <w:rsid w:val="00E546C2"/>
    <w:rsid w:val="00E54825"/>
    <w:rsid w:val="00E54C09"/>
    <w:rsid w:val="00E57B08"/>
    <w:rsid w:val="00E57D66"/>
    <w:rsid w:val="00E57FBB"/>
    <w:rsid w:val="00E60090"/>
    <w:rsid w:val="00E61B2C"/>
    <w:rsid w:val="00E632AF"/>
    <w:rsid w:val="00E634A1"/>
    <w:rsid w:val="00E63F1A"/>
    <w:rsid w:val="00E67ABB"/>
    <w:rsid w:val="00E67E3D"/>
    <w:rsid w:val="00E70D45"/>
    <w:rsid w:val="00E715B9"/>
    <w:rsid w:val="00E74E27"/>
    <w:rsid w:val="00E753D6"/>
    <w:rsid w:val="00E76C86"/>
    <w:rsid w:val="00E771CA"/>
    <w:rsid w:val="00E7767C"/>
    <w:rsid w:val="00E82155"/>
    <w:rsid w:val="00E82397"/>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450"/>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0E7D"/>
    <w:rsid w:val="00EB12F1"/>
    <w:rsid w:val="00EB3048"/>
    <w:rsid w:val="00EB3291"/>
    <w:rsid w:val="00EB3AFE"/>
    <w:rsid w:val="00EB4DA7"/>
    <w:rsid w:val="00EB5010"/>
    <w:rsid w:val="00EB5578"/>
    <w:rsid w:val="00EB5F60"/>
    <w:rsid w:val="00EB6A93"/>
    <w:rsid w:val="00EB7376"/>
    <w:rsid w:val="00EB798C"/>
    <w:rsid w:val="00EC02F4"/>
    <w:rsid w:val="00EC0DCE"/>
    <w:rsid w:val="00EC1F1E"/>
    <w:rsid w:val="00EC2529"/>
    <w:rsid w:val="00EC2E6A"/>
    <w:rsid w:val="00EC30B6"/>
    <w:rsid w:val="00EC3C77"/>
    <w:rsid w:val="00EC53C9"/>
    <w:rsid w:val="00EC545B"/>
    <w:rsid w:val="00EC65FE"/>
    <w:rsid w:val="00EC69ED"/>
    <w:rsid w:val="00EC79B4"/>
    <w:rsid w:val="00EC7DD4"/>
    <w:rsid w:val="00ED112B"/>
    <w:rsid w:val="00ED280C"/>
    <w:rsid w:val="00ED4E30"/>
    <w:rsid w:val="00ED5C70"/>
    <w:rsid w:val="00ED677B"/>
    <w:rsid w:val="00ED7311"/>
    <w:rsid w:val="00ED7AF9"/>
    <w:rsid w:val="00EE26B7"/>
    <w:rsid w:val="00EE2778"/>
    <w:rsid w:val="00EE2E4B"/>
    <w:rsid w:val="00EE2EF8"/>
    <w:rsid w:val="00EE323A"/>
    <w:rsid w:val="00EE3E4A"/>
    <w:rsid w:val="00EE4EEF"/>
    <w:rsid w:val="00EE6F5C"/>
    <w:rsid w:val="00EF097D"/>
    <w:rsid w:val="00EF09BD"/>
    <w:rsid w:val="00EF15C4"/>
    <w:rsid w:val="00EF1E17"/>
    <w:rsid w:val="00EF36CE"/>
    <w:rsid w:val="00EF4338"/>
    <w:rsid w:val="00EF63A3"/>
    <w:rsid w:val="00EF6C24"/>
    <w:rsid w:val="00EF77C1"/>
    <w:rsid w:val="00EF7ADE"/>
    <w:rsid w:val="00F004FF"/>
    <w:rsid w:val="00F03031"/>
    <w:rsid w:val="00F03B7A"/>
    <w:rsid w:val="00F04288"/>
    <w:rsid w:val="00F046C7"/>
    <w:rsid w:val="00F06B29"/>
    <w:rsid w:val="00F112BF"/>
    <w:rsid w:val="00F122B1"/>
    <w:rsid w:val="00F1337B"/>
    <w:rsid w:val="00F150A2"/>
    <w:rsid w:val="00F158C1"/>
    <w:rsid w:val="00F16303"/>
    <w:rsid w:val="00F16730"/>
    <w:rsid w:val="00F17988"/>
    <w:rsid w:val="00F17D47"/>
    <w:rsid w:val="00F20C81"/>
    <w:rsid w:val="00F21971"/>
    <w:rsid w:val="00F21E80"/>
    <w:rsid w:val="00F23205"/>
    <w:rsid w:val="00F23663"/>
    <w:rsid w:val="00F23FF1"/>
    <w:rsid w:val="00F25C19"/>
    <w:rsid w:val="00F2676E"/>
    <w:rsid w:val="00F26B1D"/>
    <w:rsid w:val="00F27D1A"/>
    <w:rsid w:val="00F301A9"/>
    <w:rsid w:val="00F30430"/>
    <w:rsid w:val="00F32591"/>
    <w:rsid w:val="00F3390A"/>
    <w:rsid w:val="00F33913"/>
    <w:rsid w:val="00F33C90"/>
    <w:rsid w:val="00F34CB8"/>
    <w:rsid w:val="00F351E7"/>
    <w:rsid w:val="00F35248"/>
    <w:rsid w:val="00F35644"/>
    <w:rsid w:val="00F35FB4"/>
    <w:rsid w:val="00F36C15"/>
    <w:rsid w:val="00F36D5B"/>
    <w:rsid w:val="00F378D4"/>
    <w:rsid w:val="00F40E91"/>
    <w:rsid w:val="00F40F55"/>
    <w:rsid w:val="00F41DCB"/>
    <w:rsid w:val="00F45CDE"/>
    <w:rsid w:val="00F4682F"/>
    <w:rsid w:val="00F46BF7"/>
    <w:rsid w:val="00F52739"/>
    <w:rsid w:val="00F52ED3"/>
    <w:rsid w:val="00F53425"/>
    <w:rsid w:val="00F5375C"/>
    <w:rsid w:val="00F541D6"/>
    <w:rsid w:val="00F54EBA"/>
    <w:rsid w:val="00F55104"/>
    <w:rsid w:val="00F56424"/>
    <w:rsid w:val="00F56E5C"/>
    <w:rsid w:val="00F5744E"/>
    <w:rsid w:val="00F600E6"/>
    <w:rsid w:val="00F60A8E"/>
    <w:rsid w:val="00F61083"/>
    <w:rsid w:val="00F634B6"/>
    <w:rsid w:val="00F66D27"/>
    <w:rsid w:val="00F67FAF"/>
    <w:rsid w:val="00F7021C"/>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3FC5"/>
    <w:rsid w:val="00F94AF7"/>
    <w:rsid w:val="00F95331"/>
    <w:rsid w:val="00F96501"/>
    <w:rsid w:val="00F96575"/>
    <w:rsid w:val="00F96AC7"/>
    <w:rsid w:val="00F96CB1"/>
    <w:rsid w:val="00F9709E"/>
    <w:rsid w:val="00F97A43"/>
    <w:rsid w:val="00FA1B6E"/>
    <w:rsid w:val="00FA3437"/>
    <w:rsid w:val="00FA367E"/>
    <w:rsid w:val="00FA3EEE"/>
    <w:rsid w:val="00FA43F6"/>
    <w:rsid w:val="00FA4A0F"/>
    <w:rsid w:val="00FA5A7D"/>
    <w:rsid w:val="00FA7280"/>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66AA"/>
    <w:rsid w:val="00FE000B"/>
    <w:rsid w:val="00FE0A69"/>
    <w:rsid w:val="00FE23EA"/>
    <w:rsid w:val="00FE3A4C"/>
    <w:rsid w:val="00FE3CFE"/>
    <w:rsid w:val="00FE4A36"/>
    <w:rsid w:val="00FE58F1"/>
    <w:rsid w:val="00FE59D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00BFC3A9-4EBD-4B73-B369-34CC6FD1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46099150">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13C-EAD5-4528-A8CD-D049FC7B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9152</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EUROEXPO</dc:creator>
  <cp:lastModifiedBy>Sonzogni, Marina</cp:lastModifiedBy>
  <cp:revision>2</cp:revision>
  <cp:lastPrinted>2023-03-06T07:38:00Z</cp:lastPrinted>
  <dcterms:created xsi:type="dcterms:W3CDTF">2023-04-28T08:53:00Z</dcterms:created>
  <dcterms:modified xsi:type="dcterms:W3CDTF">2023-04-28T08:53:00Z</dcterms:modified>
</cp:coreProperties>
</file>