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A4B89" w14:textId="77777777" w:rsidR="008F08A1" w:rsidRDefault="008F08A1">
      <w:pPr>
        <w:ind w:right="1134"/>
        <w:jc w:val="both"/>
        <w:rPr>
          <w:rFonts w:ascii="Arial" w:hAnsi="Arial" w:cs="Arial"/>
          <w:sz w:val="10"/>
          <w:szCs w:val="10"/>
        </w:rPr>
      </w:pPr>
    </w:p>
    <w:p w14:paraId="3A70AE05" w14:textId="0B4848D0" w:rsidR="003C2741" w:rsidRDefault="003C2741">
      <w:pPr>
        <w:ind w:right="1134"/>
        <w:jc w:val="both"/>
        <w:rPr>
          <w:rFonts w:ascii="Arial" w:hAnsi="Arial" w:cs="Arial"/>
          <w:sz w:val="10"/>
          <w:szCs w:val="10"/>
        </w:rPr>
      </w:pPr>
    </w:p>
    <w:p w14:paraId="0FD0DB33" w14:textId="77777777" w:rsidR="006A68BE" w:rsidRDefault="006A68BE">
      <w:pPr>
        <w:ind w:right="1134"/>
        <w:jc w:val="both"/>
        <w:rPr>
          <w:rFonts w:ascii="Arial" w:hAnsi="Arial" w:cs="Arial"/>
          <w:sz w:val="10"/>
          <w:szCs w:val="10"/>
        </w:rPr>
      </w:pPr>
    </w:p>
    <w:p w14:paraId="5A75DDC9" w14:textId="77777777" w:rsidR="00EA052C" w:rsidRPr="002C377B" w:rsidRDefault="00EA052C">
      <w:pPr>
        <w:ind w:right="1134"/>
        <w:jc w:val="both"/>
        <w:rPr>
          <w:rFonts w:ascii="Arial" w:hAnsi="Arial" w:cs="Arial"/>
          <w:sz w:val="10"/>
          <w:szCs w:val="10"/>
        </w:rPr>
      </w:pPr>
    </w:p>
    <w:p w14:paraId="76CA52F0" w14:textId="77777777" w:rsidR="00010433" w:rsidRPr="002C377B" w:rsidRDefault="00C573B4">
      <w:pPr>
        <w:ind w:right="1134"/>
        <w:jc w:val="both"/>
        <w:rPr>
          <w:rFonts w:ascii="Arial" w:hAnsi="Arial" w:cs="Arial"/>
          <w:sz w:val="10"/>
          <w:szCs w:val="10"/>
        </w:rPr>
      </w:pPr>
      <w:r>
        <w:rPr>
          <w:rFonts w:ascii="Arial" w:hAnsi="Arial"/>
          <w:noProof/>
          <w:lang w:val="de-DE"/>
        </w:rPr>
        <mc:AlternateContent>
          <mc:Choice Requires="wps">
            <w:drawing>
              <wp:anchor distT="0" distB="0" distL="114300" distR="114300" simplePos="0" relativeHeight="251657728" behindDoc="0" locked="0" layoutInCell="1" allowOverlap="1" wp14:anchorId="487B01DA" wp14:editId="3202DDD7">
                <wp:simplePos x="0" y="0"/>
                <wp:positionH relativeFrom="column">
                  <wp:posOffset>3719195</wp:posOffset>
                </wp:positionH>
                <wp:positionV relativeFrom="paragraph">
                  <wp:posOffset>16509</wp:posOffset>
                </wp:positionV>
                <wp:extent cx="2057400" cy="14192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1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3A1EC" w14:textId="77777777" w:rsidR="00C629B3" w:rsidRDefault="00C629B3" w:rsidP="00E76C86">
                            <w:r>
                              <w:rPr>
                                <w:noProof/>
                                <w:sz w:val="20"/>
                                <w:lang w:val="de-DE"/>
                              </w:rPr>
                              <w:drawing>
                                <wp:inline distT="0" distB="0" distL="0" distR="0" wp14:anchorId="1FDB03AE" wp14:editId="3028F930">
                                  <wp:extent cx="819150" cy="295275"/>
                                  <wp:effectExtent l="0" t="0" r="0" b="9525"/>
                                  <wp:docPr id="5"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14:paraId="7EF7854A" w14:textId="77777777" w:rsidR="00C629B3" w:rsidRDefault="00C629B3" w:rsidP="00E76C86">
                            <w:pPr>
                              <w:rPr>
                                <w:rFonts w:ascii="Arial" w:hAnsi="Arial" w:cs="Arial"/>
                                <w:sz w:val="17"/>
                                <w:szCs w:val="17"/>
                              </w:rPr>
                            </w:pPr>
                            <w:proofErr w:type="spellStart"/>
                            <w:r>
                              <w:rPr>
                                <w:rFonts w:ascii="Arial" w:hAnsi="Arial"/>
                                <w:sz w:val="17"/>
                              </w:rPr>
                              <w:t>Messe</w:t>
                            </w:r>
                            <w:proofErr w:type="spellEnd"/>
                            <w:r>
                              <w:rPr>
                                <w:rFonts w:ascii="Arial" w:hAnsi="Arial"/>
                                <w:sz w:val="17"/>
                              </w:rPr>
                              <w:t xml:space="preserve">- und </w:t>
                            </w:r>
                            <w:proofErr w:type="spellStart"/>
                            <w:r>
                              <w:rPr>
                                <w:rFonts w:ascii="Arial" w:hAnsi="Arial"/>
                                <w:sz w:val="17"/>
                              </w:rPr>
                              <w:t>Kongress</w:t>
                            </w:r>
                            <w:proofErr w:type="spellEnd"/>
                            <w:r>
                              <w:rPr>
                                <w:rFonts w:ascii="Arial" w:hAnsi="Arial"/>
                                <w:sz w:val="17"/>
                              </w:rPr>
                              <w:t>-GmbH</w:t>
                            </w:r>
                          </w:p>
                          <w:p w14:paraId="78C16EAD" w14:textId="77777777" w:rsidR="00C629B3" w:rsidRDefault="00C629B3" w:rsidP="00E76C86">
                            <w:pPr>
                              <w:rPr>
                                <w:rFonts w:ascii="Arial" w:hAnsi="Arial" w:cs="Arial"/>
                                <w:sz w:val="17"/>
                                <w:szCs w:val="17"/>
                              </w:rPr>
                            </w:pPr>
                            <w:r>
                              <w:rPr>
                                <w:rFonts w:ascii="Arial" w:hAnsi="Arial"/>
                                <w:sz w:val="17"/>
                              </w:rPr>
                              <w:t>Joseph-</w:t>
                            </w:r>
                            <w:proofErr w:type="spellStart"/>
                            <w:r>
                              <w:rPr>
                                <w:rFonts w:ascii="Arial" w:hAnsi="Arial"/>
                                <w:sz w:val="17"/>
                              </w:rPr>
                              <w:t>Dollinger</w:t>
                            </w:r>
                            <w:proofErr w:type="spellEnd"/>
                            <w:r>
                              <w:rPr>
                                <w:rFonts w:ascii="Arial" w:hAnsi="Arial"/>
                                <w:sz w:val="17"/>
                              </w:rPr>
                              <w:t>-</w:t>
                            </w:r>
                            <w:proofErr w:type="spellStart"/>
                            <w:r>
                              <w:rPr>
                                <w:rFonts w:ascii="Arial" w:hAnsi="Arial"/>
                                <w:sz w:val="17"/>
                              </w:rPr>
                              <w:t>Bogen</w:t>
                            </w:r>
                            <w:proofErr w:type="spellEnd"/>
                            <w:r>
                              <w:rPr>
                                <w:rFonts w:ascii="Arial" w:hAnsi="Arial"/>
                                <w:sz w:val="17"/>
                              </w:rPr>
                              <w:t xml:space="preserve"> 7</w:t>
                            </w:r>
                          </w:p>
                          <w:p w14:paraId="2FBFDA5C" w14:textId="77777777" w:rsidR="00C629B3" w:rsidRDefault="00C629B3" w:rsidP="00E76C86">
                            <w:pPr>
                              <w:rPr>
                                <w:rFonts w:ascii="Arial" w:hAnsi="Arial" w:cs="Arial"/>
                                <w:sz w:val="17"/>
                                <w:szCs w:val="17"/>
                              </w:rPr>
                            </w:pPr>
                            <w:r>
                              <w:rPr>
                                <w:rFonts w:ascii="Arial" w:hAnsi="Arial"/>
                                <w:sz w:val="17"/>
                              </w:rPr>
                              <w:t>D-80807 Munich, Germany</w:t>
                            </w:r>
                          </w:p>
                          <w:p w14:paraId="6E28CA78" w14:textId="529BD209" w:rsidR="00C629B3" w:rsidRDefault="00C629B3" w:rsidP="004233E1">
                            <w:pPr>
                              <w:tabs>
                                <w:tab w:val="left" w:pos="540"/>
                              </w:tabs>
                              <w:rPr>
                                <w:rFonts w:ascii="Arial" w:hAnsi="Arial" w:cs="Arial"/>
                                <w:sz w:val="17"/>
                                <w:szCs w:val="17"/>
                              </w:rPr>
                            </w:pPr>
                            <w:r>
                              <w:rPr>
                                <w:rFonts w:ascii="Arial" w:hAnsi="Arial"/>
                                <w:sz w:val="17"/>
                              </w:rPr>
                              <w:t>Phone:</w:t>
                            </w:r>
                            <w:r>
                              <w:rPr>
                                <w:rFonts w:ascii="Arial" w:hAnsi="Arial"/>
                                <w:sz w:val="17"/>
                              </w:rPr>
                              <w:tab/>
                              <w:t>+49 89 32 391 259</w:t>
                            </w:r>
                          </w:p>
                          <w:p w14:paraId="2DEC4FA3" w14:textId="1EDFD056" w:rsidR="00C629B3" w:rsidRDefault="00C629B3" w:rsidP="004233E1">
                            <w:pPr>
                              <w:tabs>
                                <w:tab w:val="left" w:pos="540"/>
                              </w:tabs>
                              <w:rPr>
                                <w:rFonts w:ascii="Arial" w:hAnsi="Arial" w:cs="Arial"/>
                                <w:sz w:val="17"/>
                                <w:szCs w:val="17"/>
                              </w:rPr>
                            </w:pPr>
                            <w:r>
                              <w:rPr>
                                <w:rFonts w:ascii="Arial" w:hAnsi="Arial"/>
                                <w:sz w:val="17"/>
                              </w:rPr>
                              <w:t>Fax:</w:t>
                            </w:r>
                            <w:r>
                              <w:rPr>
                                <w:rFonts w:ascii="Arial" w:hAnsi="Arial"/>
                                <w:sz w:val="17"/>
                              </w:rPr>
                              <w:tab/>
                              <w:t>+49 89 32 391 246</w:t>
                            </w:r>
                          </w:p>
                          <w:p w14:paraId="5DB7E55F" w14:textId="77777777" w:rsidR="00C629B3" w:rsidRDefault="00C629B3" w:rsidP="00E76C86">
                            <w:pPr>
                              <w:rPr>
                                <w:rFonts w:ascii="Arial" w:hAnsi="Arial" w:cs="Arial"/>
                                <w:sz w:val="17"/>
                                <w:szCs w:val="17"/>
                              </w:rPr>
                            </w:pPr>
                            <w:r>
                              <w:rPr>
                                <w:rFonts w:ascii="Arial" w:hAnsi="Arial"/>
                                <w:sz w:val="17"/>
                              </w:rPr>
                              <w:t>www.euroexpo.de/en</w:t>
                            </w:r>
                          </w:p>
                          <w:p w14:paraId="72E76073" w14:textId="77777777" w:rsidR="00C629B3" w:rsidRDefault="00C629B3" w:rsidP="00E76C86">
                            <w:pPr>
                              <w:rPr>
                                <w:rFonts w:ascii="Arial" w:hAnsi="Arial" w:cs="Arial"/>
                                <w:sz w:val="17"/>
                                <w:szCs w:val="17"/>
                              </w:rPr>
                            </w:pPr>
                            <w:r>
                              <w:rPr>
                                <w:rFonts w:ascii="Arial" w:hAnsi="Arial"/>
                                <w:sz w:val="17"/>
                              </w:rPr>
                              <w:t>www.logimat-messe.de/en</w:t>
                            </w:r>
                          </w:p>
                          <w:p w14:paraId="316C0E0B" w14:textId="77777777" w:rsidR="00C629B3" w:rsidRDefault="00C629B3">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B01DA" id="_x0000_t202" coordsize="21600,21600" o:spt="202" path="m,l,21600r21600,l21600,xe">
                <v:stroke joinstyle="miter"/>
                <v:path gradientshapeok="t" o:connecttype="rect"/>
              </v:shapetype>
              <v:shape id="Text Box 4" o:spid="_x0000_s1026" type="#_x0000_t202" style="position:absolute;left:0;text-align:left;margin-left:292.85pt;margin-top:1.3pt;width:162pt;height:11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" filled="f" stroked="f">
                <v:textbox>
                  <w:txbxContent>
                    <w:p w14:paraId="11D3A1EC" w14:textId="77777777" w:rsidR="00C629B3" w:rsidRDefault="00C629B3" w:rsidP="00E76C86">
                      <w:r>
                        <w:rPr>
                          <w:noProof/>
                          <w:sz w:val="20"/>
                          <w:lang w:val="de-DE"/>
                        </w:rPr>
                        <w:drawing>
                          <wp:inline distT="0" distB="0" distL="0" distR="0" wp14:anchorId="1FDB03AE" wp14:editId="3028F930">
                            <wp:extent cx="819150" cy="295275"/>
                            <wp:effectExtent l="0" t="0" r="0" b="9525"/>
                            <wp:docPr id="5"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14:paraId="7EF7854A" w14:textId="77777777" w:rsidR="00C629B3" w:rsidRDefault="00C629B3" w:rsidP="00E76C86">
                      <w:pPr>
                        <w:rPr>
                          <w:rFonts w:ascii="Arial" w:hAnsi="Arial" w:cs="Arial"/>
                          <w:sz w:val="17"/>
                          <w:szCs w:val="17"/>
                        </w:rPr>
                      </w:pPr>
                      <w:proofErr w:type="spellStart"/>
                      <w:r>
                        <w:rPr>
                          <w:rFonts w:ascii="Arial" w:hAnsi="Arial"/>
                          <w:sz w:val="17"/>
                        </w:rPr>
                        <w:t>Messe</w:t>
                      </w:r>
                      <w:proofErr w:type="spellEnd"/>
                      <w:r>
                        <w:rPr>
                          <w:rFonts w:ascii="Arial" w:hAnsi="Arial"/>
                          <w:sz w:val="17"/>
                        </w:rPr>
                        <w:t xml:space="preserve">- und </w:t>
                      </w:r>
                      <w:proofErr w:type="spellStart"/>
                      <w:r>
                        <w:rPr>
                          <w:rFonts w:ascii="Arial" w:hAnsi="Arial"/>
                          <w:sz w:val="17"/>
                        </w:rPr>
                        <w:t>Kongress</w:t>
                      </w:r>
                      <w:proofErr w:type="spellEnd"/>
                      <w:r>
                        <w:rPr>
                          <w:rFonts w:ascii="Arial" w:hAnsi="Arial"/>
                          <w:sz w:val="17"/>
                        </w:rPr>
                        <w:t>-GmbH</w:t>
                      </w:r>
                    </w:p>
                    <w:p w14:paraId="78C16EAD" w14:textId="77777777" w:rsidR="00C629B3" w:rsidRDefault="00C629B3" w:rsidP="00E76C86">
                      <w:pPr>
                        <w:rPr>
                          <w:rFonts w:ascii="Arial" w:hAnsi="Arial" w:cs="Arial"/>
                          <w:sz w:val="17"/>
                          <w:szCs w:val="17"/>
                        </w:rPr>
                      </w:pPr>
                      <w:r>
                        <w:rPr>
                          <w:rFonts w:ascii="Arial" w:hAnsi="Arial"/>
                          <w:sz w:val="17"/>
                        </w:rPr>
                        <w:t>Joseph-</w:t>
                      </w:r>
                      <w:proofErr w:type="spellStart"/>
                      <w:r>
                        <w:rPr>
                          <w:rFonts w:ascii="Arial" w:hAnsi="Arial"/>
                          <w:sz w:val="17"/>
                        </w:rPr>
                        <w:t>Dollinger</w:t>
                      </w:r>
                      <w:proofErr w:type="spellEnd"/>
                      <w:r>
                        <w:rPr>
                          <w:rFonts w:ascii="Arial" w:hAnsi="Arial"/>
                          <w:sz w:val="17"/>
                        </w:rPr>
                        <w:t>-</w:t>
                      </w:r>
                      <w:proofErr w:type="spellStart"/>
                      <w:r>
                        <w:rPr>
                          <w:rFonts w:ascii="Arial" w:hAnsi="Arial"/>
                          <w:sz w:val="17"/>
                        </w:rPr>
                        <w:t>Bogen</w:t>
                      </w:r>
                      <w:proofErr w:type="spellEnd"/>
                      <w:r>
                        <w:rPr>
                          <w:rFonts w:ascii="Arial" w:hAnsi="Arial"/>
                          <w:sz w:val="17"/>
                        </w:rPr>
                        <w:t xml:space="preserve"> 7</w:t>
                      </w:r>
                    </w:p>
                    <w:p w14:paraId="2FBFDA5C" w14:textId="77777777" w:rsidR="00C629B3" w:rsidRDefault="00C629B3" w:rsidP="00E76C86">
                      <w:pPr>
                        <w:rPr>
                          <w:rFonts w:ascii="Arial" w:hAnsi="Arial" w:cs="Arial"/>
                          <w:sz w:val="17"/>
                          <w:szCs w:val="17"/>
                        </w:rPr>
                      </w:pPr>
                      <w:r>
                        <w:rPr>
                          <w:rFonts w:ascii="Arial" w:hAnsi="Arial"/>
                          <w:sz w:val="17"/>
                        </w:rPr>
                        <w:t>D-80807 Munich, Germany</w:t>
                      </w:r>
                    </w:p>
                    <w:p w14:paraId="6E28CA78" w14:textId="529BD209" w:rsidR="00C629B3" w:rsidRDefault="00C629B3" w:rsidP="004233E1">
                      <w:pPr>
                        <w:tabs>
                          <w:tab w:val="left" w:pos="540"/>
                        </w:tabs>
                        <w:rPr>
                          <w:rFonts w:ascii="Arial" w:hAnsi="Arial" w:cs="Arial"/>
                          <w:sz w:val="17"/>
                          <w:szCs w:val="17"/>
                        </w:rPr>
                      </w:pPr>
                      <w:r>
                        <w:rPr>
                          <w:rFonts w:ascii="Arial" w:hAnsi="Arial"/>
                          <w:sz w:val="17"/>
                        </w:rPr>
                        <w:t>Phone:</w:t>
                      </w:r>
                      <w:r>
                        <w:rPr>
                          <w:rFonts w:ascii="Arial" w:hAnsi="Arial"/>
                          <w:sz w:val="17"/>
                        </w:rPr>
                        <w:tab/>
                        <w:t>+49 89 32 391 259</w:t>
                      </w:r>
                    </w:p>
                    <w:p w14:paraId="2DEC4FA3" w14:textId="1EDFD056" w:rsidR="00C629B3" w:rsidRDefault="00C629B3" w:rsidP="004233E1">
                      <w:pPr>
                        <w:tabs>
                          <w:tab w:val="left" w:pos="540"/>
                        </w:tabs>
                        <w:rPr>
                          <w:rFonts w:ascii="Arial" w:hAnsi="Arial" w:cs="Arial"/>
                          <w:sz w:val="17"/>
                          <w:szCs w:val="17"/>
                        </w:rPr>
                      </w:pPr>
                      <w:r>
                        <w:rPr>
                          <w:rFonts w:ascii="Arial" w:hAnsi="Arial"/>
                          <w:sz w:val="17"/>
                        </w:rPr>
                        <w:t>Fax:</w:t>
                      </w:r>
                      <w:r>
                        <w:rPr>
                          <w:rFonts w:ascii="Arial" w:hAnsi="Arial"/>
                          <w:sz w:val="17"/>
                        </w:rPr>
                        <w:tab/>
                        <w:t>+49 89 32 391 246</w:t>
                      </w:r>
                    </w:p>
                    <w:p w14:paraId="5DB7E55F" w14:textId="77777777" w:rsidR="00C629B3" w:rsidRDefault="00C629B3" w:rsidP="00E76C86">
                      <w:pPr>
                        <w:rPr>
                          <w:rFonts w:ascii="Arial" w:hAnsi="Arial" w:cs="Arial"/>
                          <w:sz w:val="17"/>
                          <w:szCs w:val="17"/>
                        </w:rPr>
                      </w:pPr>
                      <w:r>
                        <w:rPr>
                          <w:rFonts w:ascii="Arial" w:hAnsi="Arial"/>
                          <w:sz w:val="17"/>
                        </w:rPr>
                        <w:t>www.euroexpo.de/en</w:t>
                      </w:r>
                    </w:p>
                    <w:p w14:paraId="72E76073" w14:textId="77777777" w:rsidR="00C629B3" w:rsidRDefault="00C629B3" w:rsidP="00E76C86">
                      <w:pPr>
                        <w:rPr>
                          <w:rFonts w:ascii="Arial" w:hAnsi="Arial" w:cs="Arial"/>
                          <w:sz w:val="17"/>
                          <w:szCs w:val="17"/>
                        </w:rPr>
                      </w:pPr>
                      <w:r>
                        <w:rPr>
                          <w:rFonts w:ascii="Arial" w:hAnsi="Arial"/>
                          <w:sz w:val="17"/>
                        </w:rPr>
                        <w:t>www.logimat-messe.de/en</w:t>
                      </w:r>
                    </w:p>
                    <w:p w14:paraId="316C0E0B" w14:textId="77777777" w:rsidR="00C629B3" w:rsidRDefault="00C629B3">
                      <w:pPr>
                        <w:rPr>
                          <w:rFonts w:ascii="Arial" w:hAnsi="Arial" w:cs="Arial"/>
                          <w:sz w:val="17"/>
                          <w:szCs w:val="17"/>
                        </w:rPr>
                      </w:pPr>
                    </w:p>
                  </w:txbxContent>
                </v:textbox>
              </v:shape>
            </w:pict>
          </mc:Fallback>
        </mc:AlternateContent>
      </w:r>
    </w:p>
    <w:p w14:paraId="4ADCC91B" w14:textId="531F8BA4" w:rsidR="0098683D" w:rsidRPr="002C377B" w:rsidRDefault="00165C8F" w:rsidP="0098683D">
      <w:pPr>
        <w:ind w:right="1134"/>
        <w:jc w:val="both"/>
        <w:rPr>
          <w:rFonts w:ascii="Arial" w:hAnsi="Arial" w:cs="Arial"/>
          <w:sz w:val="10"/>
          <w:szCs w:val="10"/>
        </w:rPr>
      </w:pPr>
      <w:r>
        <w:rPr>
          <w:rFonts w:ascii="Arial" w:hAnsi="Arial"/>
          <w:noProof/>
          <w:sz w:val="10"/>
          <w:lang w:val="de-DE"/>
        </w:rPr>
        <w:drawing>
          <wp:inline distT="0" distB="0" distL="0" distR="0" wp14:anchorId="7C3D0285" wp14:editId="5A8D04AA">
            <wp:extent cx="2043380" cy="106967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MAT_ohneJah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0840" cy="1131164"/>
                    </a:xfrm>
                    <a:prstGeom prst="rect">
                      <a:avLst/>
                    </a:prstGeom>
                  </pic:spPr>
                </pic:pic>
              </a:graphicData>
            </a:graphic>
          </wp:inline>
        </w:drawing>
      </w:r>
    </w:p>
    <w:p w14:paraId="131BFDD5" w14:textId="77777777" w:rsidR="0098683D" w:rsidRPr="002C377B" w:rsidRDefault="0098683D" w:rsidP="0098683D">
      <w:pPr>
        <w:ind w:right="1134"/>
        <w:jc w:val="both"/>
        <w:rPr>
          <w:rFonts w:ascii="Arial" w:hAnsi="Arial" w:cs="Arial"/>
          <w:sz w:val="10"/>
          <w:szCs w:val="10"/>
        </w:rPr>
      </w:pPr>
    </w:p>
    <w:p w14:paraId="65E90B9B" w14:textId="77777777" w:rsidR="003B79E7" w:rsidRDefault="0098683D" w:rsidP="0098683D">
      <w:pPr>
        <w:rPr>
          <w:rFonts w:ascii="Arial" w:hAnsi="Arial" w:cs="Arial"/>
          <w:b/>
          <w:bCs/>
          <w:sz w:val="22"/>
          <w:szCs w:val="22"/>
        </w:rPr>
      </w:pPr>
      <w:r>
        <w:rPr>
          <w:rFonts w:ascii="Arial" w:hAnsi="Arial"/>
          <w:b/>
          <w:sz w:val="22"/>
        </w:rPr>
        <w:t>International Trade Show for</w:t>
      </w:r>
      <w:r>
        <w:rPr>
          <w:rFonts w:ascii="Arial" w:hAnsi="Arial"/>
          <w:b/>
          <w:sz w:val="22"/>
        </w:rPr>
        <w:br/>
        <w:t>Intralogistics Solutions and Process Management</w:t>
      </w:r>
    </w:p>
    <w:p w14:paraId="33E592DF" w14:textId="386F280E" w:rsidR="009E6076" w:rsidRPr="00F06B29" w:rsidRDefault="00680F88" w:rsidP="0098683D">
      <w:pPr>
        <w:rPr>
          <w:rFonts w:ascii="Arial" w:hAnsi="Arial" w:cs="Arial"/>
          <w:b/>
          <w:bCs/>
          <w:sz w:val="22"/>
          <w:szCs w:val="22"/>
        </w:rPr>
      </w:pPr>
      <w:r>
        <w:rPr>
          <w:rFonts w:ascii="Arial" w:hAnsi="Arial"/>
          <w:b/>
          <w:sz w:val="22"/>
        </w:rPr>
        <w:t xml:space="preserve">May 31 to June 2, 2022 | </w:t>
      </w:r>
      <w:proofErr w:type="spellStart"/>
      <w:r>
        <w:rPr>
          <w:rFonts w:ascii="Arial" w:hAnsi="Arial"/>
          <w:b/>
          <w:sz w:val="22"/>
        </w:rPr>
        <w:t>Messe</w:t>
      </w:r>
      <w:proofErr w:type="spellEnd"/>
      <w:r>
        <w:rPr>
          <w:rFonts w:ascii="Arial" w:hAnsi="Arial"/>
          <w:b/>
          <w:sz w:val="22"/>
        </w:rPr>
        <w:t xml:space="preserve"> Stuttgart</w:t>
      </w:r>
    </w:p>
    <w:p w14:paraId="09403B39" w14:textId="56437E7A" w:rsidR="00010433" w:rsidRPr="00F06B29" w:rsidRDefault="00010433" w:rsidP="008C6567">
      <w:pPr>
        <w:tabs>
          <w:tab w:val="left" w:pos="4860"/>
          <w:tab w:val="left" w:pos="5220"/>
          <w:tab w:val="left" w:pos="5940"/>
        </w:tabs>
        <w:rPr>
          <w:rFonts w:ascii="Arial" w:hAnsi="Arial" w:cs="Arial"/>
          <w:sz w:val="22"/>
          <w:szCs w:val="22"/>
        </w:rPr>
      </w:pPr>
    </w:p>
    <w:p w14:paraId="002CB4C1" w14:textId="77777777" w:rsidR="004E386B" w:rsidRPr="00F06B29" w:rsidRDefault="004E386B" w:rsidP="00DD0759"/>
    <w:p w14:paraId="4E1F08AF" w14:textId="77777777" w:rsidR="00412130" w:rsidRPr="00F06B29" w:rsidRDefault="00412130" w:rsidP="00B23A01">
      <w:pPr>
        <w:tabs>
          <w:tab w:val="left" w:pos="5103"/>
        </w:tabs>
        <w:rPr>
          <w:rFonts w:ascii="Arial" w:hAnsi="Arial" w:cs="Arial"/>
          <w:sz w:val="22"/>
          <w:szCs w:val="22"/>
        </w:rPr>
      </w:pPr>
    </w:p>
    <w:p w14:paraId="179D00BD" w14:textId="2CCA6C6D" w:rsidR="00E15C99" w:rsidRPr="0001056D" w:rsidRDefault="00E15C99" w:rsidP="004837CE">
      <w:pPr>
        <w:tabs>
          <w:tab w:val="left" w:pos="5103"/>
        </w:tabs>
        <w:jc w:val="right"/>
        <w:rPr>
          <w:rFonts w:ascii="Arial" w:hAnsi="Arial" w:cs="Arial"/>
          <w:sz w:val="22"/>
          <w:szCs w:val="22"/>
        </w:rPr>
      </w:pPr>
      <w:r>
        <w:rPr>
          <w:rFonts w:ascii="Arial" w:hAnsi="Arial"/>
          <w:sz w:val="22"/>
        </w:rPr>
        <w:t>Munich, March </w:t>
      </w:r>
      <w:r w:rsidR="000A09A1">
        <w:rPr>
          <w:rFonts w:ascii="Arial" w:hAnsi="Arial"/>
          <w:sz w:val="22"/>
        </w:rPr>
        <w:t>16</w:t>
      </w:r>
      <w:r>
        <w:rPr>
          <w:rFonts w:ascii="Arial" w:hAnsi="Arial"/>
          <w:sz w:val="22"/>
        </w:rPr>
        <w:t>, 2022</w:t>
      </w:r>
    </w:p>
    <w:p w14:paraId="6BDB7557" w14:textId="492134C7" w:rsidR="008437F2" w:rsidRDefault="008437F2" w:rsidP="008437F2">
      <w:pPr>
        <w:tabs>
          <w:tab w:val="left" w:pos="5103"/>
        </w:tabs>
        <w:rPr>
          <w:rFonts w:ascii="Arial" w:hAnsi="Arial" w:cs="Arial"/>
          <w:sz w:val="22"/>
          <w:szCs w:val="22"/>
        </w:rPr>
      </w:pPr>
    </w:p>
    <w:p w14:paraId="19F27FE0" w14:textId="77777777" w:rsidR="008C6567" w:rsidRPr="000C00A6" w:rsidRDefault="008C6567" w:rsidP="008437F2">
      <w:pPr>
        <w:tabs>
          <w:tab w:val="left" w:pos="5103"/>
        </w:tabs>
        <w:rPr>
          <w:rFonts w:ascii="Arial" w:hAnsi="Arial" w:cs="Arial"/>
          <w:sz w:val="22"/>
          <w:szCs w:val="22"/>
        </w:rPr>
      </w:pPr>
    </w:p>
    <w:p w14:paraId="5D3171B5" w14:textId="77777777" w:rsidR="008437F2" w:rsidRPr="000C00A6" w:rsidRDefault="008437F2" w:rsidP="008437F2">
      <w:pPr>
        <w:pStyle w:val="berschrift1"/>
        <w:jc w:val="both"/>
        <w:rPr>
          <w:rFonts w:cs="Arial"/>
          <w:sz w:val="22"/>
          <w:szCs w:val="22"/>
        </w:rPr>
      </w:pPr>
      <w:r>
        <w:rPr>
          <w:sz w:val="48"/>
        </w:rPr>
        <w:t>Press Release</w:t>
      </w:r>
    </w:p>
    <w:p w14:paraId="374C1D41" w14:textId="77777777" w:rsidR="0045020B" w:rsidRDefault="0045020B" w:rsidP="0045020B"/>
    <w:p w14:paraId="7E0B24F2" w14:textId="77777777" w:rsidR="0045020B" w:rsidRPr="00843DED" w:rsidRDefault="0045020B" w:rsidP="0045020B">
      <w:pPr>
        <w:pStyle w:val="berschrift1"/>
        <w:rPr>
          <w:rFonts w:cs="Arial"/>
          <w:bCs/>
          <w:color w:val="auto"/>
          <w:sz w:val="24"/>
          <w:szCs w:val="24"/>
          <w:u w:val="single"/>
        </w:rPr>
      </w:pPr>
      <w:proofErr w:type="spellStart"/>
      <w:r>
        <w:rPr>
          <w:color w:val="auto"/>
          <w:sz w:val="24"/>
          <w:u w:val="single"/>
        </w:rPr>
        <w:t>LogiMAT</w:t>
      </w:r>
      <w:proofErr w:type="spellEnd"/>
      <w:r>
        <w:rPr>
          <w:color w:val="auto"/>
          <w:sz w:val="24"/>
          <w:u w:val="single"/>
        </w:rPr>
        <w:t xml:space="preserve"> 2022 in Stuttgart</w:t>
      </w:r>
    </w:p>
    <w:p w14:paraId="0C954C0E" w14:textId="127A1756" w:rsidR="0045020B" w:rsidRPr="008B5BD7" w:rsidRDefault="00392501" w:rsidP="0045020B">
      <w:pPr>
        <w:rPr>
          <w:rFonts w:ascii="Arial" w:hAnsi="Arial" w:cs="Arial"/>
          <w:b/>
          <w:sz w:val="28"/>
          <w:szCs w:val="28"/>
        </w:rPr>
      </w:pPr>
      <w:proofErr w:type="spellStart"/>
      <w:r>
        <w:rPr>
          <w:rFonts w:ascii="Arial" w:hAnsi="Arial"/>
          <w:b/>
          <w:sz w:val="32"/>
        </w:rPr>
        <w:t>LogiMAT</w:t>
      </w:r>
      <w:proofErr w:type="spellEnd"/>
      <w:r>
        <w:rPr>
          <w:rFonts w:ascii="Arial" w:hAnsi="Arial"/>
          <w:b/>
          <w:sz w:val="32"/>
        </w:rPr>
        <w:t xml:space="preserve"> Accompanying Program: Same Quality, New Format</w:t>
      </w:r>
    </w:p>
    <w:p w14:paraId="56937D8A" w14:textId="77777777" w:rsidR="0045020B" w:rsidRPr="002C41D6" w:rsidRDefault="0045020B" w:rsidP="0045020B">
      <w:pPr>
        <w:rPr>
          <w:rFonts w:ascii="Arial" w:hAnsi="Arial" w:cs="Arial"/>
          <w:sz w:val="22"/>
          <w:szCs w:val="22"/>
        </w:rPr>
      </w:pPr>
    </w:p>
    <w:p w14:paraId="4C5A1135" w14:textId="4D13D219" w:rsidR="00501AE3" w:rsidRPr="00D2494C" w:rsidRDefault="00BF2C1C" w:rsidP="00DD7FBD">
      <w:pPr>
        <w:jc w:val="both"/>
        <w:rPr>
          <w:rFonts w:ascii="Arial" w:hAnsi="Arial" w:cs="Arial"/>
          <w:b/>
        </w:rPr>
      </w:pPr>
      <w:r>
        <w:rPr>
          <w:rFonts w:ascii="Arial" w:hAnsi="Arial"/>
          <w:b/>
        </w:rPr>
        <w:t>Munich, March </w:t>
      </w:r>
      <w:r w:rsidR="000A09A1">
        <w:rPr>
          <w:rFonts w:ascii="Arial" w:hAnsi="Arial"/>
          <w:b/>
        </w:rPr>
        <w:t>16</w:t>
      </w:r>
      <w:r>
        <w:rPr>
          <w:rFonts w:ascii="Arial" w:hAnsi="Arial"/>
          <w:b/>
        </w:rPr>
        <w:t>, 2022—</w:t>
      </w:r>
      <w:proofErr w:type="spellStart"/>
      <w:r>
        <w:rPr>
          <w:rFonts w:ascii="Arial" w:hAnsi="Arial"/>
          <w:b/>
        </w:rPr>
        <w:t>LogiMAT</w:t>
      </w:r>
      <w:proofErr w:type="spellEnd"/>
      <w:r>
        <w:rPr>
          <w:rFonts w:ascii="Arial" w:hAnsi="Arial"/>
          <w:b/>
        </w:rPr>
        <w:t> 2022 will feature a wealth of information on all the latest themes of forward-looking intralogistics through a stimulating accompanying program of distinguished expert forums, live events in the outdoor areas, and up to 120 online presentations by exhibitors.</w:t>
      </w:r>
    </w:p>
    <w:p w14:paraId="5BDF698C" w14:textId="77777777" w:rsidR="00501AE3" w:rsidRDefault="00501AE3" w:rsidP="00661789">
      <w:pPr>
        <w:jc w:val="both"/>
        <w:rPr>
          <w:rFonts w:ascii="Arial" w:hAnsi="Arial" w:cs="Arial"/>
          <w:b/>
        </w:rPr>
      </w:pPr>
    </w:p>
    <w:p w14:paraId="0A641B7E" w14:textId="39B7DC8C" w:rsidR="00197CC8" w:rsidRPr="00CC6C78" w:rsidRDefault="00501AE3" w:rsidP="00661789">
      <w:pPr>
        <w:jc w:val="both"/>
        <w:rPr>
          <w:rFonts w:ascii="Arial" w:hAnsi="Arial" w:cs="Arial"/>
          <w:sz w:val="22"/>
          <w:szCs w:val="22"/>
        </w:rPr>
      </w:pPr>
      <w:r>
        <w:rPr>
          <w:rFonts w:ascii="Arial" w:hAnsi="Arial"/>
          <w:sz w:val="22"/>
        </w:rPr>
        <w:t xml:space="preserve">The proven model continues—but with a twist or two this year: The sophisticated accompanying program with real-world insights and conference-level presentations is one of the main reasons for the success of the </w:t>
      </w:r>
      <w:proofErr w:type="spellStart"/>
      <w:r>
        <w:rPr>
          <w:rFonts w:ascii="Arial" w:hAnsi="Arial"/>
          <w:sz w:val="22"/>
        </w:rPr>
        <w:t>LogiMAT</w:t>
      </w:r>
      <w:proofErr w:type="spellEnd"/>
      <w:r>
        <w:rPr>
          <w:rFonts w:ascii="Arial" w:hAnsi="Arial"/>
          <w:sz w:val="22"/>
        </w:rPr>
        <w:t xml:space="preserve"> brand. The first </w:t>
      </w:r>
      <w:proofErr w:type="spellStart"/>
      <w:r>
        <w:rPr>
          <w:rFonts w:ascii="Arial" w:hAnsi="Arial"/>
          <w:sz w:val="22"/>
        </w:rPr>
        <w:t>LogiMAT</w:t>
      </w:r>
      <w:proofErr w:type="spellEnd"/>
      <w:r>
        <w:rPr>
          <w:rFonts w:ascii="Arial" w:hAnsi="Arial"/>
          <w:sz w:val="22"/>
        </w:rPr>
        <w:t xml:space="preserve"> in nearly two-and-a-half years continues this tradition. To meet this high standard while complying with public health regulations, the organizer EUROEXPO </w:t>
      </w:r>
      <w:proofErr w:type="spellStart"/>
      <w:r>
        <w:rPr>
          <w:rFonts w:ascii="Arial" w:hAnsi="Arial"/>
          <w:sz w:val="22"/>
        </w:rPr>
        <w:t>Messe</w:t>
      </w:r>
      <w:proofErr w:type="spellEnd"/>
      <w:r>
        <w:rPr>
          <w:rFonts w:ascii="Arial" w:hAnsi="Arial"/>
          <w:sz w:val="22"/>
        </w:rPr>
        <w:t xml:space="preserve">- und </w:t>
      </w:r>
      <w:proofErr w:type="spellStart"/>
      <w:r>
        <w:rPr>
          <w:rFonts w:ascii="Arial" w:hAnsi="Arial"/>
          <w:sz w:val="22"/>
        </w:rPr>
        <w:t>Kongress</w:t>
      </w:r>
      <w:proofErr w:type="spellEnd"/>
      <w:r>
        <w:rPr>
          <w:rFonts w:ascii="Arial" w:hAnsi="Arial"/>
          <w:sz w:val="22"/>
        </w:rPr>
        <w:t xml:space="preserve">-GmbH in Munich has introduced some changes: The expert forum spaces, which used to be set up in the exhibit halls, will now be consolidated on stage in the new </w:t>
      </w:r>
      <w:proofErr w:type="spellStart"/>
      <w:r>
        <w:rPr>
          <w:rFonts w:ascii="Arial" w:hAnsi="Arial"/>
          <w:sz w:val="22"/>
        </w:rPr>
        <w:t>LogiMAT</w:t>
      </w:r>
      <w:proofErr w:type="spellEnd"/>
      <w:r>
        <w:rPr>
          <w:rFonts w:ascii="Arial" w:hAnsi="Arial"/>
          <w:sz w:val="22"/>
        </w:rPr>
        <w:t xml:space="preserve"> Arena in the East Entrance Atrium. </w:t>
      </w:r>
      <w:r w:rsidRPr="000A09A1">
        <w:rPr>
          <w:rFonts w:ascii="Arial" w:hAnsi="Arial"/>
          <w:sz w:val="22"/>
        </w:rPr>
        <w:t xml:space="preserve">Following the official opening and “Best Product” awards ceremony on the first day, more than </w:t>
      </w:r>
      <w:r w:rsidR="000A09A1" w:rsidRPr="000A09A1">
        <w:rPr>
          <w:rFonts w:ascii="Arial" w:hAnsi="Arial"/>
          <w:sz w:val="22"/>
        </w:rPr>
        <w:t>6</w:t>
      </w:r>
      <w:r w:rsidRPr="000A09A1">
        <w:rPr>
          <w:rFonts w:ascii="Arial" w:hAnsi="Arial"/>
          <w:sz w:val="22"/>
        </w:rPr>
        <w:t>0</w:t>
      </w:r>
      <w:r>
        <w:rPr>
          <w:rFonts w:ascii="Arial" w:hAnsi="Arial"/>
          <w:sz w:val="22"/>
        </w:rPr>
        <w:t xml:space="preserve"> recognized experts from the business and academic communities and industry press explore current themes in intralogistics in 14 lecture series over the three days of the event. The spectrum ranges from future-proofing intralogistics through open source applications and artificial intelligence to options for optimizing order picking and processing workflows and the criteria for choosing AGVs, automation and warehouse management systems, and fire safety concepts for logistics centers. “Consolidating the expert forums in the East Entrance Atrium makes it possible to host our popular lecture series while ensuring a responsible level of social distancing,” explains </w:t>
      </w:r>
      <w:proofErr w:type="spellStart"/>
      <w:r>
        <w:rPr>
          <w:rFonts w:ascii="Arial" w:hAnsi="Arial"/>
          <w:sz w:val="22"/>
        </w:rPr>
        <w:t>LogiMAT</w:t>
      </w:r>
      <w:proofErr w:type="spellEnd"/>
      <w:r>
        <w:rPr>
          <w:rFonts w:ascii="Arial" w:hAnsi="Arial"/>
          <w:sz w:val="22"/>
        </w:rPr>
        <w:t xml:space="preserve"> Exhibition Director Michael Ruchty of EUROEXPO. “Up to 150 visitors can attend each event there and gather valuable information on future-proofing their intralogistics, optimizing their supply chain, enhancing efficiency, and lowering their logistics costs.”</w:t>
      </w:r>
    </w:p>
    <w:p w14:paraId="55D0465B" w14:textId="77777777" w:rsidR="00B65FEB" w:rsidRPr="00CC6C78" w:rsidRDefault="00B65FEB" w:rsidP="00661789">
      <w:pPr>
        <w:jc w:val="both"/>
        <w:rPr>
          <w:rFonts w:ascii="Arial" w:hAnsi="Arial" w:cs="Arial"/>
          <w:sz w:val="22"/>
          <w:szCs w:val="22"/>
        </w:rPr>
      </w:pPr>
    </w:p>
    <w:p w14:paraId="1A0FE58D" w14:textId="31DF5106" w:rsidR="0017730A" w:rsidRPr="00CC6C78" w:rsidRDefault="0017730A" w:rsidP="00661789">
      <w:pPr>
        <w:jc w:val="both"/>
        <w:rPr>
          <w:rFonts w:ascii="Arial" w:hAnsi="Arial" w:cs="Arial"/>
          <w:sz w:val="22"/>
          <w:szCs w:val="22"/>
        </w:rPr>
      </w:pPr>
    </w:p>
    <w:p w14:paraId="5F342AC5" w14:textId="343D243F" w:rsidR="00615F8F" w:rsidRPr="00CC6C78" w:rsidRDefault="00615F8F" w:rsidP="00661789">
      <w:pPr>
        <w:jc w:val="both"/>
        <w:rPr>
          <w:rFonts w:ascii="Arial" w:hAnsi="Arial" w:cs="Arial"/>
          <w:b/>
          <w:bCs/>
          <w:sz w:val="22"/>
          <w:szCs w:val="22"/>
        </w:rPr>
      </w:pPr>
      <w:r>
        <w:rPr>
          <w:rFonts w:ascii="Arial" w:hAnsi="Arial"/>
          <w:b/>
          <w:sz w:val="22"/>
        </w:rPr>
        <w:t xml:space="preserve">120 exhibitor presentations set the tone for </w:t>
      </w:r>
      <w:proofErr w:type="spellStart"/>
      <w:r>
        <w:rPr>
          <w:rFonts w:ascii="Arial" w:hAnsi="Arial"/>
          <w:b/>
          <w:sz w:val="22"/>
        </w:rPr>
        <w:t>LogiMAT</w:t>
      </w:r>
      <w:proofErr w:type="spellEnd"/>
      <w:r>
        <w:rPr>
          <w:rFonts w:ascii="Arial" w:hAnsi="Arial"/>
          <w:b/>
          <w:sz w:val="22"/>
        </w:rPr>
        <w:t xml:space="preserve"> starting April 26</w:t>
      </w:r>
    </w:p>
    <w:p w14:paraId="5E832E14" w14:textId="77777777" w:rsidR="00615F8F" w:rsidRPr="00CC6C78" w:rsidRDefault="00615F8F" w:rsidP="00661789">
      <w:pPr>
        <w:jc w:val="both"/>
        <w:rPr>
          <w:rFonts w:ascii="Arial" w:hAnsi="Arial" w:cs="Arial"/>
          <w:sz w:val="22"/>
          <w:szCs w:val="22"/>
        </w:rPr>
      </w:pPr>
    </w:p>
    <w:p w14:paraId="20096560" w14:textId="19088155" w:rsidR="00BF4B64" w:rsidRPr="00CC6C78" w:rsidRDefault="00BF4B64" w:rsidP="00661789">
      <w:pPr>
        <w:jc w:val="both"/>
        <w:rPr>
          <w:rFonts w:ascii="Arial" w:hAnsi="Arial" w:cs="Arial"/>
          <w:sz w:val="22"/>
          <w:szCs w:val="22"/>
        </w:rPr>
      </w:pPr>
      <w:proofErr w:type="spellStart"/>
      <w:r>
        <w:rPr>
          <w:rFonts w:ascii="Arial" w:hAnsi="Arial"/>
          <w:sz w:val="22"/>
        </w:rPr>
        <w:t>LogiMAT</w:t>
      </w:r>
      <w:proofErr w:type="spellEnd"/>
      <w:r>
        <w:rPr>
          <w:rFonts w:ascii="Arial" w:hAnsi="Arial"/>
          <w:sz w:val="22"/>
        </w:rPr>
        <w:t xml:space="preserve"> will use the outdoor area between the exhibit halls for the first time in 2022 so that prominent forklift manufacturers can present live use cases of some of their new intralogistics solutions.</w:t>
      </w:r>
    </w:p>
    <w:p w14:paraId="651346DF" w14:textId="5E987BBB" w:rsidR="00D049D1" w:rsidRPr="00CC6C78" w:rsidRDefault="00F67AC7" w:rsidP="007E39E0">
      <w:pPr>
        <w:jc w:val="both"/>
        <w:rPr>
          <w:rFonts w:ascii="Arial" w:hAnsi="Arial" w:cs="Arial"/>
          <w:b/>
          <w:bCs/>
          <w:sz w:val="22"/>
          <w:szCs w:val="22"/>
        </w:rPr>
      </w:pPr>
      <w:r>
        <w:rPr>
          <w:rStyle w:val="inhalt1"/>
          <w:color w:val="auto"/>
          <w:sz w:val="22"/>
        </w:rPr>
        <w:lastRenderedPageBreak/>
        <w:t xml:space="preserve">The on-site event is augmented by the new “Forum </w:t>
      </w:r>
      <w:proofErr w:type="spellStart"/>
      <w:r>
        <w:rPr>
          <w:rStyle w:val="inhalt1"/>
          <w:color w:val="auto"/>
          <w:sz w:val="22"/>
        </w:rPr>
        <w:t>Innovation.digital</w:t>
      </w:r>
      <w:proofErr w:type="spellEnd"/>
      <w:r>
        <w:rPr>
          <w:rStyle w:val="inhalt1"/>
          <w:color w:val="auto"/>
          <w:sz w:val="22"/>
        </w:rPr>
        <w:t xml:space="preserve">” program on the </w:t>
      </w:r>
      <w:proofErr w:type="spellStart"/>
      <w:r>
        <w:rPr>
          <w:rStyle w:val="inhalt1"/>
          <w:color w:val="auto"/>
          <w:sz w:val="22"/>
        </w:rPr>
        <w:t>LogiMAT.digital</w:t>
      </w:r>
      <w:proofErr w:type="spellEnd"/>
      <w:r>
        <w:rPr>
          <w:rStyle w:val="inhalt1"/>
          <w:color w:val="auto"/>
          <w:sz w:val="22"/>
        </w:rPr>
        <w:t xml:space="preserve"> online platform.</w:t>
      </w:r>
      <w:r>
        <w:rPr>
          <w:rFonts w:ascii="Arial" w:hAnsi="Arial"/>
          <w:sz w:val="22"/>
        </w:rPr>
        <w:t xml:space="preserve"> From April 26 to May 25, you’ll find entertaining and informative 25-minute exhibitor presentations by as many as 120 companies offering sneak previews of the new products, solutions, and services that they’ll bring to Stuttgart. You’ll also find useful information about many tried-and-tested options for optimizing your intralogistics. After the kickoff on April 26, users can learn how to ensure compliance through online sanctions list screening, optimize inventory turnover by 20% using analyses and classifications, simplify and improve truck route planning through smart software solutions, and achieve better fleet management through the power of data. The range of topics also includes solutions for current issues and challenges as well as best practices—from active risk management for stable supply chains, automated yard management, and the integration of vision picking to reliable sorting technologies in warehouse logistics, field-tested AI apps in production, and smart steps toward implementing digital technology. “</w:t>
      </w:r>
      <w:proofErr w:type="spellStart"/>
      <w:r>
        <w:rPr>
          <w:rFonts w:ascii="Arial" w:hAnsi="Arial"/>
          <w:sz w:val="22"/>
        </w:rPr>
        <w:t>LogiMAT</w:t>
      </w:r>
      <w:proofErr w:type="spellEnd"/>
      <w:r>
        <w:rPr>
          <w:rFonts w:ascii="Arial" w:hAnsi="Arial"/>
          <w:sz w:val="22"/>
        </w:rPr>
        <w:t> 2022, with its mix of 14 all-star expert forums and up to 120 online exhibitor presentations, offers industry professionals a genuine added value for making sound long-term investment decisions in intralogistics,” concludes Peter Kazander, Managing Director of EUROEXPO. “Our visitors from around the world can access this new and wide-ranging program when it livestreams and then afterward in our media library once they complete the free registration process.”</w:t>
      </w:r>
    </w:p>
    <w:p w14:paraId="4EC04095" w14:textId="407A76A9" w:rsidR="000A09A1" w:rsidRDefault="000A09A1" w:rsidP="00D049D1">
      <w:pPr>
        <w:jc w:val="both"/>
        <w:rPr>
          <w:rFonts w:ascii="Arial" w:hAnsi="Arial" w:cs="Arial"/>
          <w:b/>
          <w:bCs/>
          <w:sz w:val="22"/>
          <w:szCs w:val="22"/>
        </w:rPr>
      </w:pPr>
    </w:p>
    <w:p w14:paraId="3514F7E9" w14:textId="77777777" w:rsidR="000A09A1" w:rsidRDefault="000A09A1" w:rsidP="000A09A1">
      <w:pPr>
        <w:pStyle w:val="Textkrper"/>
        <w:rPr>
          <w:b w:val="0"/>
          <w:bCs w:val="0"/>
          <w:sz w:val="22"/>
          <w:szCs w:val="22"/>
        </w:rPr>
      </w:pPr>
      <w:r>
        <w:rPr>
          <w:b w:val="0"/>
          <w:sz w:val="22"/>
        </w:rPr>
        <w:t xml:space="preserve">Organized by: EUROEXPO </w:t>
      </w:r>
      <w:proofErr w:type="spellStart"/>
      <w:r>
        <w:rPr>
          <w:b w:val="0"/>
          <w:sz w:val="22"/>
        </w:rPr>
        <w:t>Messe</w:t>
      </w:r>
      <w:proofErr w:type="spellEnd"/>
      <w:r>
        <w:rPr>
          <w:b w:val="0"/>
          <w:sz w:val="22"/>
        </w:rPr>
        <w:t xml:space="preserve">- und </w:t>
      </w:r>
      <w:proofErr w:type="spellStart"/>
      <w:r>
        <w:rPr>
          <w:b w:val="0"/>
          <w:sz w:val="22"/>
        </w:rPr>
        <w:t>Kongress</w:t>
      </w:r>
      <w:proofErr w:type="spellEnd"/>
      <w:r>
        <w:rPr>
          <w:b w:val="0"/>
          <w:sz w:val="22"/>
        </w:rPr>
        <w:t>-GmbH</w:t>
      </w:r>
    </w:p>
    <w:p w14:paraId="007778F8" w14:textId="77777777" w:rsidR="000A09A1" w:rsidRDefault="000A09A1" w:rsidP="000A09A1">
      <w:pPr>
        <w:pStyle w:val="Textkrper"/>
        <w:rPr>
          <w:b w:val="0"/>
          <w:bCs w:val="0"/>
          <w:sz w:val="22"/>
          <w:szCs w:val="22"/>
        </w:rPr>
      </w:pPr>
      <w:r>
        <w:rPr>
          <w:b w:val="0"/>
          <w:sz w:val="22"/>
        </w:rPr>
        <w:t>Joseph-</w:t>
      </w:r>
      <w:proofErr w:type="spellStart"/>
      <w:r>
        <w:rPr>
          <w:b w:val="0"/>
          <w:sz w:val="22"/>
        </w:rPr>
        <w:t>Dollinger</w:t>
      </w:r>
      <w:proofErr w:type="spellEnd"/>
      <w:r>
        <w:rPr>
          <w:b w:val="0"/>
          <w:sz w:val="22"/>
        </w:rPr>
        <w:t>-</w:t>
      </w:r>
      <w:proofErr w:type="spellStart"/>
      <w:r>
        <w:rPr>
          <w:b w:val="0"/>
          <w:sz w:val="22"/>
        </w:rPr>
        <w:t>Bogen</w:t>
      </w:r>
      <w:proofErr w:type="spellEnd"/>
      <w:r>
        <w:rPr>
          <w:b w:val="0"/>
          <w:sz w:val="22"/>
        </w:rPr>
        <w:t xml:space="preserve"> 7 | 80807 Munich, Germany</w:t>
      </w:r>
    </w:p>
    <w:p w14:paraId="026874F9" w14:textId="77777777" w:rsidR="000A09A1" w:rsidRDefault="000A09A1" w:rsidP="000A09A1">
      <w:pPr>
        <w:pStyle w:val="Textkrper"/>
        <w:rPr>
          <w:b w:val="0"/>
          <w:bCs w:val="0"/>
          <w:sz w:val="22"/>
          <w:szCs w:val="22"/>
        </w:rPr>
      </w:pPr>
      <w:r>
        <w:rPr>
          <w:b w:val="0"/>
          <w:sz w:val="22"/>
        </w:rPr>
        <w:t>Phone: +49 89 32 391 259 | Fax: +49 89 32 391 246</w:t>
      </w:r>
    </w:p>
    <w:p w14:paraId="7C5C34BE" w14:textId="77777777" w:rsidR="000A09A1" w:rsidRDefault="000A09A1" w:rsidP="000A09A1">
      <w:pPr>
        <w:pStyle w:val="Textkrper"/>
        <w:rPr>
          <w:b w:val="0"/>
          <w:sz w:val="22"/>
          <w:szCs w:val="22"/>
        </w:rPr>
      </w:pPr>
      <w:hyperlink r:id="rId9" w:history="1">
        <w:r>
          <w:rPr>
            <w:rStyle w:val="Hyperlink"/>
            <w:b w:val="0"/>
            <w:color w:val="auto"/>
            <w:sz w:val="22"/>
          </w:rPr>
          <w:t>www.logimat-messe.de</w:t>
        </w:r>
      </w:hyperlink>
      <w:r>
        <w:t xml:space="preserve"> | </w:t>
      </w:r>
      <w:hyperlink r:id="rId10" w:history="1">
        <w:r>
          <w:rPr>
            <w:rStyle w:val="Hyperlink"/>
            <w:b w:val="0"/>
            <w:color w:val="000000" w:themeColor="text1"/>
            <w:sz w:val="22"/>
          </w:rPr>
          <w:t>www.logimat.digital</w:t>
        </w:r>
      </w:hyperlink>
    </w:p>
    <w:p w14:paraId="786062E1" w14:textId="77777777" w:rsidR="000A09A1" w:rsidRDefault="000A09A1" w:rsidP="000A09A1">
      <w:pPr>
        <w:rPr>
          <w:rFonts w:ascii="Arial" w:hAnsi="Arial" w:cs="Arial"/>
          <w:sz w:val="22"/>
          <w:szCs w:val="22"/>
          <w:lang w:val="fr-FR"/>
        </w:rPr>
      </w:pPr>
    </w:p>
    <w:p w14:paraId="24BE3B04" w14:textId="3FABD15C" w:rsidR="000A09A1" w:rsidRDefault="000A09A1" w:rsidP="000A09A1">
      <w:pPr>
        <w:rPr>
          <w:rFonts w:ascii="Arial" w:hAnsi="Arial" w:cs="Arial"/>
          <w:sz w:val="22"/>
          <w:szCs w:val="22"/>
        </w:rPr>
      </w:pPr>
      <w:r>
        <w:rPr>
          <w:rFonts w:ascii="Arial" w:hAnsi="Arial"/>
          <w:sz w:val="22"/>
        </w:rPr>
        <w:t>3,985</w:t>
      </w:r>
      <w:bookmarkStart w:id="0" w:name="_GoBack"/>
      <w:bookmarkEnd w:id="0"/>
      <w:r>
        <w:rPr>
          <w:rFonts w:ascii="Arial" w:hAnsi="Arial"/>
          <w:sz w:val="22"/>
        </w:rPr>
        <w:t xml:space="preserve"> characters (with spaces)</w:t>
      </w:r>
    </w:p>
    <w:p w14:paraId="39691D6D" w14:textId="77777777" w:rsidR="000A09A1" w:rsidRDefault="000A09A1" w:rsidP="000A09A1">
      <w:pPr>
        <w:spacing w:before="120"/>
        <w:rPr>
          <w:rFonts w:ascii="Arial" w:hAnsi="Arial" w:cs="Arial"/>
          <w:i/>
          <w:sz w:val="22"/>
          <w:szCs w:val="22"/>
        </w:rPr>
      </w:pPr>
      <w:r>
        <w:rPr>
          <w:rFonts w:ascii="Arial" w:hAnsi="Arial"/>
          <w:i/>
          <w:sz w:val="22"/>
        </w:rPr>
        <w:t xml:space="preserve">Munich, March 16, 2022—This text may be reprinted free of charge, but please send a copy to EUROEXPO </w:t>
      </w:r>
      <w:proofErr w:type="spellStart"/>
      <w:r>
        <w:rPr>
          <w:rFonts w:ascii="Arial" w:hAnsi="Arial"/>
          <w:i/>
          <w:sz w:val="22"/>
        </w:rPr>
        <w:t>Messe</w:t>
      </w:r>
      <w:proofErr w:type="spellEnd"/>
      <w:r>
        <w:rPr>
          <w:rFonts w:ascii="Arial" w:hAnsi="Arial"/>
          <w:i/>
          <w:sz w:val="22"/>
        </w:rPr>
        <w:t xml:space="preserve">- und </w:t>
      </w:r>
      <w:proofErr w:type="spellStart"/>
      <w:r>
        <w:rPr>
          <w:rFonts w:ascii="Arial" w:hAnsi="Arial"/>
          <w:i/>
          <w:sz w:val="22"/>
        </w:rPr>
        <w:t>Kongress</w:t>
      </w:r>
      <w:proofErr w:type="spellEnd"/>
      <w:r>
        <w:rPr>
          <w:rFonts w:ascii="Arial" w:hAnsi="Arial"/>
          <w:i/>
          <w:sz w:val="22"/>
        </w:rPr>
        <w:t>-GmbH, Press and Public Relations, 80912 Munich.</w:t>
      </w:r>
    </w:p>
    <w:p w14:paraId="2ECC4E5A" w14:textId="77777777" w:rsidR="00D049D1" w:rsidRPr="00CC6C78" w:rsidRDefault="00D049D1" w:rsidP="00D049D1">
      <w:pPr>
        <w:jc w:val="both"/>
        <w:rPr>
          <w:rFonts w:ascii="Arial" w:hAnsi="Arial" w:cs="Arial"/>
          <w:b/>
          <w:bCs/>
          <w:sz w:val="22"/>
          <w:szCs w:val="22"/>
        </w:rPr>
      </w:pPr>
    </w:p>
    <w:p w14:paraId="6EE6AE41" w14:textId="77777777" w:rsidR="00D049D1" w:rsidRPr="00CC6C78" w:rsidRDefault="00D049D1" w:rsidP="00D049D1">
      <w:pPr>
        <w:pBdr>
          <w:top w:val="single" w:sz="4" w:space="1" w:color="auto"/>
          <w:left w:val="single" w:sz="4" w:space="4" w:color="auto"/>
          <w:bottom w:val="single" w:sz="4" w:space="1" w:color="auto"/>
          <w:right w:val="single" w:sz="4" w:space="4" w:color="auto"/>
        </w:pBdr>
        <w:rPr>
          <w:rFonts w:ascii="Arial" w:hAnsi="Arial" w:cs="Arial"/>
          <w:i/>
          <w:sz w:val="22"/>
          <w:szCs w:val="16"/>
        </w:rPr>
      </w:pPr>
    </w:p>
    <w:p w14:paraId="22B7F278" w14:textId="77777777" w:rsidR="00D049D1" w:rsidRPr="00CC6C78" w:rsidRDefault="00D049D1" w:rsidP="00D049D1">
      <w:pPr>
        <w:pBdr>
          <w:top w:val="single" w:sz="4" w:space="1" w:color="auto"/>
          <w:left w:val="single" w:sz="4" w:space="4" w:color="auto"/>
          <w:bottom w:val="single" w:sz="4" w:space="1" w:color="auto"/>
          <w:right w:val="single" w:sz="4" w:space="4" w:color="auto"/>
        </w:pBdr>
        <w:rPr>
          <w:rFonts w:ascii="Arial" w:hAnsi="Arial" w:cs="Arial"/>
          <w:i/>
          <w:sz w:val="22"/>
          <w:szCs w:val="16"/>
        </w:rPr>
      </w:pPr>
    </w:p>
    <w:p w14:paraId="05DDAD01" w14:textId="77777777" w:rsidR="00D049D1" w:rsidRPr="00CC6C78" w:rsidRDefault="00D049D1" w:rsidP="00D049D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b/>
          <w:sz w:val="22"/>
        </w:rPr>
        <w:t xml:space="preserve">About </w:t>
      </w:r>
      <w:proofErr w:type="spellStart"/>
      <w:r>
        <w:rPr>
          <w:rFonts w:ascii="Arial" w:hAnsi="Arial"/>
          <w:b/>
          <w:sz w:val="22"/>
        </w:rPr>
        <w:t>LogiMAT</w:t>
      </w:r>
      <w:proofErr w:type="spellEnd"/>
    </w:p>
    <w:p w14:paraId="2442B6D0" w14:textId="77777777" w:rsidR="00D049D1" w:rsidRPr="00CC6C78" w:rsidRDefault="00D049D1" w:rsidP="00D049D1">
      <w:pPr>
        <w:pStyle w:val="Blocktext"/>
        <w:pBdr>
          <w:top w:val="single" w:sz="4" w:space="1" w:color="auto"/>
          <w:left w:val="single" w:sz="4" w:space="4" w:color="auto"/>
          <w:bottom w:val="single" w:sz="4" w:space="1" w:color="auto"/>
          <w:right w:val="single" w:sz="4" w:space="4" w:color="auto"/>
        </w:pBdr>
        <w:tabs>
          <w:tab w:val="left" w:pos="7230"/>
        </w:tabs>
        <w:ind w:left="0" w:right="0"/>
        <w:rPr>
          <w:rFonts w:cs="Arial"/>
          <w:sz w:val="22"/>
          <w:szCs w:val="22"/>
        </w:rPr>
      </w:pPr>
    </w:p>
    <w:p w14:paraId="24C1F2AC" w14:textId="77777777" w:rsidR="003B79E7" w:rsidRPr="00CC6C78" w:rsidRDefault="00D049D1" w:rsidP="00D049D1">
      <w:pPr>
        <w:pStyle w:val="Blocktext"/>
        <w:pBdr>
          <w:top w:val="single" w:sz="4" w:space="1" w:color="auto"/>
          <w:left w:val="single" w:sz="4" w:space="4" w:color="auto"/>
          <w:bottom w:val="single" w:sz="4" w:space="1" w:color="auto"/>
          <w:right w:val="single" w:sz="4" w:space="4" w:color="auto"/>
        </w:pBdr>
        <w:tabs>
          <w:tab w:val="left" w:pos="7230"/>
        </w:tabs>
        <w:ind w:left="0" w:right="0"/>
        <w:rPr>
          <w:rFonts w:eastAsiaTheme="minorHAnsi" w:cs="Arial"/>
          <w:sz w:val="22"/>
          <w:szCs w:val="22"/>
        </w:rPr>
      </w:pPr>
      <w:proofErr w:type="spellStart"/>
      <w:r>
        <w:rPr>
          <w:sz w:val="22"/>
        </w:rPr>
        <w:t>LogiMAT</w:t>
      </w:r>
      <w:proofErr w:type="spellEnd"/>
      <w:r>
        <w:rPr>
          <w:sz w:val="22"/>
        </w:rPr>
        <w:t xml:space="preserve">, the International Trade Show for Intralogistics Solutions and Process Management, will take place at the </w:t>
      </w:r>
      <w:proofErr w:type="spellStart"/>
      <w:r>
        <w:rPr>
          <w:sz w:val="22"/>
        </w:rPr>
        <w:t>Messe</w:t>
      </w:r>
      <w:proofErr w:type="spellEnd"/>
      <w:r>
        <w:rPr>
          <w:sz w:val="22"/>
        </w:rPr>
        <w:t xml:space="preserve"> Stuttgart convention center, directly adjacent to Stuttgart International Airport, from May 31 to June 2, 2022. Presented by EUROEXPO </w:t>
      </w:r>
      <w:proofErr w:type="spellStart"/>
      <w:r>
        <w:rPr>
          <w:sz w:val="22"/>
        </w:rPr>
        <w:t>Messe</w:t>
      </w:r>
      <w:proofErr w:type="spellEnd"/>
      <w:r>
        <w:rPr>
          <w:sz w:val="22"/>
        </w:rPr>
        <w:t xml:space="preserve">- und </w:t>
      </w:r>
      <w:proofErr w:type="spellStart"/>
      <w:r>
        <w:rPr>
          <w:sz w:val="22"/>
        </w:rPr>
        <w:t>Kongress</w:t>
      </w:r>
      <w:proofErr w:type="spellEnd"/>
      <w:r>
        <w:rPr>
          <w:sz w:val="22"/>
        </w:rPr>
        <w:t xml:space="preserve">-GmbH, </w:t>
      </w:r>
      <w:proofErr w:type="spellStart"/>
      <w:r>
        <w:rPr>
          <w:sz w:val="22"/>
        </w:rPr>
        <w:t>LogiMAT</w:t>
      </w:r>
      <w:proofErr w:type="spellEnd"/>
      <w:r>
        <w:rPr>
          <w:sz w:val="22"/>
        </w:rPr>
        <w:t xml:space="preserve"> ranks as the world’s largest trade show for intralogistics solutions with a complete market overview of everything driving the intralogistics industry, from procurement to production to shipping. International exhibitors showcase innovative technologies, products, systems, and solutions for streamlining operations, optimizing processes, and cutting costs in a company’s internal logistics. Beyond the exhibitor booths, visitors can also experience a different program of presentations each day covering a wide range of topics.</w:t>
      </w:r>
    </w:p>
    <w:p w14:paraId="02389EE4" w14:textId="5FCBB3EA" w:rsidR="00D049D1" w:rsidRPr="00CC6C78" w:rsidRDefault="00D049D1" w:rsidP="00D049D1">
      <w:pPr>
        <w:pStyle w:val="Blocktext"/>
        <w:pBdr>
          <w:top w:val="single" w:sz="4" w:space="1" w:color="auto"/>
          <w:left w:val="single" w:sz="4" w:space="4" w:color="auto"/>
          <w:bottom w:val="single" w:sz="4" w:space="1" w:color="auto"/>
          <w:right w:val="single" w:sz="4" w:space="4" w:color="auto"/>
        </w:pBdr>
        <w:tabs>
          <w:tab w:val="left" w:pos="7230"/>
        </w:tabs>
        <w:ind w:left="0" w:right="0"/>
        <w:rPr>
          <w:rFonts w:eastAsiaTheme="minorHAnsi" w:cs="Arial"/>
          <w:sz w:val="22"/>
          <w:szCs w:val="22"/>
        </w:rPr>
      </w:pPr>
      <w:r>
        <w:rPr>
          <w:sz w:val="22"/>
        </w:rPr>
        <w:t xml:space="preserve">EUROEXPO has also partnered with </w:t>
      </w:r>
      <w:proofErr w:type="spellStart"/>
      <w:r>
        <w:rPr>
          <w:sz w:val="22"/>
        </w:rPr>
        <w:t>Landesmesse</w:t>
      </w:r>
      <w:proofErr w:type="spellEnd"/>
      <w:r>
        <w:rPr>
          <w:sz w:val="22"/>
        </w:rPr>
        <w:t xml:space="preserve"> Stuttgart since 2014 to present the annual </w:t>
      </w:r>
      <w:proofErr w:type="spellStart"/>
      <w:r>
        <w:rPr>
          <w:sz w:val="22"/>
        </w:rPr>
        <w:t>LogiMAT</w:t>
      </w:r>
      <w:proofErr w:type="spellEnd"/>
      <w:r>
        <w:rPr>
          <w:sz w:val="22"/>
        </w:rPr>
        <w:t> China, which returns to Shanghai alongside transport logistic China, June 15–17, 2022.</w:t>
      </w:r>
    </w:p>
    <w:p w14:paraId="51344C8C" w14:textId="131EFCB3" w:rsidR="00D049D1" w:rsidRPr="00CC6C78" w:rsidRDefault="00D049D1" w:rsidP="00D049D1">
      <w:pPr>
        <w:pStyle w:val="Blocktext"/>
        <w:pBdr>
          <w:top w:val="single" w:sz="4" w:space="1" w:color="auto"/>
          <w:left w:val="single" w:sz="4" w:space="4" w:color="auto"/>
          <w:bottom w:val="single" w:sz="4" w:space="1" w:color="auto"/>
          <w:right w:val="single" w:sz="4" w:space="4" w:color="auto"/>
        </w:pBdr>
        <w:tabs>
          <w:tab w:val="left" w:pos="7230"/>
        </w:tabs>
        <w:ind w:left="0" w:right="0"/>
        <w:rPr>
          <w:rFonts w:cs="Arial"/>
          <w:sz w:val="22"/>
          <w:szCs w:val="22"/>
          <w:shd w:val="clear" w:color="auto" w:fill="FFFFFF"/>
        </w:rPr>
      </w:pPr>
      <w:r>
        <w:rPr>
          <w:sz w:val="22"/>
        </w:rPr>
        <w:t xml:space="preserve">Bangkok is the site of </w:t>
      </w:r>
      <w:proofErr w:type="spellStart"/>
      <w:r>
        <w:rPr>
          <w:sz w:val="22"/>
        </w:rPr>
        <w:t>LogiMAT</w:t>
      </w:r>
      <w:proofErr w:type="spellEnd"/>
      <w:r>
        <w:rPr>
          <w:sz w:val="22"/>
        </w:rPr>
        <w:t xml:space="preserve"> | Intelligent Warehouse, October 12–14, 2022. Focused on the Southeast Asian market, this event follows in the footsteps of Intelligent Warehouse, presented by local organizer </w:t>
      </w:r>
      <w:proofErr w:type="spellStart"/>
      <w:r>
        <w:rPr>
          <w:sz w:val="22"/>
        </w:rPr>
        <w:t>Expolink</w:t>
      </w:r>
      <w:proofErr w:type="spellEnd"/>
      <w:r>
        <w:rPr>
          <w:sz w:val="22"/>
        </w:rPr>
        <w:t xml:space="preserve"> Global Networks Ltd. from 2015 to 2019.</w:t>
      </w:r>
    </w:p>
    <w:p w14:paraId="5E6967C8" w14:textId="6A9A2985" w:rsidR="00D049D1" w:rsidRPr="00CC6C78" w:rsidRDefault="00C33341" w:rsidP="00D049D1">
      <w:pPr>
        <w:pStyle w:val="Blocktext"/>
        <w:pBdr>
          <w:top w:val="single" w:sz="4" w:space="1" w:color="auto"/>
          <w:left w:val="single" w:sz="4" w:space="4" w:color="auto"/>
          <w:bottom w:val="single" w:sz="4" w:space="1" w:color="auto"/>
          <w:right w:val="single" w:sz="4" w:space="4" w:color="auto"/>
        </w:pBdr>
        <w:tabs>
          <w:tab w:val="left" w:pos="7230"/>
        </w:tabs>
        <w:ind w:left="0" w:right="0"/>
        <w:rPr>
          <w:rFonts w:cs="Arial"/>
          <w:sz w:val="22"/>
          <w:szCs w:val="22"/>
          <w:shd w:val="clear" w:color="auto" w:fill="FFFFFF"/>
        </w:rPr>
      </w:pPr>
      <w:proofErr w:type="spellStart"/>
      <w:r>
        <w:rPr>
          <w:sz w:val="22"/>
          <w:shd w:val="clear" w:color="auto" w:fill="FFFFFF"/>
        </w:rPr>
        <w:t>LogiMAT.digital</w:t>
      </w:r>
      <w:proofErr w:type="spellEnd"/>
      <w:r>
        <w:rPr>
          <w:sz w:val="22"/>
          <w:shd w:val="clear" w:color="auto" w:fill="FFFFFF"/>
        </w:rPr>
        <w:t xml:space="preserve"> is the platform that brings together top providers of the world’s best intralogistics solutions with high-quality leads, bridging the time and space between on-site events.</w:t>
      </w:r>
    </w:p>
    <w:p w14:paraId="0BEA00EF" w14:textId="77777777" w:rsidR="00C33341" w:rsidRPr="00CC6C78" w:rsidRDefault="00C33341" w:rsidP="00D049D1">
      <w:pPr>
        <w:pStyle w:val="Blocktext"/>
        <w:pBdr>
          <w:top w:val="single" w:sz="4" w:space="1" w:color="auto"/>
          <w:left w:val="single" w:sz="4" w:space="4" w:color="auto"/>
          <w:bottom w:val="single" w:sz="4" w:space="1" w:color="auto"/>
          <w:right w:val="single" w:sz="4" w:space="4" w:color="auto"/>
        </w:pBdr>
        <w:tabs>
          <w:tab w:val="left" w:pos="7230"/>
        </w:tabs>
        <w:ind w:left="0" w:right="0"/>
        <w:rPr>
          <w:rFonts w:eastAsiaTheme="minorHAnsi" w:cs="Arial"/>
          <w:sz w:val="22"/>
          <w:szCs w:val="22"/>
        </w:rPr>
      </w:pPr>
    </w:p>
    <w:p w14:paraId="60FF4676" w14:textId="5CAD7C2A" w:rsidR="00F06B29" w:rsidRPr="00CC6C78" w:rsidRDefault="00F06B29" w:rsidP="00F06B29">
      <w:pPr>
        <w:pStyle w:val="berschrift1"/>
        <w:rPr>
          <w:rFonts w:cs="Arial"/>
          <w:b w:val="0"/>
          <w:color w:val="auto"/>
          <w:sz w:val="22"/>
          <w:szCs w:val="22"/>
        </w:rPr>
      </w:pPr>
    </w:p>
    <w:p w14:paraId="0CEA435A" w14:textId="12267BA3" w:rsidR="006C3D27" w:rsidRPr="006C3D27" w:rsidRDefault="006C3D27" w:rsidP="006C3D27"/>
    <w:sectPr w:rsidR="006C3D27" w:rsidRPr="006C3D27" w:rsidSect="006C3D27">
      <w:footerReference w:type="default" r:id="rId11"/>
      <w:footerReference w:type="first" r:id="rId12"/>
      <w:pgSz w:w="11906" w:h="16838" w:code="9"/>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93456" w14:textId="77777777" w:rsidR="00596A9F" w:rsidRDefault="00596A9F" w:rsidP="00010433">
      <w:pPr>
        <w:pStyle w:val="berschrift1"/>
      </w:pPr>
      <w:r>
        <w:separator/>
      </w:r>
    </w:p>
  </w:endnote>
  <w:endnote w:type="continuationSeparator" w:id="0">
    <w:p w14:paraId="39190C9D" w14:textId="77777777" w:rsidR="00596A9F" w:rsidRDefault="00596A9F" w:rsidP="00010433">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sGothic-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Std">
    <w:panose1 w:val="00000000000000000000"/>
    <w:charset w:val="00"/>
    <w:family w:val="modern"/>
    <w:notTrueType/>
    <w:pitch w:val="variable"/>
    <w:sig w:usb0="800000AF" w:usb1="4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ITC Slimbach St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EFC21" w14:textId="701E2BE6" w:rsidR="00FC1CD1" w:rsidRPr="00FC1CD1" w:rsidRDefault="006C3D27">
    <w:pPr>
      <w:pStyle w:val="Fuzeile"/>
      <w:rPr>
        <w:rFonts w:ascii="Arial" w:hAnsi="Arial" w:cs="Arial"/>
        <w:sz w:val="16"/>
        <w:szCs w:val="16"/>
      </w:rPr>
    </w:pPr>
    <w:r>
      <w:ptab w:relativeTo="margin" w:alignment="left" w:leader="none"/>
    </w:r>
    <w:r>
      <w:rPr>
        <w:rFonts w:ascii="Arial" w:hAnsi="Arial"/>
        <w:sz w:val="16"/>
      </w:rPr>
      <w:t xml:space="preserve">Page 3 of 3 – </w:t>
    </w:r>
    <w:proofErr w:type="spellStart"/>
    <w:r>
      <w:rPr>
        <w:rFonts w:ascii="Arial" w:hAnsi="Arial"/>
        <w:sz w:val="16"/>
      </w:rPr>
      <w:t>LogiMAT</w:t>
    </w:r>
    <w:proofErr w:type="spellEnd"/>
    <w:r>
      <w:rPr>
        <w:rFonts w:ascii="Arial" w:hAnsi="Arial"/>
        <w:sz w:val="16"/>
      </w:rPr>
      <w:t xml:space="preserve"> Press Release</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CC111" w14:textId="0E91C8E9" w:rsidR="000B784A" w:rsidRDefault="008D5191">
    <w:pPr>
      <w:pStyle w:val="Fuzeile"/>
    </w:pPr>
    <w:r>
      <w:rPr>
        <w:rStyle w:val="inhaltueber"/>
        <w:rFonts w:ascii="Arial" w:hAnsi="Arial"/>
        <w:sz w:val="16"/>
      </w:rPr>
      <w:t xml:space="preserve">Page 1 of 3 – </w:t>
    </w:r>
    <w:proofErr w:type="spellStart"/>
    <w:r>
      <w:rPr>
        <w:rStyle w:val="inhaltueber"/>
        <w:rFonts w:ascii="Arial" w:hAnsi="Arial"/>
        <w:sz w:val="16"/>
      </w:rPr>
      <w:t>LogiMAT</w:t>
    </w:r>
    <w:proofErr w:type="spellEnd"/>
    <w:r>
      <w:rPr>
        <w:rStyle w:val="inhaltueber"/>
        <w:rFonts w:ascii="Arial" w:hAnsi="Arial"/>
        <w:sz w:val="16"/>
      </w:rPr>
      <w:t xml:space="preserve"> Press Release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D0023A" w14:textId="77777777" w:rsidR="00596A9F" w:rsidRDefault="00596A9F" w:rsidP="00010433">
      <w:pPr>
        <w:pStyle w:val="berschrift1"/>
      </w:pPr>
      <w:r>
        <w:separator/>
      </w:r>
    </w:p>
  </w:footnote>
  <w:footnote w:type="continuationSeparator" w:id="0">
    <w:p w14:paraId="618AB288" w14:textId="77777777" w:rsidR="00596A9F" w:rsidRDefault="00596A9F" w:rsidP="00010433">
      <w:pPr>
        <w:pStyle w:val="berschrift1"/>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D0132"/>
    <w:multiLevelType w:val="hybridMultilevel"/>
    <w:tmpl w:val="CF6C00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387CFD"/>
    <w:multiLevelType w:val="multilevel"/>
    <w:tmpl w:val="799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75D55"/>
    <w:multiLevelType w:val="multilevel"/>
    <w:tmpl w:val="A72A9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740CB"/>
    <w:multiLevelType w:val="hybridMultilevel"/>
    <w:tmpl w:val="A498E806"/>
    <w:lvl w:ilvl="0" w:tplc="EB804196">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E64050"/>
    <w:multiLevelType w:val="hybridMultilevel"/>
    <w:tmpl w:val="EF4488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4B53B2F"/>
    <w:multiLevelType w:val="hybridMultilevel"/>
    <w:tmpl w:val="C4D00A46"/>
    <w:lvl w:ilvl="0" w:tplc="C1A21598">
      <w:start w:val="75"/>
      <w:numFmt w:val="bullet"/>
      <w:lvlText w:val="-"/>
      <w:lvlJc w:val="left"/>
      <w:pPr>
        <w:ind w:left="720" w:hanging="360"/>
      </w:pPr>
      <w:rPr>
        <w:rFonts w:ascii="NewsGothic-Bold" w:eastAsia="Times New Roman" w:hAnsi="NewsGothic-Bold" w:cs="NewsGothic-Bold" w:hint="default"/>
        <w:b/>
        <w:color w:val="000000"/>
        <w:sz w:val="1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3533B0"/>
    <w:multiLevelType w:val="multilevel"/>
    <w:tmpl w:val="6D72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2422E"/>
    <w:multiLevelType w:val="hybridMultilevel"/>
    <w:tmpl w:val="2B001F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6F0D48"/>
    <w:multiLevelType w:val="hybridMultilevel"/>
    <w:tmpl w:val="8ACE9C92"/>
    <w:lvl w:ilvl="0" w:tplc="4EFEE562">
      <w:start w:val="2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CC65B75"/>
    <w:multiLevelType w:val="multilevel"/>
    <w:tmpl w:val="DC089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FC6C92"/>
    <w:multiLevelType w:val="multilevel"/>
    <w:tmpl w:val="C944D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84781D"/>
    <w:multiLevelType w:val="hybridMultilevel"/>
    <w:tmpl w:val="93A0CA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6B8A68BF"/>
    <w:multiLevelType w:val="hybridMultilevel"/>
    <w:tmpl w:val="58B23204"/>
    <w:lvl w:ilvl="0" w:tplc="DAF8FCEA">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02C1E23"/>
    <w:multiLevelType w:val="hybridMultilevel"/>
    <w:tmpl w:val="3A042DAA"/>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7BCA42C8"/>
    <w:multiLevelType w:val="hybridMultilevel"/>
    <w:tmpl w:val="888CFE8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8"/>
  </w:num>
  <w:num w:numId="3">
    <w:abstractNumId w:val="14"/>
  </w:num>
  <w:num w:numId="4">
    <w:abstractNumId w:val="0"/>
  </w:num>
  <w:num w:numId="5">
    <w:abstractNumId w:val="15"/>
  </w:num>
  <w:num w:numId="6">
    <w:abstractNumId w:val="1"/>
  </w:num>
  <w:num w:numId="7">
    <w:abstractNumId w:val="4"/>
  </w:num>
  <w:num w:numId="8">
    <w:abstractNumId w:val="13"/>
  </w:num>
  <w:num w:numId="9">
    <w:abstractNumId w:val="6"/>
  </w:num>
  <w:num w:numId="10">
    <w:abstractNumId w:val="9"/>
  </w:num>
  <w:num w:numId="11">
    <w:abstractNumId w:val="5"/>
  </w:num>
  <w:num w:numId="12">
    <w:abstractNumId w:val="12"/>
  </w:num>
  <w:num w:numId="13">
    <w:abstractNumId w:val="10"/>
  </w:num>
  <w:num w:numId="14">
    <w:abstractNumId w:val="11"/>
  </w:num>
  <w:num w:numId="15">
    <w:abstractNumId w:val="7"/>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EF"/>
    <w:rsid w:val="00000855"/>
    <w:rsid w:val="00000DE4"/>
    <w:rsid w:val="00001925"/>
    <w:rsid w:val="000028B0"/>
    <w:rsid w:val="000050C8"/>
    <w:rsid w:val="00005DD5"/>
    <w:rsid w:val="00007E9F"/>
    <w:rsid w:val="0001034D"/>
    <w:rsid w:val="00010433"/>
    <w:rsid w:val="0001056D"/>
    <w:rsid w:val="000124EC"/>
    <w:rsid w:val="00014282"/>
    <w:rsid w:val="00014A77"/>
    <w:rsid w:val="0001545D"/>
    <w:rsid w:val="00015C77"/>
    <w:rsid w:val="000178F0"/>
    <w:rsid w:val="00017CFE"/>
    <w:rsid w:val="000201F8"/>
    <w:rsid w:val="000203FE"/>
    <w:rsid w:val="00020C61"/>
    <w:rsid w:val="00021560"/>
    <w:rsid w:val="00021C13"/>
    <w:rsid w:val="00022D0A"/>
    <w:rsid w:val="00030018"/>
    <w:rsid w:val="000348D1"/>
    <w:rsid w:val="00035996"/>
    <w:rsid w:val="00035D39"/>
    <w:rsid w:val="000362D3"/>
    <w:rsid w:val="0003699D"/>
    <w:rsid w:val="00037127"/>
    <w:rsid w:val="00040DC0"/>
    <w:rsid w:val="00040E8C"/>
    <w:rsid w:val="00042AC4"/>
    <w:rsid w:val="00042DBC"/>
    <w:rsid w:val="000454D5"/>
    <w:rsid w:val="000479A9"/>
    <w:rsid w:val="00050FD6"/>
    <w:rsid w:val="00051087"/>
    <w:rsid w:val="000511A1"/>
    <w:rsid w:val="00054079"/>
    <w:rsid w:val="00054903"/>
    <w:rsid w:val="00054F3E"/>
    <w:rsid w:val="00056680"/>
    <w:rsid w:val="000566FA"/>
    <w:rsid w:val="00057D18"/>
    <w:rsid w:val="0006221E"/>
    <w:rsid w:val="00062EAB"/>
    <w:rsid w:val="000660A2"/>
    <w:rsid w:val="000661F2"/>
    <w:rsid w:val="00066A68"/>
    <w:rsid w:val="0007210E"/>
    <w:rsid w:val="00072567"/>
    <w:rsid w:val="00074541"/>
    <w:rsid w:val="00076A77"/>
    <w:rsid w:val="000778C5"/>
    <w:rsid w:val="00080286"/>
    <w:rsid w:val="00080667"/>
    <w:rsid w:val="00080A7C"/>
    <w:rsid w:val="00080D2E"/>
    <w:rsid w:val="00083E61"/>
    <w:rsid w:val="0008607D"/>
    <w:rsid w:val="000902B2"/>
    <w:rsid w:val="0009072F"/>
    <w:rsid w:val="00090D42"/>
    <w:rsid w:val="00091D83"/>
    <w:rsid w:val="000923D6"/>
    <w:rsid w:val="000925D7"/>
    <w:rsid w:val="00094310"/>
    <w:rsid w:val="0009469B"/>
    <w:rsid w:val="0009521E"/>
    <w:rsid w:val="00095739"/>
    <w:rsid w:val="000966AA"/>
    <w:rsid w:val="00097299"/>
    <w:rsid w:val="000973FE"/>
    <w:rsid w:val="000A0902"/>
    <w:rsid w:val="000A09A1"/>
    <w:rsid w:val="000A17BA"/>
    <w:rsid w:val="000A2E98"/>
    <w:rsid w:val="000A5BAB"/>
    <w:rsid w:val="000A7191"/>
    <w:rsid w:val="000B018D"/>
    <w:rsid w:val="000B026D"/>
    <w:rsid w:val="000B0CE9"/>
    <w:rsid w:val="000B0CF6"/>
    <w:rsid w:val="000B1B74"/>
    <w:rsid w:val="000B3040"/>
    <w:rsid w:val="000B3209"/>
    <w:rsid w:val="000B4A15"/>
    <w:rsid w:val="000B5151"/>
    <w:rsid w:val="000B68DC"/>
    <w:rsid w:val="000B6DB3"/>
    <w:rsid w:val="000B784A"/>
    <w:rsid w:val="000B7A42"/>
    <w:rsid w:val="000C31BF"/>
    <w:rsid w:val="000C6F7A"/>
    <w:rsid w:val="000C7EF7"/>
    <w:rsid w:val="000D1210"/>
    <w:rsid w:val="000D4823"/>
    <w:rsid w:val="000D620F"/>
    <w:rsid w:val="000E3777"/>
    <w:rsid w:val="000E4054"/>
    <w:rsid w:val="000E419F"/>
    <w:rsid w:val="000E54D5"/>
    <w:rsid w:val="000E6013"/>
    <w:rsid w:val="000E69E3"/>
    <w:rsid w:val="000F1674"/>
    <w:rsid w:val="000F4611"/>
    <w:rsid w:val="000F5A38"/>
    <w:rsid w:val="000F7278"/>
    <w:rsid w:val="000F7365"/>
    <w:rsid w:val="001002AF"/>
    <w:rsid w:val="001012ED"/>
    <w:rsid w:val="00101A37"/>
    <w:rsid w:val="0010373C"/>
    <w:rsid w:val="00103B2B"/>
    <w:rsid w:val="001066F0"/>
    <w:rsid w:val="00107E04"/>
    <w:rsid w:val="0011093F"/>
    <w:rsid w:val="00111174"/>
    <w:rsid w:val="00111272"/>
    <w:rsid w:val="0011344A"/>
    <w:rsid w:val="0011405E"/>
    <w:rsid w:val="001145B3"/>
    <w:rsid w:val="00114A99"/>
    <w:rsid w:val="00114D51"/>
    <w:rsid w:val="001151DF"/>
    <w:rsid w:val="00120A3F"/>
    <w:rsid w:val="00125C1F"/>
    <w:rsid w:val="00126133"/>
    <w:rsid w:val="00130FDF"/>
    <w:rsid w:val="00132A0E"/>
    <w:rsid w:val="00132EF0"/>
    <w:rsid w:val="001330CA"/>
    <w:rsid w:val="00134555"/>
    <w:rsid w:val="00134984"/>
    <w:rsid w:val="0013517F"/>
    <w:rsid w:val="0013643B"/>
    <w:rsid w:val="001369C1"/>
    <w:rsid w:val="001374D5"/>
    <w:rsid w:val="00137E2A"/>
    <w:rsid w:val="001404AF"/>
    <w:rsid w:val="00140714"/>
    <w:rsid w:val="00140C60"/>
    <w:rsid w:val="0014164B"/>
    <w:rsid w:val="00142C4B"/>
    <w:rsid w:val="001439F7"/>
    <w:rsid w:val="001444C2"/>
    <w:rsid w:val="001453C6"/>
    <w:rsid w:val="00145840"/>
    <w:rsid w:val="00145D38"/>
    <w:rsid w:val="0014620A"/>
    <w:rsid w:val="0014771F"/>
    <w:rsid w:val="00150DE0"/>
    <w:rsid w:val="001513F2"/>
    <w:rsid w:val="00151F5A"/>
    <w:rsid w:val="00153D55"/>
    <w:rsid w:val="0015483D"/>
    <w:rsid w:val="00154A0C"/>
    <w:rsid w:val="001560AE"/>
    <w:rsid w:val="0015690F"/>
    <w:rsid w:val="0015703D"/>
    <w:rsid w:val="00160994"/>
    <w:rsid w:val="00160B12"/>
    <w:rsid w:val="00160B20"/>
    <w:rsid w:val="001644C7"/>
    <w:rsid w:val="00165C8F"/>
    <w:rsid w:val="00167D80"/>
    <w:rsid w:val="001701F6"/>
    <w:rsid w:val="00172AD9"/>
    <w:rsid w:val="001737ED"/>
    <w:rsid w:val="001746B5"/>
    <w:rsid w:val="00176E90"/>
    <w:rsid w:val="00176F32"/>
    <w:rsid w:val="0017730A"/>
    <w:rsid w:val="00180060"/>
    <w:rsid w:val="001818F0"/>
    <w:rsid w:val="00186248"/>
    <w:rsid w:val="00186B55"/>
    <w:rsid w:val="001912FE"/>
    <w:rsid w:val="00191AA1"/>
    <w:rsid w:val="00192776"/>
    <w:rsid w:val="001940C9"/>
    <w:rsid w:val="0019492C"/>
    <w:rsid w:val="001975E1"/>
    <w:rsid w:val="001976BE"/>
    <w:rsid w:val="00197C7C"/>
    <w:rsid w:val="00197CC8"/>
    <w:rsid w:val="001A068E"/>
    <w:rsid w:val="001A24DD"/>
    <w:rsid w:val="001A2736"/>
    <w:rsid w:val="001A44E4"/>
    <w:rsid w:val="001A7C13"/>
    <w:rsid w:val="001B0348"/>
    <w:rsid w:val="001B04F5"/>
    <w:rsid w:val="001B3888"/>
    <w:rsid w:val="001B38A7"/>
    <w:rsid w:val="001B5652"/>
    <w:rsid w:val="001B5DC5"/>
    <w:rsid w:val="001B6082"/>
    <w:rsid w:val="001B6F1A"/>
    <w:rsid w:val="001C14F2"/>
    <w:rsid w:val="001C2E0F"/>
    <w:rsid w:val="001C43D3"/>
    <w:rsid w:val="001C5B62"/>
    <w:rsid w:val="001C6001"/>
    <w:rsid w:val="001C746A"/>
    <w:rsid w:val="001D10C7"/>
    <w:rsid w:val="001D2B18"/>
    <w:rsid w:val="001D3150"/>
    <w:rsid w:val="001D4734"/>
    <w:rsid w:val="001D4E14"/>
    <w:rsid w:val="001D55AF"/>
    <w:rsid w:val="001E1E1E"/>
    <w:rsid w:val="001E2366"/>
    <w:rsid w:val="001E2807"/>
    <w:rsid w:val="001E2EE5"/>
    <w:rsid w:val="001E39A5"/>
    <w:rsid w:val="001E504D"/>
    <w:rsid w:val="001E5E8A"/>
    <w:rsid w:val="001E5F09"/>
    <w:rsid w:val="001E7868"/>
    <w:rsid w:val="001F1C9D"/>
    <w:rsid w:val="001F3C14"/>
    <w:rsid w:val="001F4AA4"/>
    <w:rsid w:val="001F5B14"/>
    <w:rsid w:val="001F5C6D"/>
    <w:rsid w:val="001F5D55"/>
    <w:rsid w:val="001F6F3D"/>
    <w:rsid w:val="001F70D8"/>
    <w:rsid w:val="001F7154"/>
    <w:rsid w:val="001F737D"/>
    <w:rsid w:val="00200A7C"/>
    <w:rsid w:val="0020122C"/>
    <w:rsid w:val="00201C65"/>
    <w:rsid w:val="00202544"/>
    <w:rsid w:val="0020385F"/>
    <w:rsid w:val="00203C56"/>
    <w:rsid w:val="00204044"/>
    <w:rsid w:val="00204324"/>
    <w:rsid w:val="00204784"/>
    <w:rsid w:val="002061D7"/>
    <w:rsid w:val="00206481"/>
    <w:rsid w:val="00206D25"/>
    <w:rsid w:val="0020759A"/>
    <w:rsid w:val="0021249C"/>
    <w:rsid w:val="00212C5D"/>
    <w:rsid w:val="0021379C"/>
    <w:rsid w:val="00213E60"/>
    <w:rsid w:val="00214DD9"/>
    <w:rsid w:val="0021730A"/>
    <w:rsid w:val="002175C5"/>
    <w:rsid w:val="002179B1"/>
    <w:rsid w:val="00220AB7"/>
    <w:rsid w:val="00220B8C"/>
    <w:rsid w:val="00221237"/>
    <w:rsid w:val="00224974"/>
    <w:rsid w:val="00225389"/>
    <w:rsid w:val="00230064"/>
    <w:rsid w:val="00230F19"/>
    <w:rsid w:val="0023286F"/>
    <w:rsid w:val="00233404"/>
    <w:rsid w:val="002334FE"/>
    <w:rsid w:val="00234D4C"/>
    <w:rsid w:val="0023514A"/>
    <w:rsid w:val="00235FBB"/>
    <w:rsid w:val="00236B13"/>
    <w:rsid w:val="0023733E"/>
    <w:rsid w:val="00240EC3"/>
    <w:rsid w:val="002419E3"/>
    <w:rsid w:val="00242869"/>
    <w:rsid w:val="0024300A"/>
    <w:rsid w:val="00243026"/>
    <w:rsid w:val="0024346E"/>
    <w:rsid w:val="00243F84"/>
    <w:rsid w:val="00244E54"/>
    <w:rsid w:val="00252784"/>
    <w:rsid w:val="002529CB"/>
    <w:rsid w:val="00253A38"/>
    <w:rsid w:val="00253E4A"/>
    <w:rsid w:val="002562F2"/>
    <w:rsid w:val="0025684C"/>
    <w:rsid w:val="0025745E"/>
    <w:rsid w:val="0026117B"/>
    <w:rsid w:val="00263316"/>
    <w:rsid w:val="00264A76"/>
    <w:rsid w:val="00265860"/>
    <w:rsid w:val="00265DFE"/>
    <w:rsid w:val="002662F6"/>
    <w:rsid w:val="00266F88"/>
    <w:rsid w:val="00267601"/>
    <w:rsid w:val="00273B35"/>
    <w:rsid w:val="00274647"/>
    <w:rsid w:val="00274B55"/>
    <w:rsid w:val="0028205B"/>
    <w:rsid w:val="0028456F"/>
    <w:rsid w:val="0028590B"/>
    <w:rsid w:val="00285B50"/>
    <w:rsid w:val="002872F5"/>
    <w:rsid w:val="00292441"/>
    <w:rsid w:val="002944A6"/>
    <w:rsid w:val="002944E6"/>
    <w:rsid w:val="00294E20"/>
    <w:rsid w:val="00294EAA"/>
    <w:rsid w:val="00296560"/>
    <w:rsid w:val="00297FB0"/>
    <w:rsid w:val="002A0553"/>
    <w:rsid w:val="002A27AD"/>
    <w:rsid w:val="002A2FE6"/>
    <w:rsid w:val="002A56B9"/>
    <w:rsid w:val="002A6782"/>
    <w:rsid w:val="002A79D4"/>
    <w:rsid w:val="002B062F"/>
    <w:rsid w:val="002B55B9"/>
    <w:rsid w:val="002B6439"/>
    <w:rsid w:val="002B6A1E"/>
    <w:rsid w:val="002B793E"/>
    <w:rsid w:val="002C2A44"/>
    <w:rsid w:val="002C377B"/>
    <w:rsid w:val="002C37DA"/>
    <w:rsid w:val="002C41D6"/>
    <w:rsid w:val="002C4FC3"/>
    <w:rsid w:val="002C7125"/>
    <w:rsid w:val="002D21E9"/>
    <w:rsid w:val="002D3C4E"/>
    <w:rsid w:val="002D53C3"/>
    <w:rsid w:val="002D67B5"/>
    <w:rsid w:val="002D68F9"/>
    <w:rsid w:val="002D74ED"/>
    <w:rsid w:val="002D787A"/>
    <w:rsid w:val="002E113D"/>
    <w:rsid w:val="002E1292"/>
    <w:rsid w:val="002E1391"/>
    <w:rsid w:val="002E2397"/>
    <w:rsid w:val="002E299F"/>
    <w:rsid w:val="002E52C7"/>
    <w:rsid w:val="002F120E"/>
    <w:rsid w:val="002F22FB"/>
    <w:rsid w:val="002F352B"/>
    <w:rsid w:val="002F7930"/>
    <w:rsid w:val="00300899"/>
    <w:rsid w:val="0030215E"/>
    <w:rsid w:val="0030216E"/>
    <w:rsid w:val="0030257B"/>
    <w:rsid w:val="003047DB"/>
    <w:rsid w:val="00304D83"/>
    <w:rsid w:val="0030542A"/>
    <w:rsid w:val="0030604C"/>
    <w:rsid w:val="0030771B"/>
    <w:rsid w:val="003079D2"/>
    <w:rsid w:val="00310395"/>
    <w:rsid w:val="00310A72"/>
    <w:rsid w:val="00313450"/>
    <w:rsid w:val="00313810"/>
    <w:rsid w:val="003144E3"/>
    <w:rsid w:val="00317AB8"/>
    <w:rsid w:val="003202D5"/>
    <w:rsid w:val="003217F1"/>
    <w:rsid w:val="003254F6"/>
    <w:rsid w:val="00325FFE"/>
    <w:rsid w:val="00327B55"/>
    <w:rsid w:val="00327D4F"/>
    <w:rsid w:val="00330506"/>
    <w:rsid w:val="00331411"/>
    <w:rsid w:val="003343B9"/>
    <w:rsid w:val="00335926"/>
    <w:rsid w:val="0034073D"/>
    <w:rsid w:val="003407B8"/>
    <w:rsid w:val="00340807"/>
    <w:rsid w:val="00342B26"/>
    <w:rsid w:val="00342B43"/>
    <w:rsid w:val="0034355D"/>
    <w:rsid w:val="00344515"/>
    <w:rsid w:val="0034458C"/>
    <w:rsid w:val="003471A7"/>
    <w:rsid w:val="00347A73"/>
    <w:rsid w:val="0035138A"/>
    <w:rsid w:val="00352CCD"/>
    <w:rsid w:val="00353195"/>
    <w:rsid w:val="0035379C"/>
    <w:rsid w:val="00354F7E"/>
    <w:rsid w:val="003575BA"/>
    <w:rsid w:val="00361133"/>
    <w:rsid w:val="003632A4"/>
    <w:rsid w:val="00363EEE"/>
    <w:rsid w:val="00364A63"/>
    <w:rsid w:val="00366F60"/>
    <w:rsid w:val="00367D9C"/>
    <w:rsid w:val="00370519"/>
    <w:rsid w:val="003709C0"/>
    <w:rsid w:val="003716A8"/>
    <w:rsid w:val="00372363"/>
    <w:rsid w:val="00373DCC"/>
    <w:rsid w:val="0037475C"/>
    <w:rsid w:val="00375B7B"/>
    <w:rsid w:val="0037613C"/>
    <w:rsid w:val="003774B4"/>
    <w:rsid w:val="003775BC"/>
    <w:rsid w:val="00377622"/>
    <w:rsid w:val="00377D11"/>
    <w:rsid w:val="0038057F"/>
    <w:rsid w:val="00380A17"/>
    <w:rsid w:val="00380E32"/>
    <w:rsid w:val="00381381"/>
    <w:rsid w:val="00383D6B"/>
    <w:rsid w:val="0038457F"/>
    <w:rsid w:val="00386D8D"/>
    <w:rsid w:val="00392501"/>
    <w:rsid w:val="00392F44"/>
    <w:rsid w:val="00393CDC"/>
    <w:rsid w:val="003940B1"/>
    <w:rsid w:val="003949B1"/>
    <w:rsid w:val="003A10AF"/>
    <w:rsid w:val="003A22F9"/>
    <w:rsid w:val="003A426F"/>
    <w:rsid w:val="003A4564"/>
    <w:rsid w:val="003A669F"/>
    <w:rsid w:val="003A6A81"/>
    <w:rsid w:val="003B160B"/>
    <w:rsid w:val="003B222E"/>
    <w:rsid w:val="003B382D"/>
    <w:rsid w:val="003B44B1"/>
    <w:rsid w:val="003B5542"/>
    <w:rsid w:val="003B79E7"/>
    <w:rsid w:val="003C12F8"/>
    <w:rsid w:val="003C15D2"/>
    <w:rsid w:val="003C1B6C"/>
    <w:rsid w:val="003C1ECD"/>
    <w:rsid w:val="003C24FC"/>
    <w:rsid w:val="003C2741"/>
    <w:rsid w:val="003C4382"/>
    <w:rsid w:val="003C4D44"/>
    <w:rsid w:val="003C5F45"/>
    <w:rsid w:val="003C718E"/>
    <w:rsid w:val="003C7D83"/>
    <w:rsid w:val="003D000A"/>
    <w:rsid w:val="003D0935"/>
    <w:rsid w:val="003D149E"/>
    <w:rsid w:val="003D2030"/>
    <w:rsid w:val="003D213D"/>
    <w:rsid w:val="003D30DA"/>
    <w:rsid w:val="003D32CA"/>
    <w:rsid w:val="003D3B66"/>
    <w:rsid w:val="003E04F6"/>
    <w:rsid w:val="003E0556"/>
    <w:rsid w:val="003E0640"/>
    <w:rsid w:val="003E1075"/>
    <w:rsid w:val="003E16AB"/>
    <w:rsid w:val="003E3156"/>
    <w:rsid w:val="003E4010"/>
    <w:rsid w:val="003E4746"/>
    <w:rsid w:val="003E474D"/>
    <w:rsid w:val="003E4824"/>
    <w:rsid w:val="003E5A64"/>
    <w:rsid w:val="003E6A42"/>
    <w:rsid w:val="003F09EF"/>
    <w:rsid w:val="003F115D"/>
    <w:rsid w:val="003F58E2"/>
    <w:rsid w:val="003F5A07"/>
    <w:rsid w:val="003F5A9A"/>
    <w:rsid w:val="003F7173"/>
    <w:rsid w:val="003F747F"/>
    <w:rsid w:val="00401033"/>
    <w:rsid w:val="00402762"/>
    <w:rsid w:val="00402A2E"/>
    <w:rsid w:val="00406F22"/>
    <w:rsid w:val="004103CC"/>
    <w:rsid w:val="00411959"/>
    <w:rsid w:val="00412130"/>
    <w:rsid w:val="004133F7"/>
    <w:rsid w:val="00413490"/>
    <w:rsid w:val="00413FD2"/>
    <w:rsid w:val="00414E2B"/>
    <w:rsid w:val="00416069"/>
    <w:rsid w:val="00421362"/>
    <w:rsid w:val="004228C6"/>
    <w:rsid w:val="00422AA3"/>
    <w:rsid w:val="00422EE4"/>
    <w:rsid w:val="004233E1"/>
    <w:rsid w:val="00423D9C"/>
    <w:rsid w:val="00424E1D"/>
    <w:rsid w:val="00424FF8"/>
    <w:rsid w:val="004271BA"/>
    <w:rsid w:val="00430C21"/>
    <w:rsid w:val="00432D50"/>
    <w:rsid w:val="004348FF"/>
    <w:rsid w:val="00434EE6"/>
    <w:rsid w:val="00434F99"/>
    <w:rsid w:val="00435519"/>
    <w:rsid w:val="0043643C"/>
    <w:rsid w:val="00441786"/>
    <w:rsid w:val="00443443"/>
    <w:rsid w:val="00445AAE"/>
    <w:rsid w:val="00446AC4"/>
    <w:rsid w:val="00446E1F"/>
    <w:rsid w:val="0045020B"/>
    <w:rsid w:val="00451192"/>
    <w:rsid w:val="004511C9"/>
    <w:rsid w:val="0045397C"/>
    <w:rsid w:val="0045500D"/>
    <w:rsid w:val="004552BF"/>
    <w:rsid w:val="00457D8D"/>
    <w:rsid w:val="0046006B"/>
    <w:rsid w:val="00461DE2"/>
    <w:rsid w:val="00466D87"/>
    <w:rsid w:val="00466E36"/>
    <w:rsid w:val="00467E3A"/>
    <w:rsid w:val="00470649"/>
    <w:rsid w:val="0047328C"/>
    <w:rsid w:val="004736EC"/>
    <w:rsid w:val="004745CA"/>
    <w:rsid w:val="00474ABC"/>
    <w:rsid w:val="00475EF9"/>
    <w:rsid w:val="00476AD2"/>
    <w:rsid w:val="00476B0F"/>
    <w:rsid w:val="00476EC1"/>
    <w:rsid w:val="00476F9D"/>
    <w:rsid w:val="00477DCC"/>
    <w:rsid w:val="00480B44"/>
    <w:rsid w:val="00482894"/>
    <w:rsid w:val="004837CE"/>
    <w:rsid w:val="004844BD"/>
    <w:rsid w:val="004847BF"/>
    <w:rsid w:val="00484852"/>
    <w:rsid w:val="00485238"/>
    <w:rsid w:val="00485CCB"/>
    <w:rsid w:val="00487115"/>
    <w:rsid w:val="00490D1B"/>
    <w:rsid w:val="00491425"/>
    <w:rsid w:val="00492365"/>
    <w:rsid w:val="004927B0"/>
    <w:rsid w:val="00493DF2"/>
    <w:rsid w:val="00495FD0"/>
    <w:rsid w:val="004963D1"/>
    <w:rsid w:val="004A2864"/>
    <w:rsid w:val="004A288D"/>
    <w:rsid w:val="004A3070"/>
    <w:rsid w:val="004A522C"/>
    <w:rsid w:val="004A5B1F"/>
    <w:rsid w:val="004A5FA7"/>
    <w:rsid w:val="004A690C"/>
    <w:rsid w:val="004B092B"/>
    <w:rsid w:val="004B0FD4"/>
    <w:rsid w:val="004B0FDD"/>
    <w:rsid w:val="004B27AC"/>
    <w:rsid w:val="004B2A5E"/>
    <w:rsid w:val="004B2DF1"/>
    <w:rsid w:val="004B428B"/>
    <w:rsid w:val="004B42D0"/>
    <w:rsid w:val="004B4A06"/>
    <w:rsid w:val="004B52D6"/>
    <w:rsid w:val="004B5756"/>
    <w:rsid w:val="004B6E65"/>
    <w:rsid w:val="004B7119"/>
    <w:rsid w:val="004B7178"/>
    <w:rsid w:val="004C12C2"/>
    <w:rsid w:val="004C1A4F"/>
    <w:rsid w:val="004C3478"/>
    <w:rsid w:val="004C34A9"/>
    <w:rsid w:val="004C65AE"/>
    <w:rsid w:val="004C6C85"/>
    <w:rsid w:val="004C6DBB"/>
    <w:rsid w:val="004C7346"/>
    <w:rsid w:val="004C785A"/>
    <w:rsid w:val="004C7EBE"/>
    <w:rsid w:val="004D0605"/>
    <w:rsid w:val="004D148A"/>
    <w:rsid w:val="004D1622"/>
    <w:rsid w:val="004D166D"/>
    <w:rsid w:val="004D43AB"/>
    <w:rsid w:val="004D4B79"/>
    <w:rsid w:val="004D4F94"/>
    <w:rsid w:val="004D6C45"/>
    <w:rsid w:val="004D7716"/>
    <w:rsid w:val="004E10FF"/>
    <w:rsid w:val="004E135C"/>
    <w:rsid w:val="004E2DFB"/>
    <w:rsid w:val="004E2E8D"/>
    <w:rsid w:val="004E386B"/>
    <w:rsid w:val="004E3BD0"/>
    <w:rsid w:val="004E45DB"/>
    <w:rsid w:val="004E4921"/>
    <w:rsid w:val="004E7585"/>
    <w:rsid w:val="004F1C4A"/>
    <w:rsid w:val="004F4158"/>
    <w:rsid w:val="004F5FE7"/>
    <w:rsid w:val="004F785C"/>
    <w:rsid w:val="004F7A49"/>
    <w:rsid w:val="00501AE3"/>
    <w:rsid w:val="00502CED"/>
    <w:rsid w:val="00503216"/>
    <w:rsid w:val="005040CE"/>
    <w:rsid w:val="00506694"/>
    <w:rsid w:val="00506A2A"/>
    <w:rsid w:val="00506C8C"/>
    <w:rsid w:val="00507461"/>
    <w:rsid w:val="005075E4"/>
    <w:rsid w:val="00514250"/>
    <w:rsid w:val="00514FB1"/>
    <w:rsid w:val="00516861"/>
    <w:rsid w:val="00516983"/>
    <w:rsid w:val="00517290"/>
    <w:rsid w:val="00520EBC"/>
    <w:rsid w:val="00522980"/>
    <w:rsid w:val="00523A1E"/>
    <w:rsid w:val="00523F51"/>
    <w:rsid w:val="00524F48"/>
    <w:rsid w:val="00525343"/>
    <w:rsid w:val="00525E3E"/>
    <w:rsid w:val="00526BA7"/>
    <w:rsid w:val="005300BC"/>
    <w:rsid w:val="00530E25"/>
    <w:rsid w:val="00531B1D"/>
    <w:rsid w:val="00534995"/>
    <w:rsid w:val="00534FAE"/>
    <w:rsid w:val="005352C1"/>
    <w:rsid w:val="0053548A"/>
    <w:rsid w:val="00537837"/>
    <w:rsid w:val="00540687"/>
    <w:rsid w:val="00540F3A"/>
    <w:rsid w:val="00542329"/>
    <w:rsid w:val="00543EAE"/>
    <w:rsid w:val="005446D3"/>
    <w:rsid w:val="0054592F"/>
    <w:rsid w:val="00545C04"/>
    <w:rsid w:val="00546204"/>
    <w:rsid w:val="00547690"/>
    <w:rsid w:val="0055050E"/>
    <w:rsid w:val="00551427"/>
    <w:rsid w:val="00553BDC"/>
    <w:rsid w:val="00554CAD"/>
    <w:rsid w:val="00556BD7"/>
    <w:rsid w:val="005602F5"/>
    <w:rsid w:val="00560586"/>
    <w:rsid w:val="00562970"/>
    <w:rsid w:val="00565C4E"/>
    <w:rsid w:val="00570290"/>
    <w:rsid w:val="0057085F"/>
    <w:rsid w:val="005711DB"/>
    <w:rsid w:val="00573662"/>
    <w:rsid w:val="00573F46"/>
    <w:rsid w:val="005745A2"/>
    <w:rsid w:val="00575C34"/>
    <w:rsid w:val="00576780"/>
    <w:rsid w:val="00577067"/>
    <w:rsid w:val="0057760E"/>
    <w:rsid w:val="005778B3"/>
    <w:rsid w:val="00580276"/>
    <w:rsid w:val="00580B32"/>
    <w:rsid w:val="00580C4D"/>
    <w:rsid w:val="005811FC"/>
    <w:rsid w:val="005828BD"/>
    <w:rsid w:val="00582961"/>
    <w:rsid w:val="00583E1A"/>
    <w:rsid w:val="005845E7"/>
    <w:rsid w:val="00585D83"/>
    <w:rsid w:val="00587504"/>
    <w:rsid w:val="005901FC"/>
    <w:rsid w:val="00591C10"/>
    <w:rsid w:val="00592142"/>
    <w:rsid w:val="0059220F"/>
    <w:rsid w:val="00592BF5"/>
    <w:rsid w:val="00592FF9"/>
    <w:rsid w:val="00593C9A"/>
    <w:rsid w:val="00593EDC"/>
    <w:rsid w:val="0059461E"/>
    <w:rsid w:val="00595C76"/>
    <w:rsid w:val="00596A49"/>
    <w:rsid w:val="00596A9F"/>
    <w:rsid w:val="005971E1"/>
    <w:rsid w:val="0059768A"/>
    <w:rsid w:val="005A046D"/>
    <w:rsid w:val="005A0D40"/>
    <w:rsid w:val="005A12B1"/>
    <w:rsid w:val="005A199B"/>
    <w:rsid w:val="005A1BFB"/>
    <w:rsid w:val="005A221E"/>
    <w:rsid w:val="005A382E"/>
    <w:rsid w:val="005A677A"/>
    <w:rsid w:val="005A67AA"/>
    <w:rsid w:val="005A7F84"/>
    <w:rsid w:val="005B14CD"/>
    <w:rsid w:val="005B45D0"/>
    <w:rsid w:val="005B7130"/>
    <w:rsid w:val="005C0F78"/>
    <w:rsid w:val="005C5156"/>
    <w:rsid w:val="005C60F4"/>
    <w:rsid w:val="005C7298"/>
    <w:rsid w:val="005C748A"/>
    <w:rsid w:val="005C7FCE"/>
    <w:rsid w:val="005D051C"/>
    <w:rsid w:val="005D309D"/>
    <w:rsid w:val="005D3AF4"/>
    <w:rsid w:val="005D49A3"/>
    <w:rsid w:val="005D6BD2"/>
    <w:rsid w:val="005D6FC1"/>
    <w:rsid w:val="005E22C9"/>
    <w:rsid w:val="005E395A"/>
    <w:rsid w:val="005E3C76"/>
    <w:rsid w:val="005E41DA"/>
    <w:rsid w:val="005E45C4"/>
    <w:rsid w:val="005E64F4"/>
    <w:rsid w:val="005E68EC"/>
    <w:rsid w:val="005F00E6"/>
    <w:rsid w:val="005F0B6F"/>
    <w:rsid w:val="005F0DD0"/>
    <w:rsid w:val="005F22BB"/>
    <w:rsid w:val="005F268D"/>
    <w:rsid w:val="005F2D72"/>
    <w:rsid w:val="005F503A"/>
    <w:rsid w:val="005F50C3"/>
    <w:rsid w:val="005F666F"/>
    <w:rsid w:val="00600FD8"/>
    <w:rsid w:val="006016AB"/>
    <w:rsid w:val="0060185F"/>
    <w:rsid w:val="006035F6"/>
    <w:rsid w:val="00603B56"/>
    <w:rsid w:val="00605FB4"/>
    <w:rsid w:val="00606A80"/>
    <w:rsid w:val="00607815"/>
    <w:rsid w:val="00610141"/>
    <w:rsid w:val="00611451"/>
    <w:rsid w:val="0061338F"/>
    <w:rsid w:val="006133CB"/>
    <w:rsid w:val="00613AE4"/>
    <w:rsid w:val="00613E73"/>
    <w:rsid w:val="00614696"/>
    <w:rsid w:val="00614E75"/>
    <w:rsid w:val="006152A0"/>
    <w:rsid w:val="00615F8F"/>
    <w:rsid w:val="00616719"/>
    <w:rsid w:val="006221F9"/>
    <w:rsid w:val="00622EA7"/>
    <w:rsid w:val="0062304F"/>
    <w:rsid w:val="00623776"/>
    <w:rsid w:val="00625180"/>
    <w:rsid w:val="00626B0D"/>
    <w:rsid w:val="00627568"/>
    <w:rsid w:val="00627C19"/>
    <w:rsid w:val="006301FC"/>
    <w:rsid w:val="006309DA"/>
    <w:rsid w:val="00630D2A"/>
    <w:rsid w:val="006315F1"/>
    <w:rsid w:val="0063253C"/>
    <w:rsid w:val="00632B55"/>
    <w:rsid w:val="0063302F"/>
    <w:rsid w:val="0064003E"/>
    <w:rsid w:val="00640FD7"/>
    <w:rsid w:val="00641998"/>
    <w:rsid w:val="00642352"/>
    <w:rsid w:val="00642E95"/>
    <w:rsid w:val="006442B0"/>
    <w:rsid w:val="00644398"/>
    <w:rsid w:val="0064466C"/>
    <w:rsid w:val="0065037A"/>
    <w:rsid w:val="006507DB"/>
    <w:rsid w:val="006515E6"/>
    <w:rsid w:val="00651C23"/>
    <w:rsid w:val="00651DED"/>
    <w:rsid w:val="0065278B"/>
    <w:rsid w:val="006538FD"/>
    <w:rsid w:val="006559AD"/>
    <w:rsid w:val="006559DF"/>
    <w:rsid w:val="00655B3A"/>
    <w:rsid w:val="00656600"/>
    <w:rsid w:val="00657479"/>
    <w:rsid w:val="00657C89"/>
    <w:rsid w:val="00657F17"/>
    <w:rsid w:val="00661789"/>
    <w:rsid w:val="00663F77"/>
    <w:rsid w:val="006640BB"/>
    <w:rsid w:val="006704CE"/>
    <w:rsid w:val="00672362"/>
    <w:rsid w:val="00675444"/>
    <w:rsid w:val="0068070C"/>
    <w:rsid w:val="00680B89"/>
    <w:rsid w:val="00680F88"/>
    <w:rsid w:val="006813DE"/>
    <w:rsid w:val="00681AC0"/>
    <w:rsid w:val="0068217B"/>
    <w:rsid w:val="006838DF"/>
    <w:rsid w:val="006843E5"/>
    <w:rsid w:val="00685B72"/>
    <w:rsid w:val="0068700D"/>
    <w:rsid w:val="00687466"/>
    <w:rsid w:val="00687C71"/>
    <w:rsid w:val="00690852"/>
    <w:rsid w:val="00692751"/>
    <w:rsid w:val="006934E4"/>
    <w:rsid w:val="006944EC"/>
    <w:rsid w:val="00694893"/>
    <w:rsid w:val="00695383"/>
    <w:rsid w:val="006955CE"/>
    <w:rsid w:val="00695DEA"/>
    <w:rsid w:val="00697847"/>
    <w:rsid w:val="0069793F"/>
    <w:rsid w:val="006A0020"/>
    <w:rsid w:val="006A1CFF"/>
    <w:rsid w:val="006A2C61"/>
    <w:rsid w:val="006A68BE"/>
    <w:rsid w:val="006A74D2"/>
    <w:rsid w:val="006B03CD"/>
    <w:rsid w:val="006B3344"/>
    <w:rsid w:val="006B4598"/>
    <w:rsid w:val="006B5947"/>
    <w:rsid w:val="006B606A"/>
    <w:rsid w:val="006B65AA"/>
    <w:rsid w:val="006B71CF"/>
    <w:rsid w:val="006B7787"/>
    <w:rsid w:val="006C2B38"/>
    <w:rsid w:val="006C2E4E"/>
    <w:rsid w:val="006C3584"/>
    <w:rsid w:val="006C3D27"/>
    <w:rsid w:val="006C4731"/>
    <w:rsid w:val="006C5363"/>
    <w:rsid w:val="006C7681"/>
    <w:rsid w:val="006C7D84"/>
    <w:rsid w:val="006D06CD"/>
    <w:rsid w:val="006D1F15"/>
    <w:rsid w:val="006D41C6"/>
    <w:rsid w:val="006D7166"/>
    <w:rsid w:val="006E02B7"/>
    <w:rsid w:val="006E1CFF"/>
    <w:rsid w:val="006E3F22"/>
    <w:rsid w:val="006E659B"/>
    <w:rsid w:val="006E6CC3"/>
    <w:rsid w:val="006E7D6F"/>
    <w:rsid w:val="006F0007"/>
    <w:rsid w:val="006F0D3E"/>
    <w:rsid w:val="006F1B55"/>
    <w:rsid w:val="006F1C49"/>
    <w:rsid w:val="006F2568"/>
    <w:rsid w:val="006F3238"/>
    <w:rsid w:val="0070015E"/>
    <w:rsid w:val="00701D8B"/>
    <w:rsid w:val="0070216B"/>
    <w:rsid w:val="00704309"/>
    <w:rsid w:val="0070509B"/>
    <w:rsid w:val="0070709D"/>
    <w:rsid w:val="0070744A"/>
    <w:rsid w:val="007075D7"/>
    <w:rsid w:val="0070771B"/>
    <w:rsid w:val="0071146F"/>
    <w:rsid w:val="00711B71"/>
    <w:rsid w:val="00712A22"/>
    <w:rsid w:val="0071596A"/>
    <w:rsid w:val="00716CE6"/>
    <w:rsid w:val="007212C4"/>
    <w:rsid w:val="0072190E"/>
    <w:rsid w:val="0072295C"/>
    <w:rsid w:val="00723441"/>
    <w:rsid w:val="00723FC6"/>
    <w:rsid w:val="007264B2"/>
    <w:rsid w:val="00726AE6"/>
    <w:rsid w:val="00726E60"/>
    <w:rsid w:val="0072711F"/>
    <w:rsid w:val="00727A5D"/>
    <w:rsid w:val="00730E90"/>
    <w:rsid w:val="00731557"/>
    <w:rsid w:val="00734D0D"/>
    <w:rsid w:val="00736B85"/>
    <w:rsid w:val="0073737A"/>
    <w:rsid w:val="0074087A"/>
    <w:rsid w:val="00740B34"/>
    <w:rsid w:val="00742A42"/>
    <w:rsid w:val="007446A0"/>
    <w:rsid w:val="0074593F"/>
    <w:rsid w:val="00746161"/>
    <w:rsid w:val="00747741"/>
    <w:rsid w:val="00747BFF"/>
    <w:rsid w:val="00747D88"/>
    <w:rsid w:val="00750098"/>
    <w:rsid w:val="00750ED1"/>
    <w:rsid w:val="007513ED"/>
    <w:rsid w:val="007515E2"/>
    <w:rsid w:val="00752788"/>
    <w:rsid w:val="007538C9"/>
    <w:rsid w:val="00753CC3"/>
    <w:rsid w:val="00755A78"/>
    <w:rsid w:val="007575FB"/>
    <w:rsid w:val="00764B46"/>
    <w:rsid w:val="0076600E"/>
    <w:rsid w:val="00770CE6"/>
    <w:rsid w:val="007721DB"/>
    <w:rsid w:val="007724CA"/>
    <w:rsid w:val="007734D3"/>
    <w:rsid w:val="0077352B"/>
    <w:rsid w:val="00773B9E"/>
    <w:rsid w:val="00776779"/>
    <w:rsid w:val="007767C5"/>
    <w:rsid w:val="00777112"/>
    <w:rsid w:val="00781556"/>
    <w:rsid w:val="00781C25"/>
    <w:rsid w:val="00782258"/>
    <w:rsid w:val="00782281"/>
    <w:rsid w:val="00782BF6"/>
    <w:rsid w:val="0078304D"/>
    <w:rsid w:val="00783B94"/>
    <w:rsid w:val="007842E0"/>
    <w:rsid w:val="00785904"/>
    <w:rsid w:val="007877CF"/>
    <w:rsid w:val="007902BE"/>
    <w:rsid w:val="00790B46"/>
    <w:rsid w:val="00790BA0"/>
    <w:rsid w:val="00791268"/>
    <w:rsid w:val="007927AC"/>
    <w:rsid w:val="007936B1"/>
    <w:rsid w:val="00794162"/>
    <w:rsid w:val="00794214"/>
    <w:rsid w:val="007957EF"/>
    <w:rsid w:val="0079705B"/>
    <w:rsid w:val="007A0632"/>
    <w:rsid w:val="007A2200"/>
    <w:rsid w:val="007A238A"/>
    <w:rsid w:val="007A613B"/>
    <w:rsid w:val="007A6C83"/>
    <w:rsid w:val="007A7F17"/>
    <w:rsid w:val="007B041D"/>
    <w:rsid w:val="007B14D1"/>
    <w:rsid w:val="007B1832"/>
    <w:rsid w:val="007B2953"/>
    <w:rsid w:val="007B4A51"/>
    <w:rsid w:val="007B5969"/>
    <w:rsid w:val="007B7013"/>
    <w:rsid w:val="007C05B5"/>
    <w:rsid w:val="007C0819"/>
    <w:rsid w:val="007C0880"/>
    <w:rsid w:val="007C40F5"/>
    <w:rsid w:val="007C47A7"/>
    <w:rsid w:val="007C5CFC"/>
    <w:rsid w:val="007D01B1"/>
    <w:rsid w:val="007D04EF"/>
    <w:rsid w:val="007D20C4"/>
    <w:rsid w:val="007D2261"/>
    <w:rsid w:val="007D3CA4"/>
    <w:rsid w:val="007D4615"/>
    <w:rsid w:val="007D6B86"/>
    <w:rsid w:val="007E04FF"/>
    <w:rsid w:val="007E2990"/>
    <w:rsid w:val="007E2EF1"/>
    <w:rsid w:val="007E39AC"/>
    <w:rsid w:val="007E39E0"/>
    <w:rsid w:val="007E6CB8"/>
    <w:rsid w:val="007E6D18"/>
    <w:rsid w:val="007E761E"/>
    <w:rsid w:val="007E79F6"/>
    <w:rsid w:val="007E7B64"/>
    <w:rsid w:val="007F191B"/>
    <w:rsid w:val="007F1B4A"/>
    <w:rsid w:val="007F1DA5"/>
    <w:rsid w:val="007F2049"/>
    <w:rsid w:val="007F263A"/>
    <w:rsid w:val="007F2B7C"/>
    <w:rsid w:val="007F2F64"/>
    <w:rsid w:val="007F35B5"/>
    <w:rsid w:val="007F4566"/>
    <w:rsid w:val="007F4D60"/>
    <w:rsid w:val="007F5F53"/>
    <w:rsid w:val="007F6CAE"/>
    <w:rsid w:val="007F7451"/>
    <w:rsid w:val="007F75B9"/>
    <w:rsid w:val="007F7963"/>
    <w:rsid w:val="007F7A54"/>
    <w:rsid w:val="00800C22"/>
    <w:rsid w:val="00804F05"/>
    <w:rsid w:val="00804FF0"/>
    <w:rsid w:val="008053FB"/>
    <w:rsid w:val="008063BE"/>
    <w:rsid w:val="00806E30"/>
    <w:rsid w:val="00810B39"/>
    <w:rsid w:val="00811360"/>
    <w:rsid w:val="008113C8"/>
    <w:rsid w:val="0081363D"/>
    <w:rsid w:val="008138EF"/>
    <w:rsid w:val="0081474F"/>
    <w:rsid w:val="008147A4"/>
    <w:rsid w:val="008148DC"/>
    <w:rsid w:val="008151F1"/>
    <w:rsid w:val="00817838"/>
    <w:rsid w:val="00820DCD"/>
    <w:rsid w:val="00821C7F"/>
    <w:rsid w:val="0082347E"/>
    <w:rsid w:val="00824375"/>
    <w:rsid w:val="00824C20"/>
    <w:rsid w:val="00825907"/>
    <w:rsid w:val="00825CB3"/>
    <w:rsid w:val="00826EA1"/>
    <w:rsid w:val="00827621"/>
    <w:rsid w:val="00827D09"/>
    <w:rsid w:val="00830027"/>
    <w:rsid w:val="00830076"/>
    <w:rsid w:val="0083163F"/>
    <w:rsid w:val="00832CCC"/>
    <w:rsid w:val="00833FEC"/>
    <w:rsid w:val="00834F5A"/>
    <w:rsid w:val="008352EF"/>
    <w:rsid w:val="00835506"/>
    <w:rsid w:val="00836A07"/>
    <w:rsid w:val="00840F4D"/>
    <w:rsid w:val="00842380"/>
    <w:rsid w:val="008428C5"/>
    <w:rsid w:val="008437F2"/>
    <w:rsid w:val="00843981"/>
    <w:rsid w:val="008457F7"/>
    <w:rsid w:val="00845CBD"/>
    <w:rsid w:val="00846173"/>
    <w:rsid w:val="00847945"/>
    <w:rsid w:val="00847C70"/>
    <w:rsid w:val="008501E7"/>
    <w:rsid w:val="008516F6"/>
    <w:rsid w:val="0085181A"/>
    <w:rsid w:val="00851F3D"/>
    <w:rsid w:val="0085414B"/>
    <w:rsid w:val="00854A5F"/>
    <w:rsid w:val="00855B9C"/>
    <w:rsid w:val="00856CB9"/>
    <w:rsid w:val="0085735B"/>
    <w:rsid w:val="00857AF5"/>
    <w:rsid w:val="00857C34"/>
    <w:rsid w:val="00857F59"/>
    <w:rsid w:val="00861284"/>
    <w:rsid w:val="00861A21"/>
    <w:rsid w:val="0086213C"/>
    <w:rsid w:val="00864221"/>
    <w:rsid w:val="0086431E"/>
    <w:rsid w:val="00866A23"/>
    <w:rsid w:val="00867369"/>
    <w:rsid w:val="00867830"/>
    <w:rsid w:val="00870A68"/>
    <w:rsid w:val="00871FD1"/>
    <w:rsid w:val="00873802"/>
    <w:rsid w:val="0087454A"/>
    <w:rsid w:val="0087661D"/>
    <w:rsid w:val="00876A6E"/>
    <w:rsid w:val="008770F4"/>
    <w:rsid w:val="008778A2"/>
    <w:rsid w:val="00877A07"/>
    <w:rsid w:val="0088077E"/>
    <w:rsid w:val="00880841"/>
    <w:rsid w:val="00881154"/>
    <w:rsid w:val="0088185C"/>
    <w:rsid w:val="00881C0E"/>
    <w:rsid w:val="00882A57"/>
    <w:rsid w:val="008835B9"/>
    <w:rsid w:val="00883EE0"/>
    <w:rsid w:val="008846D6"/>
    <w:rsid w:val="00890B74"/>
    <w:rsid w:val="00891260"/>
    <w:rsid w:val="00891ADD"/>
    <w:rsid w:val="00891C15"/>
    <w:rsid w:val="008944E8"/>
    <w:rsid w:val="008949E3"/>
    <w:rsid w:val="00895030"/>
    <w:rsid w:val="0089647D"/>
    <w:rsid w:val="00896663"/>
    <w:rsid w:val="00896949"/>
    <w:rsid w:val="00897910"/>
    <w:rsid w:val="008A021D"/>
    <w:rsid w:val="008A14F2"/>
    <w:rsid w:val="008A182B"/>
    <w:rsid w:val="008A2A9D"/>
    <w:rsid w:val="008A3D6A"/>
    <w:rsid w:val="008A7A14"/>
    <w:rsid w:val="008A7B98"/>
    <w:rsid w:val="008B0C02"/>
    <w:rsid w:val="008B26E4"/>
    <w:rsid w:val="008B34D6"/>
    <w:rsid w:val="008B3C5D"/>
    <w:rsid w:val="008B43F6"/>
    <w:rsid w:val="008B4804"/>
    <w:rsid w:val="008B4B85"/>
    <w:rsid w:val="008B4C49"/>
    <w:rsid w:val="008B53CA"/>
    <w:rsid w:val="008B5926"/>
    <w:rsid w:val="008B5BD7"/>
    <w:rsid w:val="008B5DDF"/>
    <w:rsid w:val="008B6908"/>
    <w:rsid w:val="008B77BE"/>
    <w:rsid w:val="008C0169"/>
    <w:rsid w:val="008C0BE9"/>
    <w:rsid w:val="008C512F"/>
    <w:rsid w:val="008C649D"/>
    <w:rsid w:val="008C6567"/>
    <w:rsid w:val="008C6FDC"/>
    <w:rsid w:val="008C7EB3"/>
    <w:rsid w:val="008D0BC5"/>
    <w:rsid w:val="008D1FA6"/>
    <w:rsid w:val="008D32C1"/>
    <w:rsid w:val="008D3AB9"/>
    <w:rsid w:val="008D5191"/>
    <w:rsid w:val="008D63DA"/>
    <w:rsid w:val="008D6C66"/>
    <w:rsid w:val="008D6EC8"/>
    <w:rsid w:val="008D77E1"/>
    <w:rsid w:val="008E1ED8"/>
    <w:rsid w:val="008E248C"/>
    <w:rsid w:val="008E298E"/>
    <w:rsid w:val="008E42B5"/>
    <w:rsid w:val="008E539C"/>
    <w:rsid w:val="008E5A3C"/>
    <w:rsid w:val="008E64D0"/>
    <w:rsid w:val="008E7B01"/>
    <w:rsid w:val="008F08A1"/>
    <w:rsid w:val="008F0E37"/>
    <w:rsid w:val="008F27FF"/>
    <w:rsid w:val="008F3425"/>
    <w:rsid w:val="008F40A6"/>
    <w:rsid w:val="008F48CC"/>
    <w:rsid w:val="008F55D9"/>
    <w:rsid w:val="008F6090"/>
    <w:rsid w:val="008F7824"/>
    <w:rsid w:val="008F79AB"/>
    <w:rsid w:val="008F7FB0"/>
    <w:rsid w:val="00900B35"/>
    <w:rsid w:val="00901BA9"/>
    <w:rsid w:val="00902CAE"/>
    <w:rsid w:val="009033C5"/>
    <w:rsid w:val="0090590A"/>
    <w:rsid w:val="009061BD"/>
    <w:rsid w:val="00906BD2"/>
    <w:rsid w:val="009076E0"/>
    <w:rsid w:val="00907A86"/>
    <w:rsid w:val="00910CC2"/>
    <w:rsid w:val="009117DF"/>
    <w:rsid w:val="0091208A"/>
    <w:rsid w:val="00915EC0"/>
    <w:rsid w:val="009214C4"/>
    <w:rsid w:val="009242B4"/>
    <w:rsid w:val="00925AF0"/>
    <w:rsid w:val="00925E04"/>
    <w:rsid w:val="009262F3"/>
    <w:rsid w:val="00926D50"/>
    <w:rsid w:val="00927453"/>
    <w:rsid w:val="0093427E"/>
    <w:rsid w:val="00934DB3"/>
    <w:rsid w:val="009353A8"/>
    <w:rsid w:val="00936F63"/>
    <w:rsid w:val="00937B98"/>
    <w:rsid w:val="009402D0"/>
    <w:rsid w:val="009403D2"/>
    <w:rsid w:val="0094154E"/>
    <w:rsid w:val="00943535"/>
    <w:rsid w:val="009449E1"/>
    <w:rsid w:val="0094642D"/>
    <w:rsid w:val="00947EC5"/>
    <w:rsid w:val="00952331"/>
    <w:rsid w:val="0095351C"/>
    <w:rsid w:val="00953A4B"/>
    <w:rsid w:val="00953CCC"/>
    <w:rsid w:val="009546A7"/>
    <w:rsid w:val="00955232"/>
    <w:rsid w:val="009563D6"/>
    <w:rsid w:val="009568B6"/>
    <w:rsid w:val="00957B7B"/>
    <w:rsid w:val="00962F71"/>
    <w:rsid w:val="0096480C"/>
    <w:rsid w:val="00965C95"/>
    <w:rsid w:val="00966390"/>
    <w:rsid w:val="00970955"/>
    <w:rsid w:val="00971A6D"/>
    <w:rsid w:val="00971F53"/>
    <w:rsid w:val="0097201E"/>
    <w:rsid w:val="00972403"/>
    <w:rsid w:val="00972BA9"/>
    <w:rsid w:val="00972C58"/>
    <w:rsid w:val="00973582"/>
    <w:rsid w:val="00973789"/>
    <w:rsid w:val="00973FED"/>
    <w:rsid w:val="00974F37"/>
    <w:rsid w:val="00975C50"/>
    <w:rsid w:val="0098283B"/>
    <w:rsid w:val="009828A3"/>
    <w:rsid w:val="00983F8A"/>
    <w:rsid w:val="00984731"/>
    <w:rsid w:val="0098683D"/>
    <w:rsid w:val="0098733A"/>
    <w:rsid w:val="00991A57"/>
    <w:rsid w:val="00991DC9"/>
    <w:rsid w:val="009926D8"/>
    <w:rsid w:val="00993DB8"/>
    <w:rsid w:val="009946E6"/>
    <w:rsid w:val="0099478F"/>
    <w:rsid w:val="00996FA2"/>
    <w:rsid w:val="00996FC8"/>
    <w:rsid w:val="0099711C"/>
    <w:rsid w:val="00997711"/>
    <w:rsid w:val="009A0183"/>
    <w:rsid w:val="009A18DE"/>
    <w:rsid w:val="009A2A7E"/>
    <w:rsid w:val="009A2F18"/>
    <w:rsid w:val="009A5E84"/>
    <w:rsid w:val="009A69D4"/>
    <w:rsid w:val="009A7EA7"/>
    <w:rsid w:val="009B0985"/>
    <w:rsid w:val="009B0CA1"/>
    <w:rsid w:val="009B0DA5"/>
    <w:rsid w:val="009B334E"/>
    <w:rsid w:val="009B4E55"/>
    <w:rsid w:val="009B70C7"/>
    <w:rsid w:val="009C23A6"/>
    <w:rsid w:val="009C4B28"/>
    <w:rsid w:val="009C4E2A"/>
    <w:rsid w:val="009C5C1A"/>
    <w:rsid w:val="009C5C7D"/>
    <w:rsid w:val="009C5E1A"/>
    <w:rsid w:val="009D0B8E"/>
    <w:rsid w:val="009D3201"/>
    <w:rsid w:val="009D52F8"/>
    <w:rsid w:val="009D5CE9"/>
    <w:rsid w:val="009D5E02"/>
    <w:rsid w:val="009D5E70"/>
    <w:rsid w:val="009D6788"/>
    <w:rsid w:val="009D68F6"/>
    <w:rsid w:val="009E3EBF"/>
    <w:rsid w:val="009E47FF"/>
    <w:rsid w:val="009E5618"/>
    <w:rsid w:val="009E6043"/>
    <w:rsid w:val="009E6076"/>
    <w:rsid w:val="009E7967"/>
    <w:rsid w:val="009F0119"/>
    <w:rsid w:val="009F0B4D"/>
    <w:rsid w:val="009F161A"/>
    <w:rsid w:val="009F40CC"/>
    <w:rsid w:val="009F49FD"/>
    <w:rsid w:val="009F4C08"/>
    <w:rsid w:val="009F5059"/>
    <w:rsid w:val="009F69F2"/>
    <w:rsid w:val="00A000E6"/>
    <w:rsid w:val="00A00BC9"/>
    <w:rsid w:val="00A01B66"/>
    <w:rsid w:val="00A0203B"/>
    <w:rsid w:val="00A02199"/>
    <w:rsid w:val="00A03C5E"/>
    <w:rsid w:val="00A051B5"/>
    <w:rsid w:val="00A0610F"/>
    <w:rsid w:val="00A06783"/>
    <w:rsid w:val="00A105FD"/>
    <w:rsid w:val="00A1093B"/>
    <w:rsid w:val="00A10C9C"/>
    <w:rsid w:val="00A1151A"/>
    <w:rsid w:val="00A1325B"/>
    <w:rsid w:val="00A15022"/>
    <w:rsid w:val="00A1689B"/>
    <w:rsid w:val="00A16E9F"/>
    <w:rsid w:val="00A177A5"/>
    <w:rsid w:val="00A17AE3"/>
    <w:rsid w:val="00A17F62"/>
    <w:rsid w:val="00A2020E"/>
    <w:rsid w:val="00A22D3A"/>
    <w:rsid w:val="00A23714"/>
    <w:rsid w:val="00A2386F"/>
    <w:rsid w:val="00A24357"/>
    <w:rsid w:val="00A244A1"/>
    <w:rsid w:val="00A244EB"/>
    <w:rsid w:val="00A25244"/>
    <w:rsid w:val="00A25E6D"/>
    <w:rsid w:val="00A266C9"/>
    <w:rsid w:val="00A27099"/>
    <w:rsid w:val="00A276F6"/>
    <w:rsid w:val="00A27936"/>
    <w:rsid w:val="00A30026"/>
    <w:rsid w:val="00A30D54"/>
    <w:rsid w:val="00A31260"/>
    <w:rsid w:val="00A317E8"/>
    <w:rsid w:val="00A31C46"/>
    <w:rsid w:val="00A326C2"/>
    <w:rsid w:val="00A333F9"/>
    <w:rsid w:val="00A34126"/>
    <w:rsid w:val="00A40E9E"/>
    <w:rsid w:val="00A41B99"/>
    <w:rsid w:val="00A41BB2"/>
    <w:rsid w:val="00A426C2"/>
    <w:rsid w:val="00A44491"/>
    <w:rsid w:val="00A469A1"/>
    <w:rsid w:val="00A50A6D"/>
    <w:rsid w:val="00A51B74"/>
    <w:rsid w:val="00A524D4"/>
    <w:rsid w:val="00A5295D"/>
    <w:rsid w:val="00A52BFA"/>
    <w:rsid w:val="00A53FC2"/>
    <w:rsid w:val="00A545E1"/>
    <w:rsid w:val="00A55733"/>
    <w:rsid w:val="00A5616A"/>
    <w:rsid w:val="00A566BF"/>
    <w:rsid w:val="00A602EE"/>
    <w:rsid w:val="00A6044B"/>
    <w:rsid w:val="00A60C2F"/>
    <w:rsid w:val="00A60F9D"/>
    <w:rsid w:val="00A60FCE"/>
    <w:rsid w:val="00A627DC"/>
    <w:rsid w:val="00A64A86"/>
    <w:rsid w:val="00A6529F"/>
    <w:rsid w:val="00A65F48"/>
    <w:rsid w:val="00A65FD6"/>
    <w:rsid w:val="00A66B7D"/>
    <w:rsid w:val="00A66EFD"/>
    <w:rsid w:val="00A6731E"/>
    <w:rsid w:val="00A67E0F"/>
    <w:rsid w:val="00A706E9"/>
    <w:rsid w:val="00A7181A"/>
    <w:rsid w:val="00A71AAA"/>
    <w:rsid w:val="00A7226F"/>
    <w:rsid w:val="00A744D1"/>
    <w:rsid w:val="00A7648F"/>
    <w:rsid w:val="00A770AB"/>
    <w:rsid w:val="00A77554"/>
    <w:rsid w:val="00A800AD"/>
    <w:rsid w:val="00A81F85"/>
    <w:rsid w:val="00A82925"/>
    <w:rsid w:val="00A83E5E"/>
    <w:rsid w:val="00A86722"/>
    <w:rsid w:val="00A87C08"/>
    <w:rsid w:val="00A90604"/>
    <w:rsid w:val="00A90DD1"/>
    <w:rsid w:val="00A91EB0"/>
    <w:rsid w:val="00A92D29"/>
    <w:rsid w:val="00A92F61"/>
    <w:rsid w:val="00A93DE0"/>
    <w:rsid w:val="00A94E45"/>
    <w:rsid w:val="00A96D6F"/>
    <w:rsid w:val="00A96F69"/>
    <w:rsid w:val="00AA0B05"/>
    <w:rsid w:val="00AA0BC6"/>
    <w:rsid w:val="00AA3507"/>
    <w:rsid w:val="00AA4958"/>
    <w:rsid w:val="00AA5C07"/>
    <w:rsid w:val="00AA6A58"/>
    <w:rsid w:val="00AA71A0"/>
    <w:rsid w:val="00AB520B"/>
    <w:rsid w:val="00AB5B48"/>
    <w:rsid w:val="00AB74F7"/>
    <w:rsid w:val="00AB7DBC"/>
    <w:rsid w:val="00AC128D"/>
    <w:rsid w:val="00AC3A63"/>
    <w:rsid w:val="00AC3ECC"/>
    <w:rsid w:val="00AC4E81"/>
    <w:rsid w:val="00AC5A51"/>
    <w:rsid w:val="00AC6617"/>
    <w:rsid w:val="00AC7F1C"/>
    <w:rsid w:val="00AD080F"/>
    <w:rsid w:val="00AD1EE0"/>
    <w:rsid w:val="00AD6A1D"/>
    <w:rsid w:val="00AD7E9C"/>
    <w:rsid w:val="00AE1EB2"/>
    <w:rsid w:val="00AE20B8"/>
    <w:rsid w:val="00AE296E"/>
    <w:rsid w:val="00AE2A6F"/>
    <w:rsid w:val="00AE2FAD"/>
    <w:rsid w:val="00AE33D0"/>
    <w:rsid w:val="00AE3AA0"/>
    <w:rsid w:val="00AE6640"/>
    <w:rsid w:val="00AE7617"/>
    <w:rsid w:val="00AE776A"/>
    <w:rsid w:val="00AF0953"/>
    <w:rsid w:val="00AF0BCD"/>
    <w:rsid w:val="00AF1544"/>
    <w:rsid w:val="00AF56EE"/>
    <w:rsid w:val="00AF6E76"/>
    <w:rsid w:val="00B00AF7"/>
    <w:rsid w:val="00B00BE0"/>
    <w:rsid w:val="00B01AA5"/>
    <w:rsid w:val="00B01AD4"/>
    <w:rsid w:val="00B02402"/>
    <w:rsid w:val="00B0344C"/>
    <w:rsid w:val="00B0424A"/>
    <w:rsid w:val="00B05970"/>
    <w:rsid w:val="00B06F4C"/>
    <w:rsid w:val="00B07BE8"/>
    <w:rsid w:val="00B10669"/>
    <w:rsid w:val="00B11493"/>
    <w:rsid w:val="00B117AD"/>
    <w:rsid w:val="00B12078"/>
    <w:rsid w:val="00B12419"/>
    <w:rsid w:val="00B131CA"/>
    <w:rsid w:val="00B13B8D"/>
    <w:rsid w:val="00B13C4B"/>
    <w:rsid w:val="00B16A1E"/>
    <w:rsid w:val="00B2069C"/>
    <w:rsid w:val="00B206E4"/>
    <w:rsid w:val="00B20961"/>
    <w:rsid w:val="00B218E3"/>
    <w:rsid w:val="00B23034"/>
    <w:rsid w:val="00B23447"/>
    <w:rsid w:val="00B23A01"/>
    <w:rsid w:val="00B2413E"/>
    <w:rsid w:val="00B24F38"/>
    <w:rsid w:val="00B274D2"/>
    <w:rsid w:val="00B30C57"/>
    <w:rsid w:val="00B31078"/>
    <w:rsid w:val="00B31A8D"/>
    <w:rsid w:val="00B3386D"/>
    <w:rsid w:val="00B33D0E"/>
    <w:rsid w:val="00B33E04"/>
    <w:rsid w:val="00B347B4"/>
    <w:rsid w:val="00B35AEA"/>
    <w:rsid w:val="00B35CD8"/>
    <w:rsid w:val="00B360BC"/>
    <w:rsid w:val="00B360F5"/>
    <w:rsid w:val="00B363F9"/>
    <w:rsid w:val="00B377E0"/>
    <w:rsid w:val="00B408E7"/>
    <w:rsid w:val="00B41387"/>
    <w:rsid w:val="00B413A5"/>
    <w:rsid w:val="00B413B6"/>
    <w:rsid w:val="00B43637"/>
    <w:rsid w:val="00B445BB"/>
    <w:rsid w:val="00B45D17"/>
    <w:rsid w:val="00B45E4C"/>
    <w:rsid w:val="00B46C96"/>
    <w:rsid w:val="00B477F5"/>
    <w:rsid w:val="00B568E0"/>
    <w:rsid w:val="00B5696C"/>
    <w:rsid w:val="00B570DA"/>
    <w:rsid w:val="00B6047B"/>
    <w:rsid w:val="00B604FA"/>
    <w:rsid w:val="00B61664"/>
    <w:rsid w:val="00B62B96"/>
    <w:rsid w:val="00B6368D"/>
    <w:rsid w:val="00B65FEB"/>
    <w:rsid w:val="00B71055"/>
    <w:rsid w:val="00B71602"/>
    <w:rsid w:val="00B71B78"/>
    <w:rsid w:val="00B73795"/>
    <w:rsid w:val="00B73D3F"/>
    <w:rsid w:val="00B742A0"/>
    <w:rsid w:val="00B752A2"/>
    <w:rsid w:val="00B75326"/>
    <w:rsid w:val="00B759E3"/>
    <w:rsid w:val="00B75E32"/>
    <w:rsid w:val="00B802EF"/>
    <w:rsid w:val="00B80DEB"/>
    <w:rsid w:val="00B80FFA"/>
    <w:rsid w:val="00B81A26"/>
    <w:rsid w:val="00B82E43"/>
    <w:rsid w:val="00B8403E"/>
    <w:rsid w:val="00B84066"/>
    <w:rsid w:val="00B849E1"/>
    <w:rsid w:val="00B85B0F"/>
    <w:rsid w:val="00B90666"/>
    <w:rsid w:val="00B90B5E"/>
    <w:rsid w:val="00B90CC9"/>
    <w:rsid w:val="00B911A3"/>
    <w:rsid w:val="00B92034"/>
    <w:rsid w:val="00B9313F"/>
    <w:rsid w:val="00B940DB"/>
    <w:rsid w:val="00B941DA"/>
    <w:rsid w:val="00B94746"/>
    <w:rsid w:val="00B95B9E"/>
    <w:rsid w:val="00B9716C"/>
    <w:rsid w:val="00BA1203"/>
    <w:rsid w:val="00BA1596"/>
    <w:rsid w:val="00BA15F2"/>
    <w:rsid w:val="00BA33C4"/>
    <w:rsid w:val="00BA4886"/>
    <w:rsid w:val="00BA5AB2"/>
    <w:rsid w:val="00BA5C94"/>
    <w:rsid w:val="00BA7879"/>
    <w:rsid w:val="00BB038C"/>
    <w:rsid w:val="00BB08FE"/>
    <w:rsid w:val="00BB203C"/>
    <w:rsid w:val="00BB30B3"/>
    <w:rsid w:val="00BC0087"/>
    <w:rsid w:val="00BC53E5"/>
    <w:rsid w:val="00BC5A22"/>
    <w:rsid w:val="00BC730D"/>
    <w:rsid w:val="00BD5C90"/>
    <w:rsid w:val="00BD66E6"/>
    <w:rsid w:val="00BD6B89"/>
    <w:rsid w:val="00BD6F50"/>
    <w:rsid w:val="00BE208A"/>
    <w:rsid w:val="00BE3889"/>
    <w:rsid w:val="00BE39CF"/>
    <w:rsid w:val="00BE419C"/>
    <w:rsid w:val="00BE4292"/>
    <w:rsid w:val="00BE628B"/>
    <w:rsid w:val="00BE6939"/>
    <w:rsid w:val="00BE7597"/>
    <w:rsid w:val="00BE7898"/>
    <w:rsid w:val="00BE7F47"/>
    <w:rsid w:val="00BF07F8"/>
    <w:rsid w:val="00BF0C8A"/>
    <w:rsid w:val="00BF1A2E"/>
    <w:rsid w:val="00BF21A9"/>
    <w:rsid w:val="00BF271A"/>
    <w:rsid w:val="00BF2C1C"/>
    <w:rsid w:val="00BF4153"/>
    <w:rsid w:val="00BF4B64"/>
    <w:rsid w:val="00C004DA"/>
    <w:rsid w:val="00C02163"/>
    <w:rsid w:val="00C031DA"/>
    <w:rsid w:val="00C039F2"/>
    <w:rsid w:val="00C077D3"/>
    <w:rsid w:val="00C07ABC"/>
    <w:rsid w:val="00C07CB9"/>
    <w:rsid w:val="00C124D3"/>
    <w:rsid w:val="00C124E1"/>
    <w:rsid w:val="00C137F7"/>
    <w:rsid w:val="00C1408C"/>
    <w:rsid w:val="00C14B12"/>
    <w:rsid w:val="00C15981"/>
    <w:rsid w:val="00C15EF8"/>
    <w:rsid w:val="00C16646"/>
    <w:rsid w:val="00C17263"/>
    <w:rsid w:val="00C17E07"/>
    <w:rsid w:val="00C21413"/>
    <w:rsid w:val="00C2158A"/>
    <w:rsid w:val="00C2273F"/>
    <w:rsid w:val="00C2420A"/>
    <w:rsid w:val="00C25208"/>
    <w:rsid w:val="00C25BAC"/>
    <w:rsid w:val="00C25CA9"/>
    <w:rsid w:val="00C2732C"/>
    <w:rsid w:val="00C27BC3"/>
    <w:rsid w:val="00C30828"/>
    <w:rsid w:val="00C31A1C"/>
    <w:rsid w:val="00C31D39"/>
    <w:rsid w:val="00C32887"/>
    <w:rsid w:val="00C332A1"/>
    <w:rsid w:val="00C33341"/>
    <w:rsid w:val="00C34C51"/>
    <w:rsid w:val="00C34C8A"/>
    <w:rsid w:val="00C34D0B"/>
    <w:rsid w:val="00C3572C"/>
    <w:rsid w:val="00C36821"/>
    <w:rsid w:val="00C41AA3"/>
    <w:rsid w:val="00C41C09"/>
    <w:rsid w:val="00C42334"/>
    <w:rsid w:val="00C428D6"/>
    <w:rsid w:val="00C4391D"/>
    <w:rsid w:val="00C44C9C"/>
    <w:rsid w:val="00C458DC"/>
    <w:rsid w:val="00C46920"/>
    <w:rsid w:val="00C5018D"/>
    <w:rsid w:val="00C51088"/>
    <w:rsid w:val="00C5183C"/>
    <w:rsid w:val="00C519A2"/>
    <w:rsid w:val="00C51E94"/>
    <w:rsid w:val="00C52950"/>
    <w:rsid w:val="00C5296A"/>
    <w:rsid w:val="00C53955"/>
    <w:rsid w:val="00C54F7F"/>
    <w:rsid w:val="00C5669E"/>
    <w:rsid w:val="00C573B4"/>
    <w:rsid w:val="00C57FD4"/>
    <w:rsid w:val="00C60791"/>
    <w:rsid w:val="00C611D1"/>
    <w:rsid w:val="00C625A3"/>
    <w:rsid w:val="00C629B3"/>
    <w:rsid w:val="00C653A1"/>
    <w:rsid w:val="00C653E6"/>
    <w:rsid w:val="00C66200"/>
    <w:rsid w:val="00C70835"/>
    <w:rsid w:val="00C70865"/>
    <w:rsid w:val="00C72B48"/>
    <w:rsid w:val="00C73B39"/>
    <w:rsid w:val="00C74B6D"/>
    <w:rsid w:val="00C75126"/>
    <w:rsid w:val="00C763AF"/>
    <w:rsid w:val="00C773BB"/>
    <w:rsid w:val="00C80F36"/>
    <w:rsid w:val="00C813C9"/>
    <w:rsid w:val="00C824DC"/>
    <w:rsid w:val="00C8434D"/>
    <w:rsid w:val="00C84781"/>
    <w:rsid w:val="00C856D1"/>
    <w:rsid w:val="00C85F65"/>
    <w:rsid w:val="00C86029"/>
    <w:rsid w:val="00C86A19"/>
    <w:rsid w:val="00C90C26"/>
    <w:rsid w:val="00C91BA9"/>
    <w:rsid w:val="00C95738"/>
    <w:rsid w:val="00C9783C"/>
    <w:rsid w:val="00CA1ED3"/>
    <w:rsid w:val="00CA2022"/>
    <w:rsid w:val="00CA3B7D"/>
    <w:rsid w:val="00CA5188"/>
    <w:rsid w:val="00CA670D"/>
    <w:rsid w:val="00CB2621"/>
    <w:rsid w:val="00CB483C"/>
    <w:rsid w:val="00CB6049"/>
    <w:rsid w:val="00CB6783"/>
    <w:rsid w:val="00CB74A2"/>
    <w:rsid w:val="00CC19F8"/>
    <w:rsid w:val="00CC2ED1"/>
    <w:rsid w:val="00CC3F8F"/>
    <w:rsid w:val="00CC49F4"/>
    <w:rsid w:val="00CC4D53"/>
    <w:rsid w:val="00CC5A9D"/>
    <w:rsid w:val="00CC612C"/>
    <w:rsid w:val="00CC6C78"/>
    <w:rsid w:val="00CC7570"/>
    <w:rsid w:val="00CD0A28"/>
    <w:rsid w:val="00CD2653"/>
    <w:rsid w:val="00CD2BE0"/>
    <w:rsid w:val="00CD2CCA"/>
    <w:rsid w:val="00CD6F4F"/>
    <w:rsid w:val="00CD73D8"/>
    <w:rsid w:val="00CE0FEC"/>
    <w:rsid w:val="00CE1423"/>
    <w:rsid w:val="00CE21D5"/>
    <w:rsid w:val="00CE2AF3"/>
    <w:rsid w:val="00CE32D0"/>
    <w:rsid w:val="00CE38D5"/>
    <w:rsid w:val="00CE5243"/>
    <w:rsid w:val="00CE5298"/>
    <w:rsid w:val="00CE5420"/>
    <w:rsid w:val="00CE68F9"/>
    <w:rsid w:val="00CE7F6A"/>
    <w:rsid w:val="00CF1B8D"/>
    <w:rsid w:val="00CF3137"/>
    <w:rsid w:val="00CF31BF"/>
    <w:rsid w:val="00CF3E74"/>
    <w:rsid w:val="00CF499D"/>
    <w:rsid w:val="00CF533F"/>
    <w:rsid w:val="00CF7EA3"/>
    <w:rsid w:val="00D00AC3"/>
    <w:rsid w:val="00D010CD"/>
    <w:rsid w:val="00D028C7"/>
    <w:rsid w:val="00D02A23"/>
    <w:rsid w:val="00D02CDA"/>
    <w:rsid w:val="00D03CD2"/>
    <w:rsid w:val="00D049D1"/>
    <w:rsid w:val="00D04EC2"/>
    <w:rsid w:val="00D054D8"/>
    <w:rsid w:val="00D05DDA"/>
    <w:rsid w:val="00D06523"/>
    <w:rsid w:val="00D07284"/>
    <w:rsid w:val="00D1143B"/>
    <w:rsid w:val="00D1169F"/>
    <w:rsid w:val="00D126DE"/>
    <w:rsid w:val="00D1623C"/>
    <w:rsid w:val="00D16841"/>
    <w:rsid w:val="00D175E2"/>
    <w:rsid w:val="00D17F37"/>
    <w:rsid w:val="00D203B2"/>
    <w:rsid w:val="00D20884"/>
    <w:rsid w:val="00D20E61"/>
    <w:rsid w:val="00D2102F"/>
    <w:rsid w:val="00D2299A"/>
    <w:rsid w:val="00D231FD"/>
    <w:rsid w:val="00D23A63"/>
    <w:rsid w:val="00D23E75"/>
    <w:rsid w:val="00D2494C"/>
    <w:rsid w:val="00D2514E"/>
    <w:rsid w:val="00D31441"/>
    <w:rsid w:val="00D31B39"/>
    <w:rsid w:val="00D31D14"/>
    <w:rsid w:val="00D328FB"/>
    <w:rsid w:val="00D33015"/>
    <w:rsid w:val="00D33386"/>
    <w:rsid w:val="00D34BD9"/>
    <w:rsid w:val="00D40504"/>
    <w:rsid w:val="00D40669"/>
    <w:rsid w:val="00D40777"/>
    <w:rsid w:val="00D40BE0"/>
    <w:rsid w:val="00D40EF2"/>
    <w:rsid w:val="00D41F15"/>
    <w:rsid w:val="00D43E22"/>
    <w:rsid w:val="00D45E3D"/>
    <w:rsid w:val="00D46EAC"/>
    <w:rsid w:val="00D5016C"/>
    <w:rsid w:val="00D5023D"/>
    <w:rsid w:val="00D540A6"/>
    <w:rsid w:val="00D56D88"/>
    <w:rsid w:val="00D56E60"/>
    <w:rsid w:val="00D574DB"/>
    <w:rsid w:val="00D57734"/>
    <w:rsid w:val="00D57A31"/>
    <w:rsid w:val="00D606A8"/>
    <w:rsid w:val="00D61BD6"/>
    <w:rsid w:val="00D63E5A"/>
    <w:rsid w:val="00D645D5"/>
    <w:rsid w:val="00D66191"/>
    <w:rsid w:val="00D70712"/>
    <w:rsid w:val="00D7181E"/>
    <w:rsid w:val="00D7391C"/>
    <w:rsid w:val="00D73A0E"/>
    <w:rsid w:val="00D76ABC"/>
    <w:rsid w:val="00D76F53"/>
    <w:rsid w:val="00D77D1E"/>
    <w:rsid w:val="00D81065"/>
    <w:rsid w:val="00D82448"/>
    <w:rsid w:val="00D826B8"/>
    <w:rsid w:val="00D84CA1"/>
    <w:rsid w:val="00D87DEC"/>
    <w:rsid w:val="00D909DB"/>
    <w:rsid w:val="00D9167D"/>
    <w:rsid w:val="00D9228E"/>
    <w:rsid w:val="00D9245A"/>
    <w:rsid w:val="00D9350A"/>
    <w:rsid w:val="00D93578"/>
    <w:rsid w:val="00D93F0B"/>
    <w:rsid w:val="00D941E7"/>
    <w:rsid w:val="00D95C3E"/>
    <w:rsid w:val="00D95EAE"/>
    <w:rsid w:val="00DA0FEB"/>
    <w:rsid w:val="00DA11B4"/>
    <w:rsid w:val="00DA1AE2"/>
    <w:rsid w:val="00DA1B05"/>
    <w:rsid w:val="00DA46FD"/>
    <w:rsid w:val="00DA61EA"/>
    <w:rsid w:val="00DB039F"/>
    <w:rsid w:val="00DB11CF"/>
    <w:rsid w:val="00DB3766"/>
    <w:rsid w:val="00DB60B0"/>
    <w:rsid w:val="00DB6DA7"/>
    <w:rsid w:val="00DB74CE"/>
    <w:rsid w:val="00DC0DFE"/>
    <w:rsid w:val="00DC0F80"/>
    <w:rsid w:val="00DC2088"/>
    <w:rsid w:val="00DC3921"/>
    <w:rsid w:val="00DC429C"/>
    <w:rsid w:val="00DC65BD"/>
    <w:rsid w:val="00DC719A"/>
    <w:rsid w:val="00DC75DE"/>
    <w:rsid w:val="00DD0759"/>
    <w:rsid w:val="00DD1C5A"/>
    <w:rsid w:val="00DD2D16"/>
    <w:rsid w:val="00DD39C1"/>
    <w:rsid w:val="00DD5496"/>
    <w:rsid w:val="00DD5A74"/>
    <w:rsid w:val="00DD609E"/>
    <w:rsid w:val="00DD7794"/>
    <w:rsid w:val="00DD7FBD"/>
    <w:rsid w:val="00DE1F96"/>
    <w:rsid w:val="00DE44D4"/>
    <w:rsid w:val="00DE5005"/>
    <w:rsid w:val="00DE521C"/>
    <w:rsid w:val="00DE5769"/>
    <w:rsid w:val="00DE5AA4"/>
    <w:rsid w:val="00DE6B6C"/>
    <w:rsid w:val="00DF0174"/>
    <w:rsid w:val="00DF104F"/>
    <w:rsid w:val="00DF1775"/>
    <w:rsid w:val="00DF2103"/>
    <w:rsid w:val="00DF2601"/>
    <w:rsid w:val="00DF3EEF"/>
    <w:rsid w:val="00DF445E"/>
    <w:rsid w:val="00DF4BC3"/>
    <w:rsid w:val="00DF5C1D"/>
    <w:rsid w:val="00DF5D72"/>
    <w:rsid w:val="00DF7DE0"/>
    <w:rsid w:val="00E01750"/>
    <w:rsid w:val="00E02940"/>
    <w:rsid w:val="00E02C2A"/>
    <w:rsid w:val="00E03DEF"/>
    <w:rsid w:val="00E06190"/>
    <w:rsid w:val="00E06549"/>
    <w:rsid w:val="00E07458"/>
    <w:rsid w:val="00E138E5"/>
    <w:rsid w:val="00E14359"/>
    <w:rsid w:val="00E148AF"/>
    <w:rsid w:val="00E15B01"/>
    <w:rsid w:val="00E15BFD"/>
    <w:rsid w:val="00E15C99"/>
    <w:rsid w:val="00E20278"/>
    <w:rsid w:val="00E2063B"/>
    <w:rsid w:val="00E20CE0"/>
    <w:rsid w:val="00E22047"/>
    <w:rsid w:val="00E22721"/>
    <w:rsid w:val="00E23736"/>
    <w:rsid w:val="00E251D7"/>
    <w:rsid w:val="00E25F50"/>
    <w:rsid w:val="00E27E36"/>
    <w:rsid w:val="00E27EE3"/>
    <w:rsid w:val="00E3278D"/>
    <w:rsid w:val="00E368DC"/>
    <w:rsid w:val="00E370F0"/>
    <w:rsid w:val="00E41320"/>
    <w:rsid w:val="00E41819"/>
    <w:rsid w:val="00E41EAC"/>
    <w:rsid w:val="00E43478"/>
    <w:rsid w:val="00E44C9A"/>
    <w:rsid w:val="00E458AB"/>
    <w:rsid w:val="00E508C9"/>
    <w:rsid w:val="00E529F3"/>
    <w:rsid w:val="00E52E56"/>
    <w:rsid w:val="00E536B3"/>
    <w:rsid w:val="00E53B37"/>
    <w:rsid w:val="00E53B9E"/>
    <w:rsid w:val="00E54825"/>
    <w:rsid w:val="00E57B08"/>
    <w:rsid w:val="00E57FBB"/>
    <w:rsid w:val="00E60090"/>
    <w:rsid w:val="00E61B2C"/>
    <w:rsid w:val="00E634A1"/>
    <w:rsid w:val="00E63F1A"/>
    <w:rsid w:val="00E67ABB"/>
    <w:rsid w:val="00E67E3D"/>
    <w:rsid w:val="00E70D45"/>
    <w:rsid w:val="00E715B9"/>
    <w:rsid w:val="00E74E27"/>
    <w:rsid w:val="00E753D6"/>
    <w:rsid w:val="00E76C86"/>
    <w:rsid w:val="00E771CA"/>
    <w:rsid w:val="00E82155"/>
    <w:rsid w:val="00E830D1"/>
    <w:rsid w:val="00E83312"/>
    <w:rsid w:val="00E8395B"/>
    <w:rsid w:val="00E84848"/>
    <w:rsid w:val="00E87D62"/>
    <w:rsid w:val="00E902C3"/>
    <w:rsid w:val="00E90D8F"/>
    <w:rsid w:val="00E916A7"/>
    <w:rsid w:val="00E93778"/>
    <w:rsid w:val="00E95259"/>
    <w:rsid w:val="00E957EA"/>
    <w:rsid w:val="00E9664C"/>
    <w:rsid w:val="00E96EBF"/>
    <w:rsid w:val="00E97C88"/>
    <w:rsid w:val="00EA01D3"/>
    <w:rsid w:val="00EA052C"/>
    <w:rsid w:val="00EA07AE"/>
    <w:rsid w:val="00EA0FF8"/>
    <w:rsid w:val="00EA209F"/>
    <w:rsid w:val="00EA2A76"/>
    <w:rsid w:val="00EA31EC"/>
    <w:rsid w:val="00EA4C10"/>
    <w:rsid w:val="00EA504F"/>
    <w:rsid w:val="00EA5139"/>
    <w:rsid w:val="00EA58BC"/>
    <w:rsid w:val="00EA5A26"/>
    <w:rsid w:val="00EA5E96"/>
    <w:rsid w:val="00EA65EB"/>
    <w:rsid w:val="00EA7BCF"/>
    <w:rsid w:val="00EA7C32"/>
    <w:rsid w:val="00EB0E52"/>
    <w:rsid w:val="00EB12F1"/>
    <w:rsid w:val="00EB3291"/>
    <w:rsid w:val="00EB3DE3"/>
    <w:rsid w:val="00EB4DA7"/>
    <w:rsid w:val="00EB5010"/>
    <w:rsid w:val="00EB50DB"/>
    <w:rsid w:val="00EB5578"/>
    <w:rsid w:val="00EB6A93"/>
    <w:rsid w:val="00EB798C"/>
    <w:rsid w:val="00EC02F4"/>
    <w:rsid w:val="00EC0DCE"/>
    <w:rsid w:val="00EC2529"/>
    <w:rsid w:val="00EC2E6A"/>
    <w:rsid w:val="00EC30B6"/>
    <w:rsid w:val="00EC3C77"/>
    <w:rsid w:val="00EC53C9"/>
    <w:rsid w:val="00EC545B"/>
    <w:rsid w:val="00EC65FE"/>
    <w:rsid w:val="00EC69ED"/>
    <w:rsid w:val="00EC7DD4"/>
    <w:rsid w:val="00ED112B"/>
    <w:rsid w:val="00ED5C70"/>
    <w:rsid w:val="00ED677B"/>
    <w:rsid w:val="00ED7311"/>
    <w:rsid w:val="00ED7AF9"/>
    <w:rsid w:val="00EE26B7"/>
    <w:rsid w:val="00EE2778"/>
    <w:rsid w:val="00EE2E4B"/>
    <w:rsid w:val="00EE323A"/>
    <w:rsid w:val="00EE4EEF"/>
    <w:rsid w:val="00EF097D"/>
    <w:rsid w:val="00EF09BD"/>
    <w:rsid w:val="00EF15C4"/>
    <w:rsid w:val="00EF4338"/>
    <w:rsid w:val="00EF63A3"/>
    <w:rsid w:val="00EF6C24"/>
    <w:rsid w:val="00EF77C1"/>
    <w:rsid w:val="00EF7ADE"/>
    <w:rsid w:val="00F004FF"/>
    <w:rsid w:val="00F03031"/>
    <w:rsid w:val="00F03B7A"/>
    <w:rsid w:val="00F046C7"/>
    <w:rsid w:val="00F06B29"/>
    <w:rsid w:val="00F122B1"/>
    <w:rsid w:val="00F1337B"/>
    <w:rsid w:val="00F150A2"/>
    <w:rsid w:val="00F16730"/>
    <w:rsid w:val="00F17988"/>
    <w:rsid w:val="00F17D47"/>
    <w:rsid w:val="00F20C81"/>
    <w:rsid w:val="00F21971"/>
    <w:rsid w:val="00F21E80"/>
    <w:rsid w:val="00F23205"/>
    <w:rsid w:val="00F23FF1"/>
    <w:rsid w:val="00F25C19"/>
    <w:rsid w:val="00F27D1A"/>
    <w:rsid w:val="00F301A9"/>
    <w:rsid w:val="00F30430"/>
    <w:rsid w:val="00F32591"/>
    <w:rsid w:val="00F3390A"/>
    <w:rsid w:val="00F33913"/>
    <w:rsid w:val="00F33C90"/>
    <w:rsid w:val="00F34CB8"/>
    <w:rsid w:val="00F351E7"/>
    <w:rsid w:val="00F35248"/>
    <w:rsid w:val="00F35644"/>
    <w:rsid w:val="00F36C15"/>
    <w:rsid w:val="00F36D5B"/>
    <w:rsid w:val="00F40E91"/>
    <w:rsid w:val="00F40F55"/>
    <w:rsid w:val="00F45CDE"/>
    <w:rsid w:val="00F4682F"/>
    <w:rsid w:val="00F52739"/>
    <w:rsid w:val="00F52ED3"/>
    <w:rsid w:val="00F54EBA"/>
    <w:rsid w:val="00F55104"/>
    <w:rsid w:val="00F56424"/>
    <w:rsid w:val="00F56E5C"/>
    <w:rsid w:val="00F5744E"/>
    <w:rsid w:val="00F600E6"/>
    <w:rsid w:val="00F634B6"/>
    <w:rsid w:val="00F66D27"/>
    <w:rsid w:val="00F67AC7"/>
    <w:rsid w:val="00F67FAF"/>
    <w:rsid w:val="00F7021C"/>
    <w:rsid w:val="00F71F5C"/>
    <w:rsid w:val="00F72536"/>
    <w:rsid w:val="00F7288C"/>
    <w:rsid w:val="00F72F99"/>
    <w:rsid w:val="00F74185"/>
    <w:rsid w:val="00F752D2"/>
    <w:rsid w:val="00F76146"/>
    <w:rsid w:val="00F7644D"/>
    <w:rsid w:val="00F76625"/>
    <w:rsid w:val="00F76DC2"/>
    <w:rsid w:val="00F855E5"/>
    <w:rsid w:val="00F86917"/>
    <w:rsid w:val="00F86C50"/>
    <w:rsid w:val="00F87C94"/>
    <w:rsid w:val="00F9019C"/>
    <w:rsid w:val="00F90BA8"/>
    <w:rsid w:val="00F92594"/>
    <w:rsid w:val="00F93C61"/>
    <w:rsid w:val="00F93E89"/>
    <w:rsid w:val="00F94AF7"/>
    <w:rsid w:val="00F95331"/>
    <w:rsid w:val="00F96327"/>
    <w:rsid w:val="00F96575"/>
    <w:rsid w:val="00F96AC7"/>
    <w:rsid w:val="00F96CB1"/>
    <w:rsid w:val="00F97A43"/>
    <w:rsid w:val="00FA1B6E"/>
    <w:rsid w:val="00FA3437"/>
    <w:rsid w:val="00FA367E"/>
    <w:rsid w:val="00FA3EEE"/>
    <w:rsid w:val="00FA43F6"/>
    <w:rsid w:val="00FA5A7D"/>
    <w:rsid w:val="00FB1565"/>
    <w:rsid w:val="00FB2A08"/>
    <w:rsid w:val="00FB46FB"/>
    <w:rsid w:val="00FB62EE"/>
    <w:rsid w:val="00FB63A9"/>
    <w:rsid w:val="00FC01CC"/>
    <w:rsid w:val="00FC0AE6"/>
    <w:rsid w:val="00FC1602"/>
    <w:rsid w:val="00FC1CD1"/>
    <w:rsid w:val="00FC40E0"/>
    <w:rsid w:val="00FC42ED"/>
    <w:rsid w:val="00FC5818"/>
    <w:rsid w:val="00FD106F"/>
    <w:rsid w:val="00FD37E1"/>
    <w:rsid w:val="00FD3D25"/>
    <w:rsid w:val="00FD4273"/>
    <w:rsid w:val="00FD66AA"/>
    <w:rsid w:val="00FE000B"/>
    <w:rsid w:val="00FE0A69"/>
    <w:rsid w:val="00FE23EA"/>
    <w:rsid w:val="00FE3A4C"/>
    <w:rsid w:val="00FE4A36"/>
    <w:rsid w:val="00FE58F1"/>
    <w:rsid w:val="00FE63CE"/>
    <w:rsid w:val="00FE6C54"/>
    <w:rsid w:val="00FF01E8"/>
    <w:rsid w:val="00FF03F2"/>
    <w:rsid w:val="00FF1A04"/>
    <w:rsid w:val="00FF2B86"/>
    <w:rsid w:val="00FF2C12"/>
    <w:rsid w:val="00FF6BF3"/>
    <w:rsid w:val="00FF75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759EF"/>
  <w15:docId w15:val="{D6B1BFBF-2381-44E6-BA50-D4E502409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en-US"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link w:val="TextkrperZchn"/>
    <w:rPr>
      <w:rFonts w:ascii="Arial" w:hAnsi="Arial" w:cs="Arial"/>
      <w:b/>
      <w:bCs/>
    </w:rPr>
  </w:style>
  <w:style w:type="paragraph" w:styleId="Fuzeile">
    <w:name w:val="footer"/>
    <w:basedOn w:val="Standard"/>
    <w:link w:val="FuzeileZchn"/>
    <w:uiPriority w:val="99"/>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uiPriority w:val="20"/>
    <w:qFormat/>
    <w:rsid w:val="00B07BE8"/>
    <w:rPr>
      <w:b/>
      <w:bCs/>
      <w:i w:val="0"/>
      <w:iCs w:val="0"/>
    </w:rPr>
  </w:style>
  <w:style w:type="paragraph" w:styleId="StandardWeb">
    <w:name w:val="Normal (Web)"/>
    <w:basedOn w:val="Standard"/>
    <w:uiPriority w:val="99"/>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uiPriority w:val="22"/>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inhalt">
    <w:name w:val="inhalt"/>
    <w:rsid w:val="00142C4B"/>
  </w:style>
  <w:style w:type="paragraph" w:customStyle="1" w:styleId="text">
    <w:name w:val="text"/>
    <w:basedOn w:val="Standard"/>
    <w:rsid w:val="009B4E55"/>
    <w:pPr>
      <w:spacing w:before="100" w:beforeAutospacing="1" w:after="100" w:afterAutospacing="1"/>
    </w:pPr>
  </w:style>
  <w:style w:type="character" w:customStyle="1" w:styleId="bold">
    <w:name w:val="bold"/>
    <w:basedOn w:val="Absatz-Standardschriftart"/>
    <w:rsid w:val="009B4E55"/>
  </w:style>
  <w:style w:type="character" w:styleId="HTMLAkronym">
    <w:name w:val="HTML Acronym"/>
    <w:basedOn w:val="Absatz-Standardschriftart"/>
    <w:uiPriority w:val="99"/>
    <w:semiHidden/>
    <w:unhideWhenUsed/>
    <w:rsid w:val="002A27AD"/>
  </w:style>
  <w:style w:type="paragraph" w:styleId="NurText">
    <w:name w:val="Plain Text"/>
    <w:basedOn w:val="Standard"/>
    <w:link w:val="NurTextZchn"/>
    <w:uiPriority w:val="99"/>
    <w:semiHidden/>
    <w:unhideWhenUsed/>
    <w:rsid w:val="00C763AF"/>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C763AF"/>
    <w:rPr>
      <w:rFonts w:ascii="Calibri" w:eastAsiaTheme="minorHAnsi" w:hAnsi="Calibri" w:cstheme="minorBidi"/>
      <w:sz w:val="22"/>
      <w:szCs w:val="21"/>
      <w:lang w:eastAsia="en-US"/>
    </w:rPr>
  </w:style>
  <w:style w:type="paragraph" w:customStyle="1" w:styleId="Absatz1">
    <w:name w:val="Absatz_1"/>
    <w:basedOn w:val="Standard"/>
    <w:uiPriority w:val="99"/>
    <w:rsid w:val="00C90C26"/>
    <w:pPr>
      <w:widowControl w:val="0"/>
      <w:tabs>
        <w:tab w:val="left" w:pos="255"/>
        <w:tab w:val="left" w:pos="283"/>
      </w:tabs>
      <w:autoSpaceDE w:val="0"/>
      <w:autoSpaceDN w:val="0"/>
      <w:adjustRightInd w:val="0"/>
      <w:spacing w:line="236" w:lineRule="atLeast"/>
      <w:jc w:val="both"/>
    </w:pPr>
    <w:rPr>
      <w:rFonts w:ascii="MinionPro-Regular" w:eastAsiaTheme="minorEastAsia" w:hAnsi="MinionPro-Regular" w:cs="MinionPro-Regular"/>
      <w:color w:val="000000"/>
      <w:sz w:val="21"/>
      <w:szCs w:val="21"/>
    </w:rPr>
  </w:style>
  <w:style w:type="character" w:customStyle="1" w:styleId="st1">
    <w:name w:val="st1"/>
    <w:basedOn w:val="Absatz-Standardschriftart"/>
    <w:rsid w:val="0001545D"/>
  </w:style>
  <w:style w:type="character" w:customStyle="1" w:styleId="inhalt1">
    <w:name w:val="inhalt1"/>
    <w:rsid w:val="00D17F37"/>
    <w:rPr>
      <w:rFonts w:ascii="Arial" w:hAnsi="Arial" w:cs="Arial" w:hint="default"/>
      <w:b w:val="0"/>
      <w:bCs w:val="0"/>
      <w:i w:val="0"/>
      <w:iCs w:val="0"/>
      <w:color w:val="000000"/>
      <w:spacing w:val="0"/>
      <w:sz w:val="18"/>
      <w:szCs w:val="18"/>
    </w:rPr>
  </w:style>
  <w:style w:type="character" w:customStyle="1" w:styleId="TextkrperZchn">
    <w:name w:val="Textkörper Zchn"/>
    <w:basedOn w:val="Absatz-Standardschriftart"/>
    <w:link w:val="Textkrper"/>
    <w:rsid w:val="00080D2E"/>
    <w:rPr>
      <w:rFonts w:ascii="Arial" w:hAnsi="Arial" w:cs="Arial"/>
      <w:b/>
      <w:bCs/>
      <w:sz w:val="24"/>
      <w:szCs w:val="24"/>
    </w:rPr>
  </w:style>
  <w:style w:type="paragraph" w:styleId="Blocktext">
    <w:name w:val="Block Text"/>
    <w:basedOn w:val="Standard"/>
    <w:rsid w:val="00414E2B"/>
    <w:pPr>
      <w:spacing w:after="120"/>
      <w:ind w:left="1440" w:right="1440"/>
      <w:jc w:val="both"/>
    </w:pPr>
    <w:rPr>
      <w:rFonts w:ascii="Arial" w:hAnsi="Arial"/>
      <w:sz w:val="20"/>
      <w:szCs w:val="20"/>
    </w:rPr>
  </w:style>
  <w:style w:type="character" w:customStyle="1" w:styleId="quicklinkbutton">
    <w:name w:val="quicklinkbutton"/>
    <w:basedOn w:val="Absatz-Standardschriftart"/>
    <w:rsid w:val="00AD1EE0"/>
  </w:style>
  <w:style w:type="paragraph" w:customStyle="1" w:styleId="mgibodybodystyles">
    <w:name w:val="mgibodybodystyles"/>
    <w:basedOn w:val="Standard"/>
    <w:rsid w:val="00790B46"/>
    <w:pPr>
      <w:spacing w:before="100" w:beforeAutospacing="1" w:after="100" w:afterAutospacing="1"/>
    </w:pPr>
  </w:style>
  <w:style w:type="paragraph" w:styleId="Listenabsatz">
    <w:name w:val="List Paragraph"/>
    <w:basedOn w:val="Standard"/>
    <w:uiPriority w:val="34"/>
    <w:qFormat/>
    <w:rsid w:val="00ED7311"/>
    <w:pPr>
      <w:ind w:left="720"/>
      <w:contextualSpacing/>
    </w:pPr>
  </w:style>
  <w:style w:type="paragraph" w:customStyle="1" w:styleId="bildpartner">
    <w:name w:val="bildpartner"/>
    <w:basedOn w:val="Standard"/>
    <w:rsid w:val="00782281"/>
    <w:pPr>
      <w:spacing w:before="100" w:beforeAutospacing="1" w:after="100" w:afterAutospacing="1"/>
      <w:ind w:right="150"/>
    </w:pPr>
    <w:rPr>
      <w:rFonts w:eastAsiaTheme="minorEastAsia"/>
    </w:rPr>
  </w:style>
  <w:style w:type="character" w:customStyle="1" w:styleId="inhaltbold1">
    <w:name w:val="inhaltbold1"/>
    <w:basedOn w:val="Absatz-Standardschriftart"/>
    <w:rsid w:val="00D87DEC"/>
    <w:rPr>
      <w:rFonts w:ascii="Arial" w:hAnsi="Arial" w:cs="Arial" w:hint="default"/>
      <w:b/>
      <w:bCs/>
      <w:i w:val="0"/>
      <w:iCs w:val="0"/>
      <w:sz w:val="18"/>
      <w:szCs w:val="18"/>
    </w:rPr>
  </w:style>
  <w:style w:type="character" w:customStyle="1" w:styleId="st">
    <w:name w:val="st"/>
    <w:basedOn w:val="Absatz-Standardschriftart"/>
    <w:rsid w:val="001A2736"/>
  </w:style>
  <w:style w:type="character" w:styleId="Kommentarzeichen">
    <w:name w:val="annotation reference"/>
    <w:basedOn w:val="Absatz-Standardschriftart"/>
    <w:uiPriority w:val="99"/>
    <w:semiHidden/>
    <w:unhideWhenUsed/>
    <w:rsid w:val="00890B74"/>
    <w:rPr>
      <w:sz w:val="16"/>
      <w:szCs w:val="16"/>
    </w:rPr>
  </w:style>
  <w:style w:type="paragraph" w:styleId="Kommentartext">
    <w:name w:val="annotation text"/>
    <w:basedOn w:val="Standard"/>
    <w:link w:val="KommentartextZchn"/>
    <w:uiPriority w:val="99"/>
    <w:semiHidden/>
    <w:unhideWhenUsed/>
    <w:rsid w:val="00890B74"/>
    <w:rPr>
      <w:sz w:val="20"/>
      <w:szCs w:val="20"/>
    </w:rPr>
  </w:style>
  <w:style w:type="character" w:customStyle="1" w:styleId="KommentartextZchn">
    <w:name w:val="Kommentartext Zchn"/>
    <w:basedOn w:val="Absatz-Standardschriftart"/>
    <w:link w:val="Kommentartext"/>
    <w:uiPriority w:val="99"/>
    <w:semiHidden/>
    <w:rsid w:val="00890B74"/>
  </w:style>
  <w:style w:type="paragraph" w:styleId="Kommentarthema">
    <w:name w:val="annotation subject"/>
    <w:basedOn w:val="Kommentartext"/>
    <w:next w:val="Kommentartext"/>
    <w:link w:val="KommentarthemaZchn"/>
    <w:uiPriority w:val="99"/>
    <w:semiHidden/>
    <w:unhideWhenUsed/>
    <w:rsid w:val="00890B74"/>
    <w:rPr>
      <w:b/>
      <w:bCs/>
    </w:rPr>
  </w:style>
  <w:style w:type="character" w:customStyle="1" w:styleId="KommentarthemaZchn">
    <w:name w:val="Kommentarthema Zchn"/>
    <w:basedOn w:val="KommentartextZchn"/>
    <w:link w:val="Kommentarthema"/>
    <w:uiPriority w:val="99"/>
    <w:semiHidden/>
    <w:rsid w:val="00890B74"/>
    <w:rPr>
      <w:b/>
      <w:bCs/>
    </w:rPr>
  </w:style>
  <w:style w:type="paragraph" w:customStyle="1" w:styleId="Text0">
    <w:name w:val="Text"/>
    <w:rsid w:val="00A40E9E"/>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styleId="KeinLeerraum">
    <w:name w:val="No Spacing"/>
    <w:uiPriority w:val="1"/>
    <w:qFormat/>
    <w:rsid w:val="009546A7"/>
    <w:rPr>
      <w:sz w:val="24"/>
      <w:szCs w:val="24"/>
    </w:rPr>
  </w:style>
  <w:style w:type="character" w:customStyle="1" w:styleId="FuzeileZchn">
    <w:name w:val="Fußzeile Zchn"/>
    <w:basedOn w:val="Absatz-Standardschriftart"/>
    <w:link w:val="Fuzeile"/>
    <w:uiPriority w:val="99"/>
    <w:rsid w:val="00FC1CD1"/>
    <w:rPr>
      <w:sz w:val="24"/>
      <w:szCs w:val="24"/>
    </w:rPr>
  </w:style>
  <w:style w:type="paragraph" w:customStyle="1" w:styleId="nouppercase">
    <w:name w:val="nouppercase"/>
    <w:basedOn w:val="Standard"/>
    <w:rsid w:val="009F49FD"/>
    <w:pPr>
      <w:spacing w:before="100" w:beforeAutospacing="1" w:after="100" w:afterAutospacing="1"/>
    </w:pPr>
  </w:style>
  <w:style w:type="character" w:styleId="BesuchterLink">
    <w:name w:val="FollowedHyperlink"/>
    <w:basedOn w:val="Absatz-Standardschriftart"/>
    <w:uiPriority w:val="99"/>
    <w:semiHidden/>
    <w:unhideWhenUsed/>
    <w:rsid w:val="008E64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01032">
      <w:bodyDiv w:val="1"/>
      <w:marLeft w:val="0"/>
      <w:marRight w:val="0"/>
      <w:marTop w:val="0"/>
      <w:marBottom w:val="0"/>
      <w:divBdr>
        <w:top w:val="none" w:sz="0" w:space="0" w:color="auto"/>
        <w:left w:val="none" w:sz="0" w:space="0" w:color="auto"/>
        <w:bottom w:val="none" w:sz="0" w:space="0" w:color="auto"/>
        <w:right w:val="none" w:sz="0" w:space="0" w:color="auto"/>
      </w:divBdr>
    </w:div>
    <w:div w:id="58670746">
      <w:bodyDiv w:val="1"/>
      <w:marLeft w:val="0"/>
      <w:marRight w:val="0"/>
      <w:marTop w:val="0"/>
      <w:marBottom w:val="0"/>
      <w:divBdr>
        <w:top w:val="none" w:sz="0" w:space="0" w:color="auto"/>
        <w:left w:val="none" w:sz="0" w:space="0" w:color="auto"/>
        <w:bottom w:val="none" w:sz="0" w:space="0" w:color="auto"/>
        <w:right w:val="none" w:sz="0" w:space="0" w:color="auto"/>
      </w:divBdr>
    </w:div>
    <w:div w:id="70542858">
      <w:bodyDiv w:val="1"/>
      <w:marLeft w:val="0"/>
      <w:marRight w:val="0"/>
      <w:marTop w:val="75"/>
      <w:marBottom w:val="0"/>
      <w:divBdr>
        <w:top w:val="none" w:sz="0" w:space="0" w:color="auto"/>
        <w:left w:val="none" w:sz="0" w:space="0" w:color="auto"/>
        <w:bottom w:val="none" w:sz="0" w:space="0" w:color="auto"/>
        <w:right w:val="none" w:sz="0" w:space="0" w:color="auto"/>
      </w:divBdr>
      <w:divsChild>
        <w:div w:id="2046783432">
          <w:marLeft w:val="0"/>
          <w:marRight w:val="0"/>
          <w:marTop w:val="0"/>
          <w:marBottom w:val="0"/>
          <w:divBdr>
            <w:top w:val="none" w:sz="0" w:space="0" w:color="auto"/>
            <w:left w:val="none" w:sz="0" w:space="0" w:color="auto"/>
            <w:bottom w:val="none" w:sz="0" w:space="0" w:color="auto"/>
            <w:right w:val="none" w:sz="0" w:space="0" w:color="auto"/>
          </w:divBdr>
          <w:divsChild>
            <w:div w:id="771783678">
              <w:marLeft w:val="0"/>
              <w:marRight w:val="0"/>
              <w:marTop w:val="0"/>
              <w:marBottom w:val="0"/>
              <w:divBdr>
                <w:top w:val="none" w:sz="0" w:space="0" w:color="auto"/>
                <w:left w:val="none" w:sz="0" w:space="0" w:color="auto"/>
                <w:bottom w:val="none" w:sz="0" w:space="0" w:color="auto"/>
                <w:right w:val="none" w:sz="0" w:space="0" w:color="auto"/>
              </w:divBdr>
              <w:divsChild>
                <w:div w:id="1332835988">
                  <w:marLeft w:val="0"/>
                  <w:marRight w:val="0"/>
                  <w:marTop w:val="0"/>
                  <w:marBottom w:val="0"/>
                  <w:divBdr>
                    <w:top w:val="none" w:sz="0" w:space="0" w:color="auto"/>
                    <w:left w:val="none" w:sz="0" w:space="0" w:color="auto"/>
                    <w:bottom w:val="none" w:sz="0" w:space="0" w:color="auto"/>
                    <w:right w:val="none" w:sz="0" w:space="0" w:color="auto"/>
                  </w:divBdr>
                  <w:divsChild>
                    <w:div w:id="1093163343">
                      <w:marLeft w:val="0"/>
                      <w:marRight w:val="0"/>
                      <w:marTop w:val="0"/>
                      <w:marBottom w:val="0"/>
                      <w:divBdr>
                        <w:top w:val="none" w:sz="0" w:space="0" w:color="auto"/>
                        <w:left w:val="none" w:sz="0" w:space="0" w:color="auto"/>
                        <w:bottom w:val="none" w:sz="0" w:space="0" w:color="auto"/>
                        <w:right w:val="none" w:sz="0" w:space="0" w:color="auto"/>
                      </w:divBdr>
                      <w:divsChild>
                        <w:div w:id="866141537">
                          <w:marLeft w:val="0"/>
                          <w:marRight w:val="0"/>
                          <w:marTop w:val="0"/>
                          <w:marBottom w:val="0"/>
                          <w:divBdr>
                            <w:top w:val="none" w:sz="0" w:space="0" w:color="auto"/>
                            <w:left w:val="none" w:sz="0" w:space="0" w:color="auto"/>
                            <w:bottom w:val="none" w:sz="0" w:space="0" w:color="auto"/>
                            <w:right w:val="none" w:sz="0" w:space="0" w:color="auto"/>
                          </w:divBdr>
                          <w:divsChild>
                            <w:div w:id="780297448">
                              <w:marLeft w:val="0"/>
                              <w:marRight w:val="0"/>
                              <w:marTop w:val="0"/>
                              <w:marBottom w:val="0"/>
                              <w:divBdr>
                                <w:top w:val="none" w:sz="0" w:space="0" w:color="auto"/>
                                <w:left w:val="none" w:sz="0" w:space="0" w:color="auto"/>
                                <w:bottom w:val="none" w:sz="0" w:space="0" w:color="auto"/>
                                <w:right w:val="none" w:sz="0" w:space="0" w:color="auto"/>
                              </w:divBdr>
                              <w:divsChild>
                                <w:div w:id="911162580">
                                  <w:marLeft w:val="0"/>
                                  <w:marRight w:val="0"/>
                                  <w:marTop w:val="0"/>
                                  <w:marBottom w:val="0"/>
                                  <w:divBdr>
                                    <w:top w:val="none" w:sz="0" w:space="0" w:color="auto"/>
                                    <w:left w:val="none" w:sz="0" w:space="0" w:color="auto"/>
                                    <w:bottom w:val="none" w:sz="0" w:space="0" w:color="auto"/>
                                    <w:right w:val="none" w:sz="0" w:space="0" w:color="auto"/>
                                  </w:divBdr>
                                  <w:divsChild>
                                    <w:div w:id="434711646">
                                      <w:marLeft w:val="0"/>
                                      <w:marRight w:val="0"/>
                                      <w:marTop w:val="0"/>
                                      <w:marBottom w:val="0"/>
                                      <w:divBdr>
                                        <w:top w:val="none" w:sz="0" w:space="0" w:color="auto"/>
                                        <w:left w:val="none" w:sz="0" w:space="0" w:color="auto"/>
                                        <w:bottom w:val="none" w:sz="0" w:space="0" w:color="auto"/>
                                        <w:right w:val="none" w:sz="0" w:space="0" w:color="auto"/>
                                      </w:divBdr>
                                      <w:divsChild>
                                        <w:div w:id="1589920346">
                                          <w:marLeft w:val="0"/>
                                          <w:marRight w:val="0"/>
                                          <w:marTop w:val="0"/>
                                          <w:marBottom w:val="0"/>
                                          <w:divBdr>
                                            <w:top w:val="none" w:sz="0" w:space="0" w:color="auto"/>
                                            <w:left w:val="none" w:sz="0" w:space="0" w:color="auto"/>
                                            <w:bottom w:val="none" w:sz="0" w:space="0" w:color="auto"/>
                                            <w:right w:val="none" w:sz="0" w:space="0" w:color="auto"/>
                                          </w:divBdr>
                                          <w:divsChild>
                                            <w:div w:id="4225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623466">
      <w:bodyDiv w:val="1"/>
      <w:marLeft w:val="0"/>
      <w:marRight w:val="0"/>
      <w:marTop w:val="0"/>
      <w:marBottom w:val="0"/>
      <w:divBdr>
        <w:top w:val="none" w:sz="0" w:space="0" w:color="auto"/>
        <w:left w:val="none" w:sz="0" w:space="0" w:color="auto"/>
        <w:bottom w:val="none" w:sz="0" w:space="0" w:color="auto"/>
        <w:right w:val="none" w:sz="0" w:space="0" w:color="auto"/>
      </w:divBdr>
      <w:divsChild>
        <w:div w:id="1692681848">
          <w:marLeft w:val="0"/>
          <w:marRight w:val="0"/>
          <w:marTop w:val="0"/>
          <w:marBottom w:val="0"/>
          <w:divBdr>
            <w:top w:val="none" w:sz="0" w:space="0" w:color="auto"/>
            <w:left w:val="none" w:sz="0" w:space="0" w:color="auto"/>
            <w:bottom w:val="none" w:sz="0" w:space="0" w:color="auto"/>
            <w:right w:val="none" w:sz="0" w:space="0" w:color="auto"/>
          </w:divBdr>
          <w:divsChild>
            <w:div w:id="19585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501">
      <w:bodyDiv w:val="1"/>
      <w:marLeft w:val="0"/>
      <w:marRight w:val="0"/>
      <w:marTop w:val="0"/>
      <w:marBottom w:val="0"/>
      <w:divBdr>
        <w:top w:val="none" w:sz="0" w:space="0" w:color="auto"/>
        <w:left w:val="none" w:sz="0" w:space="0" w:color="auto"/>
        <w:bottom w:val="none" w:sz="0" w:space="0" w:color="auto"/>
        <w:right w:val="none" w:sz="0" w:space="0" w:color="auto"/>
      </w:divBdr>
    </w:div>
    <w:div w:id="161508480">
      <w:bodyDiv w:val="1"/>
      <w:marLeft w:val="0"/>
      <w:marRight w:val="0"/>
      <w:marTop w:val="0"/>
      <w:marBottom w:val="0"/>
      <w:divBdr>
        <w:top w:val="none" w:sz="0" w:space="0" w:color="auto"/>
        <w:left w:val="none" w:sz="0" w:space="0" w:color="auto"/>
        <w:bottom w:val="none" w:sz="0" w:space="0" w:color="auto"/>
        <w:right w:val="none" w:sz="0" w:space="0" w:color="auto"/>
      </w:divBdr>
    </w:div>
    <w:div w:id="193931527">
      <w:bodyDiv w:val="1"/>
      <w:marLeft w:val="0"/>
      <w:marRight w:val="0"/>
      <w:marTop w:val="0"/>
      <w:marBottom w:val="0"/>
      <w:divBdr>
        <w:top w:val="none" w:sz="0" w:space="0" w:color="auto"/>
        <w:left w:val="none" w:sz="0" w:space="0" w:color="auto"/>
        <w:bottom w:val="none" w:sz="0" w:space="0" w:color="auto"/>
        <w:right w:val="none" w:sz="0" w:space="0" w:color="auto"/>
      </w:divBdr>
    </w:div>
    <w:div w:id="229585160">
      <w:bodyDiv w:val="1"/>
      <w:marLeft w:val="0"/>
      <w:marRight w:val="0"/>
      <w:marTop w:val="75"/>
      <w:marBottom w:val="0"/>
      <w:divBdr>
        <w:top w:val="none" w:sz="0" w:space="0" w:color="auto"/>
        <w:left w:val="none" w:sz="0" w:space="0" w:color="auto"/>
        <w:bottom w:val="none" w:sz="0" w:space="0" w:color="auto"/>
        <w:right w:val="none" w:sz="0" w:space="0" w:color="auto"/>
      </w:divBdr>
      <w:divsChild>
        <w:div w:id="564995805">
          <w:marLeft w:val="0"/>
          <w:marRight w:val="0"/>
          <w:marTop w:val="0"/>
          <w:marBottom w:val="0"/>
          <w:divBdr>
            <w:top w:val="none" w:sz="0" w:space="0" w:color="auto"/>
            <w:left w:val="none" w:sz="0" w:space="0" w:color="auto"/>
            <w:bottom w:val="none" w:sz="0" w:space="0" w:color="auto"/>
            <w:right w:val="none" w:sz="0" w:space="0" w:color="auto"/>
          </w:divBdr>
          <w:divsChild>
            <w:div w:id="2054310421">
              <w:marLeft w:val="0"/>
              <w:marRight w:val="0"/>
              <w:marTop w:val="0"/>
              <w:marBottom w:val="0"/>
              <w:divBdr>
                <w:top w:val="none" w:sz="0" w:space="0" w:color="auto"/>
                <w:left w:val="none" w:sz="0" w:space="0" w:color="auto"/>
                <w:bottom w:val="none" w:sz="0" w:space="0" w:color="auto"/>
                <w:right w:val="none" w:sz="0" w:space="0" w:color="auto"/>
              </w:divBdr>
              <w:divsChild>
                <w:div w:id="194390966">
                  <w:marLeft w:val="0"/>
                  <w:marRight w:val="0"/>
                  <w:marTop w:val="0"/>
                  <w:marBottom w:val="0"/>
                  <w:divBdr>
                    <w:top w:val="none" w:sz="0" w:space="0" w:color="auto"/>
                    <w:left w:val="none" w:sz="0" w:space="0" w:color="auto"/>
                    <w:bottom w:val="none" w:sz="0" w:space="0" w:color="auto"/>
                    <w:right w:val="none" w:sz="0" w:space="0" w:color="auto"/>
                  </w:divBdr>
                  <w:divsChild>
                    <w:div w:id="97608331">
                      <w:marLeft w:val="0"/>
                      <w:marRight w:val="0"/>
                      <w:marTop w:val="0"/>
                      <w:marBottom w:val="0"/>
                      <w:divBdr>
                        <w:top w:val="none" w:sz="0" w:space="0" w:color="auto"/>
                        <w:left w:val="none" w:sz="0" w:space="0" w:color="auto"/>
                        <w:bottom w:val="none" w:sz="0" w:space="0" w:color="auto"/>
                        <w:right w:val="none" w:sz="0" w:space="0" w:color="auto"/>
                      </w:divBdr>
                      <w:divsChild>
                        <w:div w:id="966668161">
                          <w:marLeft w:val="0"/>
                          <w:marRight w:val="0"/>
                          <w:marTop w:val="0"/>
                          <w:marBottom w:val="0"/>
                          <w:divBdr>
                            <w:top w:val="none" w:sz="0" w:space="0" w:color="auto"/>
                            <w:left w:val="none" w:sz="0" w:space="0" w:color="auto"/>
                            <w:bottom w:val="none" w:sz="0" w:space="0" w:color="auto"/>
                            <w:right w:val="none" w:sz="0" w:space="0" w:color="auto"/>
                          </w:divBdr>
                          <w:divsChild>
                            <w:div w:id="728380644">
                              <w:marLeft w:val="0"/>
                              <w:marRight w:val="0"/>
                              <w:marTop w:val="0"/>
                              <w:marBottom w:val="0"/>
                              <w:divBdr>
                                <w:top w:val="none" w:sz="0" w:space="0" w:color="auto"/>
                                <w:left w:val="none" w:sz="0" w:space="0" w:color="auto"/>
                                <w:bottom w:val="none" w:sz="0" w:space="0" w:color="auto"/>
                                <w:right w:val="none" w:sz="0" w:space="0" w:color="auto"/>
                              </w:divBdr>
                              <w:divsChild>
                                <w:div w:id="1986541873">
                                  <w:marLeft w:val="0"/>
                                  <w:marRight w:val="0"/>
                                  <w:marTop w:val="0"/>
                                  <w:marBottom w:val="0"/>
                                  <w:divBdr>
                                    <w:top w:val="none" w:sz="0" w:space="0" w:color="auto"/>
                                    <w:left w:val="none" w:sz="0" w:space="0" w:color="auto"/>
                                    <w:bottom w:val="none" w:sz="0" w:space="0" w:color="auto"/>
                                    <w:right w:val="none" w:sz="0" w:space="0" w:color="auto"/>
                                  </w:divBdr>
                                  <w:divsChild>
                                    <w:div w:id="206576968">
                                      <w:marLeft w:val="0"/>
                                      <w:marRight w:val="0"/>
                                      <w:marTop w:val="0"/>
                                      <w:marBottom w:val="0"/>
                                      <w:divBdr>
                                        <w:top w:val="none" w:sz="0" w:space="0" w:color="auto"/>
                                        <w:left w:val="none" w:sz="0" w:space="0" w:color="auto"/>
                                        <w:bottom w:val="none" w:sz="0" w:space="0" w:color="auto"/>
                                        <w:right w:val="none" w:sz="0" w:space="0" w:color="auto"/>
                                      </w:divBdr>
                                      <w:divsChild>
                                        <w:div w:id="1156654613">
                                          <w:marLeft w:val="0"/>
                                          <w:marRight w:val="0"/>
                                          <w:marTop w:val="0"/>
                                          <w:marBottom w:val="0"/>
                                          <w:divBdr>
                                            <w:top w:val="none" w:sz="0" w:space="0" w:color="auto"/>
                                            <w:left w:val="none" w:sz="0" w:space="0" w:color="auto"/>
                                            <w:bottom w:val="none" w:sz="0" w:space="0" w:color="auto"/>
                                            <w:right w:val="none" w:sz="0" w:space="0" w:color="auto"/>
                                          </w:divBdr>
                                          <w:divsChild>
                                            <w:div w:id="10824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259062">
      <w:bodyDiv w:val="1"/>
      <w:marLeft w:val="0"/>
      <w:marRight w:val="0"/>
      <w:marTop w:val="0"/>
      <w:marBottom w:val="0"/>
      <w:divBdr>
        <w:top w:val="none" w:sz="0" w:space="0" w:color="auto"/>
        <w:left w:val="none" w:sz="0" w:space="0" w:color="auto"/>
        <w:bottom w:val="none" w:sz="0" w:space="0" w:color="auto"/>
        <w:right w:val="none" w:sz="0" w:space="0" w:color="auto"/>
      </w:divBdr>
    </w:div>
    <w:div w:id="265583182">
      <w:bodyDiv w:val="1"/>
      <w:marLeft w:val="0"/>
      <w:marRight w:val="0"/>
      <w:marTop w:val="0"/>
      <w:marBottom w:val="0"/>
      <w:divBdr>
        <w:top w:val="none" w:sz="0" w:space="0" w:color="auto"/>
        <w:left w:val="none" w:sz="0" w:space="0" w:color="auto"/>
        <w:bottom w:val="none" w:sz="0" w:space="0" w:color="auto"/>
        <w:right w:val="none" w:sz="0" w:space="0" w:color="auto"/>
      </w:divBdr>
      <w:divsChild>
        <w:div w:id="1928615639">
          <w:marLeft w:val="0"/>
          <w:marRight w:val="0"/>
          <w:marTop w:val="0"/>
          <w:marBottom w:val="0"/>
          <w:divBdr>
            <w:top w:val="none" w:sz="0" w:space="0" w:color="auto"/>
            <w:left w:val="none" w:sz="0" w:space="0" w:color="auto"/>
            <w:bottom w:val="none" w:sz="0" w:space="0" w:color="auto"/>
            <w:right w:val="none" w:sz="0" w:space="0" w:color="auto"/>
          </w:divBdr>
          <w:divsChild>
            <w:div w:id="11549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17426">
      <w:bodyDiv w:val="1"/>
      <w:marLeft w:val="0"/>
      <w:marRight w:val="0"/>
      <w:marTop w:val="0"/>
      <w:marBottom w:val="0"/>
      <w:divBdr>
        <w:top w:val="none" w:sz="0" w:space="0" w:color="auto"/>
        <w:left w:val="none" w:sz="0" w:space="0" w:color="auto"/>
        <w:bottom w:val="none" w:sz="0" w:space="0" w:color="auto"/>
        <w:right w:val="none" w:sz="0" w:space="0" w:color="auto"/>
      </w:divBdr>
      <w:divsChild>
        <w:div w:id="848102217">
          <w:marLeft w:val="0"/>
          <w:marRight w:val="0"/>
          <w:marTop w:val="0"/>
          <w:marBottom w:val="0"/>
          <w:divBdr>
            <w:top w:val="none" w:sz="0" w:space="0" w:color="auto"/>
            <w:left w:val="none" w:sz="0" w:space="0" w:color="auto"/>
            <w:bottom w:val="none" w:sz="0" w:space="0" w:color="auto"/>
            <w:right w:val="none" w:sz="0" w:space="0" w:color="auto"/>
          </w:divBdr>
        </w:div>
      </w:divsChild>
    </w:div>
    <w:div w:id="324551377">
      <w:bodyDiv w:val="1"/>
      <w:marLeft w:val="0"/>
      <w:marRight w:val="0"/>
      <w:marTop w:val="0"/>
      <w:marBottom w:val="0"/>
      <w:divBdr>
        <w:top w:val="none" w:sz="0" w:space="0" w:color="auto"/>
        <w:left w:val="none" w:sz="0" w:space="0" w:color="auto"/>
        <w:bottom w:val="none" w:sz="0" w:space="0" w:color="auto"/>
        <w:right w:val="none" w:sz="0" w:space="0" w:color="auto"/>
      </w:divBdr>
    </w:div>
    <w:div w:id="347298223">
      <w:bodyDiv w:val="1"/>
      <w:marLeft w:val="0"/>
      <w:marRight w:val="0"/>
      <w:marTop w:val="0"/>
      <w:marBottom w:val="0"/>
      <w:divBdr>
        <w:top w:val="none" w:sz="0" w:space="0" w:color="auto"/>
        <w:left w:val="none" w:sz="0" w:space="0" w:color="auto"/>
        <w:bottom w:val="none" w:sz="0" w:space="0" w:color="auto"/>
        <w:right w:val="none" w:sz="0" w:space="0" w:color="auto"/>
      </w:divBdr>
    </w:div>
    <w:div w:id="349769396">
      <w:bodyDiv w:val="1"/>
      <w:marLeft w:val="0"/>
      <w:marRight w:val="0"/>
      <w:marTop w:val="0"/>
      <w:marBottom w:val="0"/>
      <w:divBdr>
        <w:top w:val="none" w:sz="0" w:space="0" w:color="auto"/>
        <w:left w:val="none" w:sz="0" w:space="0" w:color="auto"/>
        <w:bottom w:val="none" w:sz="0" w:space="0" w:color="auto"/>
        <w:right w:val="none" w:sz="0" w:space="0" w:color="auto"/>
      </w:divBdr>
    </w:div>
    <w:div w:id="376665328">
      <w:bodyDiv w:val="1"/>
      <w:marLeft w:val="0"/>
      <w:marRight w:val="0"/>
      <w:marTop w:val="0"/>
      <w:marBottom w:val="0"/>
      <w:divBdr>
        <w:top w:val="none" w:sz="0" w:space="0" w:color="auto"/>
        <w:left w:val="none" w:sz="0" w:space="0" w:color="auto"/>
        <w:bottom w:val="none" w:sz="0" w:space="0" w:color="auto"/>
        <w:right w:val="none" w:sz="0" w:space="0" w:color="auto"/>
      </w:divBdr>
    </w:div>
    <w:div w:id="425688294">
      <w:bodyDiv w:val="1"/>
      <w:marLeft w:val="0"/>
      <w:marRight w:val="0"/>
      <w:marTop w:val="0"/>
      <w:marBottom w:val="0"/>
      <w:divBdr>
        <w:top w:val="none" w:sz="0" w:space="0" w:color="auto"/>
        <w:left w:val="none" w:sz="0" w:space="0" w:color="auto"/>
        <w:bottom w:val="none" w:sz="0" w:space="0" w:color="auto"/>
        <w:right w:val="none" w:sz="0" w:space="0" w:color="auto"/>
      </w:divBdr>
    </w:div>
    <w:div w:id="431248207">
      <w:bodyDiv w:val="1"/>
      <w:marLeft w:val="0"/>
      <w:marRight w:val="0"/>
      <w:marTop w:val="0"/>
      <w:marBottom w:val="0"/>
      <w:divBdr>
        <w:top w:val="none" w:sz="0" w:space="0" w:color="auto"/>
        <w:left w:val="none" w:sz="0" w:space="0" w:color="auto"/>
        <w:bottom w:val="none" w:sz="0" w:space="0" w:color="auto"/>
        <w:right w:val="none" w:sz="0" w:space="0" w:color="auto"/>
      </w:divBdr>
    </w:div>
    <w:div w:id="460346758">
      <w:bodyDiv w:val="1"/>
      <w:marLeft w:val="0"/>
      <w:marRight w:val="0"/>
      <w:marTop w:val="0"/>
      <w:marBottom w:val="0"/>
      <w:divBdr>
        <w:top w:val="none" w:sz="0" w:space="0" w:color="auto"/>
        <w:left w:val="none" w:sz="0" w:space="0" w:color="auto"/>
        <w:bottom w:val="none" w:sz="0" w:space="0" w:color="auto"/>
        <w:right w:val="none" w:sz="0" w:space="0" w:color="auto"/>
      </w:divBdr>
    </w:div>
    <w:div w:id="462118217">
      <w:bodyDiv w:val="1"/>
      <w:marLeft w:val="0"/>
      <w:marRight w:val="0"/>
      <w:marTop w:val="0"/>
      <w:marBottom w:val="0"/>
      <w:divBdr>
        <w:top w:val="none" w:sz="0" w:space="0" w:color="auto"/>
        <w:left w:val="none" w:sz="0" w:space="0" w:color="auto"/>
        <w:bottom w:val="none" w:sz="0" w:space="0" w:color="auto"/>
        <w:right w:val="none" w:sz="0" w:space="0" w:color="auto"/>
      </w:divBdr>
      <w:divsChild>
        <w:div w:id="799348118">
          <w:marLeft w:val="0"/>
          <w:marRight w:val="0"/>
          <w:marTop w:val="0"/>
          <w:marBottom w:val="0"/>
          <w:divBdr>
            <w:top w:val="none" w:sz="0" w:space="0" w:color="auto"/>
            <w:left w:val="none" w:sz="0" w:space="0" w:color="auto"/>
            <w:bottom w:val="none" w:sz="0" w:space="0" w:color="auto"/>
            <w:right w:val="none" w:sz="0" w:space="0" w:color="auto"/>
          </w:divBdr>
          <w:divsChild>
            <w:div w:id="1456673487">
              <w:marLeft w:val="0"/>
              <w:marRight w:val="0"/>
              <w:marTop w:val="0"/>
              <w:marBottom w:val="0"/>
              <w:divBdr>
                <w:top w:val="none" w:sz="0" w:space="0" w:color="auto"/>
                <w:left w:val="none" w:sz="0" w:space="0" w:color="auto"/>
                <w:bottom w:val="none" w:sz="0" w:space="0" w:color="auto"/>
                <w:right w:val="none" w:sz="0" w:space="0" w:color="auto"/>
              </w:divBdr>
            </w:div>
          </w:divsChild>
        </w:div>
        <w:div w:id="428819895">
          <w:marLeft w:val="0"/>
          <w:marRight w:val="0"/>
          <w:marTop w:val="0"/>
          <w:marBottom w:val="0"/>
          <w:divBdr>
            <w:top w:val="none" w:sz="0" w:space="0" w:color="auto"/>
            <w:left w:val="none" w:sz="0" w:space="0" w:color="auto"/>
            <w:bottom w:val="none" w:sz="0" w:space="0" w:color="auto"/>
            <w:right w:val="none" w:sz="0" w:space="0" w:color="auto"/>
          </w:divBdr>
          <w:divsChild>
            <w:div w:id="971057699">
              <w:marLeft w:val="0"/>
              <w:marRight w:val="0"/>
              <w:marTop w:val="0"/>
              <w:marBottom w:val="0"/>
              <w:divBdr>
                <w:top w:val="none" w:sz="0" w:space="0" w:color="auto"/>
                <w:left w:val="none" w:sz="0" w:space="0" w:color="auto"/>
                <w:bottom w:val="none" w:sz="0" w:space="0" w:color="auto"/>
                <w:right w:val="none" w:sz="0" w:space="0" w:color="auto"/>
              </w:divBdr>
            </w:div>
          </w:divsChild>
        </w:div>
        <w:div w:id="440804262">
          <w:marLeft w:val="0"/>
          <w:marRight w:val="0"/>
          <w:marTop w:val="0"/>
          <w:marBottom w:val="0"/>
          <w:divBdr>
            <w:top w:val="none" w:sz="0" w:space="0" w:color="auto"/>
            <w:left w:val="none" w:sz="0" w:space="0" w:color="auto"/>
            <w:bottom w:val="none" w:sz="0" w:space="0" w:color="auto"/>
            <w:right w:val="none" w:sz="0" w:space="0" w:color="auto"/>
          </w:divBdr>
          <w:divsChild>
            <w:div w:id="1170754262">
              <w:marLeft w:val="0"/>
              <w:marRight w:val="0"/>
              <w:marTop w:val="0"/>
              <w:marBottom w:val="0"/>
              <w:divBdr>
                <w:top w:val="none" w:sz="0" w:space="0" w:color="auto"/>
                <w:left w:val="none" w:sz="0" w:space="0" w:color="auto"/>
                <w:bottom w:val="none" w:sz="0" w:space="0" w:color="auto"/>
                <w:right w:val="none" w:sz="0" w:space="0" w:color="auto"/>
              </w:divBdr>
              <w:divsChild>
                <w:div w:id="178859737">
                  <w:marLeft w:val="0"/>
                  <w:marRight w:val="0"/>
                  <w:marTop w:val="0"/>
                  <w:marBottom w:val="0"/>
                  <w:divBdr>
                    <w:top w:val="none" w:sz="0" w:space="0" w:color="auto"/>
                    <w:left w:val="none" w:sz="0" w:space="0" w:color="auto"/>
                    <w:bottom w:val="none" w:sz="0" w:space="0" w:color="auto"/>
                    <w:right w:val="none" w:sz="0" w:space="0" w:color="auto"/>
                  </w:divBdr>
                </w:div>
                <w:div w:id="120232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844339">
      <w:bodyDiv w:val="1"/>
      <w:marLeft w:val="0"/>
      <w:marRight w:val="0"/>
      <w:marTop w:val="0"/>
      <w:marBottom w:val="0"/>
      <w:divBdr>
        <w:top w:val="none" w:sz="0" w:space="0" w:color="auto"/>
        <w:left w:val="none" w:sz="0" w:space="0" w:color="auto"/>
        <w:bottom w:val="none" w:sz="0" w:space="0" w:color="auto"/>
        <w:right w:val="none" w:sz="0" w:space="0" w:color="auto"/>
      </w:divBdr>
    </w:div>
    <w:div w:id="573852938">
      <w:bodyDiv w:val="1"/>
      <w:marLeft w:val="0"/>
      <w:marRight w:val="0"/>
      <w:marTop w:val="0"/>
      <w:marBottom w:val="0"/>
      <w:divBdr>
        <w:top w:val="none" w:sz="0" w:space="0" w:color="auto"/>
        <w:left w:val="none" w:sz="0" w:space="0" w:color="auto"/>
        <w:bottom w:val="none" w:sz="0" w:space="0" w:color="auto"/>
        <w:right w:val="none" w:sz="0" w:space="0" w:color="auto"/>
      </w:divBdr>
    </w:div>
    <w:div w:id="713433119">
      <w:bodyDiv w:val="1"/>
      <w:marLeft w:val="0"/>
      <w:marRight w:val="0"/>
      <w:marTop w:val="0"/>
      <w:marBottom w:val="0"/>
      <w:divBdr>
        <w:top w:val="none" w:sz="0" w:space="0" w:color="auto"/>
        <w:left w:val="none" w:sz="0" w:space="0" w:color="auto"/>
        <w:bottom w:val="none" w:sz="0" w:space="0" w:color="auto"/>
        <w:right w:val="none" w:sz="0" w:space="0" w:color="auto"/>
      </w:divBdr>
      <w:divsChild>
        <w:div w:id="297801974">
          <w:marLeft w:val="0"/>
          <w:marRight w:val="0"/>
          <w:marTop w:val="0"/>
          <w:marBottom w:val="0"/>
          <w:divBdr>
            <w:top w:val="none" w:sz="0" w:space="0" w:color="auto"/>
            <w:left w:val="none" w:sz="0" w:space="0" w:color="auto"/>
            <w:bottom w:val="none" w:sz="0" w:space="0" w:color="auto"/>
            <w:right w:val="none" w:sz="0" w:space="0" w:color="auto"/>
          </w:divBdr>
          <w:divsChild>
            <w:div w:id="303777388">
              <w:marLeft w:val="0"/>
              <w:marRight w:val="0"/>
              <w:marTop w:val="0"/>
              <w:marBottom w:val="0"/>
              <w:divBdr>
                <w:top w:val="none" w:sz="0" w:space="0" w:color="auto"/>
                <w:left w:val="none" w:sz="0" w:space="0" w:color="auto"/>
                <w:bottom w:val="none" w:sz="0" w:space="0" w:color="auto"/>
                <w:right w:val="none" w:sz="0" w:space="0" w:color="auto"/>
              </w:divBdr>
            </w:div>
            <w:div w:id="658268424">
              <w:marLeft w:val="0"/>
              <w:marRight w:val="0"/>
              <w:marTop w:val="0"/>
              <w:marBottom w:val="0"/>
              <w:divBdr>
                <w:top w:val="none" w:sz="0" w:space="0" w:color="auto"/>
                <w:left w:val="none" w:sz="0" w:space="0" w:color="auto"/>
                <w:bottom w:val="none" w:sz="0" w:space="0" w:color="auto"/>
                <w:right w:val="none" w:sz="0" w:space="0" w:color="auto"/>
              </w:divBdr>
            </w:div>
            <w:div w:id="357200895">
              <w:marLeft w:val="0"/>
              <w:marRight w:val="0"/>
              <w:marTop w:val="0"/>
              <w:marBottom w:val="0"/>
              <w:divBdr>
                <w:top w:val="none" w:sz="0" w:space="0" w:color="auto"/>
                <w:left w:val="none" w:sz="0" w:space="0" w:color="auto"/>
                <w:bottom w:val="none" w:sz="0" w:space="0" w:color="auto"/>
                <w:right w:val="none" w:sz="0" w:space="0" w:color="auto"/>
              </w:divBdr>
            </w:div>
            <w:div w:id="529803280">
              <w:marLeft w:val="0"/>
              <w:marRight w:val="0"/>
              <w:marTop w:val="0"/>
              <w:marBottom w:val="0"/>
              <w:divBdr>
                <w:top w:val="none" w:sz="0" w:space="0" w:color="auto"/>
                <w:left w:val="none" w:sz="0" w:space="0" w:color="auto"/>
                <w:bottom w:val="none" w:sz="0" w:space="0" w:color="auto"/>
                <w:right w:val="none" w:sz="0" w:space="0" w:color="auto"/>
              </w:divBdr>
              <w:divsChild>
                <w:div w:id="81167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441398">
      <w:bodyDiv w:val="1"/>
      <w:marLeft w:val="0"/>
      <w:marRight w:val="0"/>
      <w:marTop w:val="0"/>
      <w:marBottom w:val="0"/>
      <w:divBdr>
        <w:top w:val="none" w:sz="0" w:space="0" w:color="auto"/>
        <w:left w:val="none" w:sz="0" w:space="0" w:color="auto"/>
        <w:bottom w:val="none" w:sz="0" w:space="0" w:color="auto"/>
        <w:right w:val="none" w:sz="0" w:space="0" w:color="auto"/>
      </w:divBdr>
      <w:divsChild>
        <w:div w:id="339283066">
          <w:marLeft w:val="0"/>
          <w:marRight w:val="0"/>
          <w:marTop w:val="0"/>
          <w:marBottom w:val="0"/>
          <w:divBdr>
            <w:top w:val="none" w:sz="0" w:space="0" w:color="auto"/>
            <w:left w:val="none" w:sz="0" w:space="0" w:color="auto"/>
            <w:bottom w:val="none" w:sz="0" w:space="0" w:color="auto"/>
            <w:right w:val="none" w:sz="0" w:space="0" w:color="auto"/>
          </w:divBdr>
          <w:divsChild>
            <w:div w:id="143470018">
              <w:marLeft w:val="0"/>
              <w:marRight w:val="0"/>
              <w:marTop w:val="0"/>
              <w:marBottom w:val="0"/>
              <w:divBdr>
                <w:top w:val="none" w:sz="0" w:space="0" w:color="auto"/>
                <w:left w:val="none" w:sz="0" w:space="0" w:color="auto"/>
                <w:bottom w:val="none" w:sz="0" w:space="0" w:color="auto"/>
                <w:right w:val="none" w:sz="0" w:space="0" w:color="auto"/>
              </w:divBdr>
              <w:divsChild>
                <w:div w:id="758792066">
                  <w:marLeft w:val="0"/>
                  <w:marRight w:val="0"/>
                  <w:marTop w:val="0"/>
                  <w:marBottom w:val="0"/>
                  <w:divBdr>
                    <w:top w:val="none" w:sz="0" w:space="0" w:color="auto"/>
                    <w:left w:val="none" w:sz="0" w:space="0" w:color="auto"/>
                    <w:bottom w:val="none" w:sz="0" w:space="0" w:color="auto"/>
                    <w:right w:val="none" w:sz="0" w:space="0" w:color="auto"/>
                  </w:divBdr>
                  <w:divsChild>
                    <w:div w:id="1671324749">
                      <w:marLeft w:val="0"/>
                      <w:marRight w:val="0"/>
                      <w:marTop w:val="0"/>
                      <w:marBottom w:val="0"/>
                      <w:divBdr>
                        <w:top w:val="none" w:sz="0" w:space="0" w:color="auto"/>
                        <w:left w:val="none" w:sz="0" w:space="0" w:color="auto"/>
                        <w:bottom w:val="none" w:sz="0" w:space="0" w:color="auto"/>
                        <w:right w:val="none" w:sz="0" w:space="0" w:color="auto"/>
                      </w:divBdr>
                      <w:divsChild>
                        <w:div w:id="1483962265">
                          <w:marLeft w:val="0"/>
                          <w:marRight w:val="0"/>
                          <w:marTop w:val="0"/>
                          <w:marBottom w:val="0"/>
                          <w:divBdr>
                            <w:top w:val="none" w:sz="0" w:space="0" w:color="auto"/>
                            <w:left w:val="none" w:sz="0" w:space="0" w:color="auto"/>
                            <w:bottom w:val="none" w:sz="0" w:space="0" w:color="auto"/>
                            <w:right w:val="none" w:sz="0" w:space="0" w:color="auto"/>
                          </w:divBdr>
                          <w:divsChild>
                            <w:div w:id="874387984">
                              <w:marLeft w:val="0"/>
                              <w:marRight w:val="0"/>
                              <w:marTop w:val="0"/>
                              <w:marBottom w:val="0"/>
                              <w:divBdr>
                                <w:top w:val="none" w:sz="0" w:space="0" w:color="auto"/>
                                <w:left w:val="none" w:sz="0" w:space="0" w:color="auto"/>
                                <w:bottom w:val="none" w:sz="0" w:space="0" w:color="auto"/>
                                <w:right w:val="none" w:sz="0" w:space="0" w:color="auto"/>
                              </w:divBdr>
                              <w:divsChild>
                                <w:div w:id="1097796076">
                                  <w:marLeft w:val="0"/>
                                  <w:marRight w:val="0"/>
                                  <w:marTop w:val="0"/>
                                  <w:marBottom w:val="0"/>
                                  <w:divBdr>
                                    <w:top w:val="none" w:sz="0" w:space="0" w:color="auto"/>
                                    <w:left w:val="none" w:sz="0" w:space="0" w:color="auto"/>
                                    <w:bottom w:val="none" w:sz="0" w:space="0" w:color="auto"/>
                                    <w:right w:val="none" w:sz="0" w:space="0" w:color="auto"/>
                                  </w:divBdr>
                                  <w:divsChild>
                                    <w:div w:id="1141658278">
                                      <w:marLeft w:val="0"/>
                                      <w:marRight w:val="0"/>
                                      <w:marTop w:val="0"/>
                                      <w:marBottom w:val="0"/>
                                      <w:divBdr>
                                        <w:top w:val="none" w:sz="0" w:space="0" w:color="auto"/>
                                        <w:left w:val="none" w:sz="0" w:space="0" w:color="auto"/>
                                        <w:bottom w:val="none" w:sz="0" w:space="0" w:color="auto"/>
                                        <w:right w:val="none" w:sz="0" w:space="0" w:color="auto"/>
                                      </w:divBdr>
                                      <w:divsChild>
                                        <w:div w:id="739645073">
                                          <w:marLeft w:val="0"/>
                                          <w:marRight w:val="0"/>
                                          <w:marTop w:val="0"/>
                                          <w:marBottom w:val="0"/>
                                          <w:divBdr>
                                            <w:top w:val="none" w:sz="0" w:space="0" w:color="auto"/>
                                            <w:left w:val="none" w:sz="0" w:space="0" w:color="auto"/>
                                            <w:bottom w:val="none" w:sz="0" w:space="0" w:color="auto"/>
                                            <w:right w:val="none" w:sz="0" w:space="0" w:color="auto"/>
                                          </w:divBdr>
                                          <w:divsChild>
                                            <w:div w:id="1520586198">
                                              <w:marLeft w:val="0"/>
                                              <w:marRight w:val="0"/>
                                              <w:marTop w:val="0"/>
                                              <w:marBottom w:val="0"/>
                                              <w:divBdr>
                                                <w:top w:val="none" w:sz="0" w:space="0" w:color="auto"/>
                                                <w:left w:val="none" w:sz="0" w:space="0" w:color="auto"/>
                                                <w:bottom w:val="none" w:sz="0" w:space="0" w:color="auto"/>
                                                <w:right w:val="none" w:sz="0" w:space="0" w:color="auto"/>
                                              </w:divBdr>
                                              <w:divsChild>
                                                <w:div w:id="992874249">
                                                  <w:marLeft w:val="0"/>
                                                  <w:marRight w:val="0"/>
                                                  <w:marTop w:val="0"/>
                                                  <w:marBottom w:val="0"/>
                                                  <w:divBdr>
                                                    <w:top w:val="none" w:sz="0" w:space="0" w:color="auto"/>
                                                    <w:left w:val="none" w:sz="0" w:space="0" w:color="auto"/>
                                                    <w:bottom w:val="none" w:sz="0" w:space="0" w:color="auto"/>
                                                    <w:right w:val="none" w:sz="0" w:space="0" w:color="auto"/>
                                                  </w:divBdr>
                                                  <w:divsChild>
                                                    <w:div w:id="1530291419">
                                                      <w:marLeft w:val="0"/>
                                                      <w:marRight w:val="0"/>
                                                      <w:marTop w:val="0"/>
                                                      <w:marBottom w:val="0"/>
                                                      <w:divBdr>
                                                        <w:top w:val="none" w:sz="0" w:space="0" w:color="auto"/>
                                                        <w:left w:val="none" w:sz="0" w:space="0" w:color="auto"/>
                                                        <w:bottom w:val="none" w:sz="0" w:space="0" w:color="auto"/>
                                                        <w:right w:val="none" w:sz="0" w:space="0" w:color="auto"/>
                                                      </w:divBdr>
                                                      <w:divsChild>
                                                        <w:div w:id="644507204">
                                                          <w:marLeft w:val="0"/>
                                                          <w:marRight w:val="0"/>
                                                          <w:marTop w:val="0"/>
                                                          <w:marBottom w:val="0"/>
                                                          <w:divBdr>
                                                            <w:top w:val="none" w:sz="0" w:space="0" w:color="auto"/>
                                                            <w:left w:val="none" w:sz="0" w:space="0" w:color="auto"/>
                                                            <w:bottom w:val="none" w:sz="0" w:space="0" w:color="auto"/>
                                                            <w:right w:val="none" w:sz="0" w:space="0" w:color="auto"/>
                                                          </w:divBdr>
                                                          <w:divsChild>
                                                            <w:div w:id="65129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9957908">
      <w:bodyDiv w:val="1"/>
      <w:marLeft w:val="0"/>
      <w:marRight w:val="0"/>
      <w:marTop w:val="0"/>
      <w:marBottom w:val="0"/>
      <w:divBdr>
        <w:top w:val="none" w:sz="0" w:space="0" w:color="auto"/>
        <w:left w:val="none" w:sz="0" w:space="0" w:color="auto"/>
        <w:bottom w:val="none" w:sz="0" w:space="0" w:color="auto"/>
        <w:right w:val="none" w:sz="0" w:space="0" w:color="auto"/>
      </w:divBdr>
      <w:divsChild>
        <w:div w:id="671184628">
          <w:marLeft w:val="0"/>
          <w:marRight w:val="0"/>
          <w:marTop w:val="0"/>
          <w:marBottom w:val="0"/>
          <w:divBdr>
            <w:top w:val="none" w:sz="0" w:space="0" w:color="auto"/>
            <w:left w:val="none" w:sz="0" w:space="0" w:color="auto"/>
            <w:bottom w:val="none" w:sz="0" w:space="0" w:color="auto"/>
            <w:right w:val="none" w:sz="0" w:space="0" w:color="auto"/>
          </w:divBdr>
          <w:divsChild>
            <w:div w:id="821122318">
              <w:marLeft w:val="0"/>
              <w:marRight w:val="0"/>
              <w:marTop w:val="0"/>
              <w:marBottom w:val="0"/>
              <w:divBdr>
                <w:top w:val="none" w:sz="0" w:space="0" w:color="auto"/>
                <w:left w:val="none" w:sz="0" w:space="0" w:color="auto"/>
                <w:bottom w:val="none" w:sz="0" w:space="0" w:color="auto"/>
                <w:right w:val="none" w:sz="0" w:space="0" w:color="auto"/>
              </w:divBdr>
              <w:divsChild>
                <w:div w:id="1666015236">
                  <w:marLeft w:val="0"/>
                  <w:marRight w:val="0"/>
                  <w:marTop w:val="0"/>
                  <w:marBottom w:val="0"/>
                  <w:divBdr>
                    <w:top w:val="none" w:sz="0" w:space="0" w:color="auto"/>
                    <w:left w:val="none" w:sz="0" w:space="0" w:color="auto"/>
                    <w:bottom w:val="none" w:sz="0" w:space="0" w:color="auto"/>
                    <w:right w:val="none" w:sz="0" w:space="0" w:color="auto"/>
                  </w:divBdr>
                  <w:divsChild>
                    <w:div w:id="516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05348">
      <w:bodyDiv w:val="1"/>
      <w:marLeft w:val="0"/>
      <w:marRight w:val="0"/>
      <w:marTop w:val="0"/>
      <w:marBottom w:val="0"/>
      <w:divBdr>
        <w:top w:val="none" w:sz="0" w:space="0" w:color="auto"/>
        <w:left w:val="none" w:sz="0" w:space="0" w:color="auto"/>
        <w:bottom w:val="none" w:sz="0" w:space="0" w:color="auto"/>
        <w:right w:val="none" w:sz="0" w:space="0" w:color="auto"/>
      </w:divBdr>
    </w:div>
    <w:div w:id="797724246">
      <w:bodyDiv w:val="1"/>
      <w:marLeft w:val="0"/>
      <w:marRight w:val="0"/>
      <w:marTop w:val="0"/>
      <w:marBottom w:val="0"/>
      <w:divBdr>
        <w:top w:val="none" w:sz="0" w:space="0" w:color="auto"/>
        <w:left w:val="none" w:sz="0" w:space="0" w:color="auto"/>
        <w:bottom w:val="none" w:sz="0" w:space="0" w:color="auto"/>
        <w:right w:val="none" w:sz="0" w:space="0" w:color="auto"/>
      </w:divBdr>
      <w:divsChild>
        <w:div w:id="207181201">
          <w:marLeft w:val="0"/>
          <w:marRight w:val="0"/>
          <w:marTop w:val="0"/>
          <w:marBottom w:val="0"/>
          <w:divBdr>
            <w:top w:val="none" w:sz="0" w:space="0" w:color="auto"/>
            <w:left w:val="none" w:sz="0" w:space="0" w:color="auto"/>
            <w:bottom w:val="none" w:sz="0" w:space="0" w:color="auto"/>
            <w:right w:val="none" w:sz="0" w:space="0" w:color="auto"/>
          </w:divBdr>
          <w:divsChild>
            <w:div w:id="184441042">
              <w:marLeft w:val="0"/>
              <w:marRight w:val="0"/>
              <w:marTop w:val="0"/>
              <w:marBottom w:val="0"/>
              <w:divBdr>
                <w:top w:val="none" w:sz="0" w:space="0" w:color="auto"/>
                <w:left w:val="none" w:sz="0" w:space="0" w:color="auto"/>
                <w:bottom w:val="none" w:sz="0" w:space="0" w:color="auto"/>
                <w:right w:val="none" w:sz="0" w:space="0" w:color="auto"/>
              </w:divBdr>
              <w:divsChild>
                <w:div w:id="1269851033">
                  <w:marLeft w:val="0"/>
                  <w:marRight w:val="0"/>
                  <w:marTop w:val="0"/>
                  <w:marBottom w:val="0"/>
                  <w:divBdr>
                    <w:top w:val="none" w:sz="0" w:space="0" w:color="auto"/>
                    <w:left w:val="none" w:sz="0" w:space="0" w:color="auto"/>
                    <w:bottom w:val="none" w:sz="0" w:space="0" w:color="auto"/>
                    <w:right w:val="none" w:sz="0" w:space="0" w:color="auto"/>
                  </w:divBdr>
                  <w:divsChild>
                    <w:div w:id="885407032">
                      <w:marLeft w:val="0"/>
                      <w:marRight w:val="0"/>
                      <w:marTop w:val="0"/>
                      <w:marBottom w:val="0"/>
                      <w:divBdr>
                        <w:top w:val="none" w:sz="0" w:space="0" w:color="auto"/>
                        <w:left w:val="none" w:sz="0" w:space="0" w:color="auto"/>
                        <w:bottom w:val="none" w:sz="0" w:space="0" w:color="auto"/>
                        <w:right w:val="none" w:sz="0" w:space="0" w:color="auto"/>
                      </w:divBdr>
                      <w:divsChild>
                        <w:div w:id="67850177">
                          <w:marLeft w:val="0"/>
                          <w:marRight w:val="0"/>
                          <w:marTop w:val="0"/>
                          <w:marBottom w:val="0"/>
                          <w:divBdr>
                            <w:top w:val="none" w:sz="0" w:space="0" w:color="auto"/>
                            <w:left w:val="none" w:sz="0" w:space="0" w:color="auto"/>
                            <w:bottom w:val="none" w:sz="0" w:space="0" w:color="auto"/>
                            <w:right w:val="none" w:sz="0" w:space="0" w:color="auto"/>
                          </w:divBdr>
                          <w:divsChild>
                            <w:div w:id="917787971">
                              <w:marLeft w:val="0"/>
                              <w:marRight w:val="0"/>
                              <w:marTop w:val="0"/>
                              <w:marBottom w:val="0"/>
                              <w:divBdr>
                                <w:top w:val="none" w:sz="0" w:space="0" w:color="auto"/>
                                <w:left w:val="none" w:sz="0" w:space="0" w:color="auto"/>
                                <w:bottom w:val="none" w:sz="0" w:space="0" w:color="auto"/>
                                <w:right w:val="none" w:sz="0" w:space="0" w:color="auto"/>
                              </w:divBdr>
                              <w:divsChild>
                                <w:div w:id="1525250031">
                                  <w:marLeft w:val="0"/>
                                  <w:marRight w:val="0"/>
                                  <w:marTop w:val="0"/>
                                  <w:marBottom w:val="0"/>
                                  <w:divBdr>
                                    <w:top w:val="none" w:sz="0" w:space="0" w:color="auto"/>
                                    <w:left w:val="none" w:sz="0" w:space="0" w:color="auto"/>
                                    <w:bottom w:val="none" w:sz="0" w:space="0" w:color="auto"/>
                                    <w:right w:val="none" w:sz="0" w:space="0" w:color="auto"/>
                                  </w:divBdr>
                                  <w:divsChild>
                                    <w:div w:id="823473265">
                                      <w:marLeft w:val="0"/>
                                      <w:marRight w:val="0"/>
                                      <w:marTop w:val="0"/>
                                      <w:marBottom w:val="0"/>
                                      <w:divBdr>
                                        <w:top w:val="none" w:sz="0" w:space="0" w:color="auto"/>
                                        <w:left w:val="none" w:sz="0" w:space="0" w:color="auto"/>
                                        <w:bottom w:val="none" w:sz="0" w:space="0" w:color="auto"/>
                                        <w:right w:val="none" w:sz="0" w:space="0" w:color="auto"/>
                                      </w:divBdr>
                                      <w:divsChild>
                                        <w:div w:id="7634801">
                                          <w:marLeft w:val="0"/>
                                          <w:marRight w:val="0"/>
                                          <w:marTop w:val="0"/>
                                          <w:marBottom w:val="0"/>
                                          <w:divBdr>
                                            <w:top w:val="none" w:sz="0" w:space="0" w:color="auto"/>
                                            <w:left w:val="none" w:sz="0" w:space="0" w:color="auto"/>
                                            <w:bottom w:val="none" w:sz="0" w:space="0" w:color="auto"/>
                                            <w:right w:val="none" w:sz="0" w:space="0" w:color="auto"/>
                                          </w:divBdr>
                                          <w:divsChild>
                                            <w:div w:id="683364721">
                                              <w:marLeft w:val="0"/>
                                              <w:marRight w:val="0"/>
                                              <w:marTop w:val="0"/>
                                              <w:marBottom w:val="0"/>
                                              <w:divBdr>
                                                <w:top w:val="none" w:sz="0" w:space="0" w:color="auto"/>
                                                <w:left w:val="none" w:sz="0" w:space="0" w:color="auto"/>
                                                <w:bottom w:val="none" w:sz="0" w:space="0" w:color="auto"/>
                                                <w:right w:val="none" w:sz="0" w:space="0" w:color="auto"/>
                                              </w:divBdr>
                                              <w:divsChild>
                                                <w:div w:id="1126117540">
                                                  <w:marLeft w:val="0"/>
                                                  <w:marRight w:val="0"/>
                                                  <w:marTop w:val="0"/>
                                                  <w:marBottom w:val="0"/>
                                                  <w:divBdr>
                                                    <w:top w:val="none" w:sz="0" w:space="0" w:color="auto"/>
                                                    <w:left w:val="none" w:sz="0" w:space="0" w:color="auto"/>
                                                    <w:bottom w:val="none" w:sz="0" w:space="0" w:color="auto"/>
                                                    <w:right w:val="none" w:sz="0" w:space="0" w:color="auto"/>
                                                  </w:divBdr>
                                                  <w:divsChild>
                                                    <w:div w:id="1047996811">
                                                      <w:marLeft w:val="0"/>
                                                      <w:marRight w:val="0"/>
                                                      <w:marTop w:val="0"/>
                                                      <w:marBottom w:val="0"/>
                                                      <w:divBdr>
                                                        <w:top w:val="none" w:sz="0" w:space="0" w:color="auto"/>
                                                        <w:left w:val="none" w:sz="0" w:space="0" w:color="auto"/>
                                                        <w:bottom w:val="none" w:sz="0" w:space="0" w:color="auto"/>
                                                        <w:right w:val="none" w:sz="0" w:space="0" w:color="auto"/>
                                                      </w:divBdr>
                                                      <w:divsChild>
                                                        <w:div w:id="1596204253">
                                                          <w:marLeft w:val="0"/>
                                                          <w:marRight w:val="0"/>
                                                          <w:marTop w:val="0"/>
                                                          <w:marBottom w:val="0"/>
                                                          <w:divBdr>
                                                            <w:top w:val="none" w:sz="0" w:space="0" w:color="auto"/>
                                                            <w:left w:val="none" w:sz="0" w:space="0" w:color="auto"/>
                                                            <w:bottom w:val="none" w:sz="0" w:space="0" w:color="auto"/>
                                                            <w:right w:val="none" w:sz="0" w:space="0" w:color="auto"/>
                                                          </w:divBdr>
                                                          <w:divsChild>
                                                            <w:div w:id="20467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3623857">
      <w:bodyDiv w:val="1"/>
      <w:marLeft w:val="0"/>
      <w:marRight w:val="0"/>
      <w:marTop w:val="0"/>
      <w:marBottom w:val="0"/>
      <w:divBdr>
        <w:top w:val="none" w:sz="0" w:space="0" w:color="auto"/>
        <w:left w:val="none" w:sz="0" w:space="0" w:color="auto"/>
        <w:bottom w:val="none" w:sz="0" w:space="0" w:color="auto"/>
        <w:right w:val="none" w:sz="0" w:space="0" w:color="auto"/>
      </w:divBdr>
    </w:div>
    <w:div w:id="833648715">
      <w:bodyDiv w:val="1"/>
      <w:marLeft w:val="0"/>
      <w:marRight w:val="0"/>
      <w:marTop w:val="0"/>
      <w:marBottom w:val="0"/>
      <w:divBdr>
        <w:top w:val="none" w:sz="0" w:space="0" w:color="auto"/>
        <w:left w:val="none" w:sz="0" w:space="0" w:color="auto"/>
        <w:bottom w:val="none" w:sz="0" w:space="0" w:color="auto"/>
        <w:right w:val="none" w:sz="0" w:space="0" w:color="auto"/>
      </w:divBdr>
    </w:div>
    <w:div w:id="835342056">
      <w:bodyDiv w:val="1"/>
      <w:marLeft w:val="0"/>
      <w:marRight w:val="0"/>
      <w:marTop w:val="0"/>
      <w:marBottom w:val="0"/>
      <w:divBdr>
        <w:top w:val="none" w:sz="0" w:space="0" w:color="auto"/>
        <w:left w:val="none" w:sz="0" w:space="0" w:color="auto"/>
        <w:bottom w:val="none" w:sz="0" w:space="0" w:color="auto"/>
        <w:right w:val="none" w:sz="0" w:space="0" w:color="auto"/>
      </w:divBdr>
      <w:divsChild>
        <w:div w:id="1819414971">
          <w:marLeft w:val="0"/>
          <w:marRight w:val="0"/>
          <w:marTop w:val="0"/>
          <w:marBottom w:val="0"/>
          <w:divBdr>
            <w:top w:val="none" w:sz="0" w:space="0" w:color="auto"/>
            <w:left w:val="none" w:sz="0" w:space="0" w:color="auto"/>
            <w:bottom w:val="none" w:sz="0" w:space="0" w:color="auto"/>
            <w:right w:val="none" w:sz="0" w:space="0" w:color="auto"/>
          </w:divBdr>
        </w:div>
        <w:div w:id="719328174">
          <w:marLeft w:val="0"/>
          <w:marRight w:val="0"/>
          <w:marTop w:val="300"/>
          <w:marBottom w:val="300"/>
          <w:divBdr>
            <w:top w:val="single" w:sz="6" w:space="4" w:color="auto"/>
            <w:left w:val="none" w:sz="0" w:space="0" w:color="auto"/>
            <w:bottom w:val="single" w:sz="6" w:space="4" w:color="auto"/>
            <w:right w:val="none" w:sz="0" w:space="0" w:color="auto"/>
          </w:divBdr>
          <w:divsChild>
            <w:div w:id="1354499858">
              <w:marLeft w:val="0"/>
              <w:marRight w:val="0"/>
              <w:marTop w:val="0"/>
              <w:marBottom w:val="0"/>
              <w:divBdr>
                <w:top w:val="none" w:sz="0" w:space="0" w:color="auto"/>
                <w:left w:val="none" w:sz="0" w:space="0" w:color="auto"/>
                <w:bottom w:val="none" w:sz="0" w:space="0" w:color="auto"/>
                <w:right w:val="none" w:sz="0" w:space="0" w:color="auto"/>
              </w:divBdr>
            </w:div>
            <w:div w:id="1324243051">
              <w:marLeft w:val="750"/>
              <w:marRight w:val="0"/>
              <w:marTop w:val="0"/>
              <w:marBottom w:val="0"/>
              <w:divBdr>
                <w:top w:val="none" w:sz="0" w:space="0" w:color="auto"/>
                <w:left w:val="none" w:sz="0" w:space="0" w:color="auto"/>
                <w:bottom w:val="none" w:sz="0" w:space="0" w:color="auto"/>
                <w:right w:val="none" w:sz="0" w:space="0" w:color="auto"/>
              </w:divBdr>
              <w:divsChild>
                <w:div w:id="1238587470">
                  <w:marLeft w:val="0"/>
                  <w:marRight w:val="0"/>
                  <w:marTop w:val="0"/>
                  <w:marBottom w:val="0"/>
                  <w:divBdr>
                    <w:top w:val="none" w:sz="0" w:space="0" w:color="auto"/>
                    <w:left w:val="none" w:sz="0" w:space="0" w:color="auto"/>
                    <w:bottom w:val="none" w:sz="0" w:space="0" w:color="auto"/>
                    <w:right w:val="none" w:sz="0" w:space="0" w:color="auto"/>
                  </w:divBdr>
                </w:div>
                <w:div w:id="952513478">
                  <w:marLeft w:val="0"/>
                  <w:marRight w:val="750"/>
                  <w:marTop w:val="0"/>
                  <w:marBottom w:val="0"/>
                  <w:divBdr>
                    <w:top w:val="none" w:sz="0" w:space="0" w:color="auto"/>
                    <w:left w:val="none" w:sz="0" w:space="0" w:color="auto"/>
                    <w:bottom w:val="none" w:sz="0" w:space="0" w:color="auto"/>
                    <w:right w:val="none" w:sz="0" w:space="0" w:color="auto"/>
                  </w:divBdr>
                </w:div>
                <w:div w:id="1280340248">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 w:id="1038356903">
          <w:marLeft w:val="0"/>
          <w:marRight w:val="0"/>
          <w:marTop w:val="600"/>
          <w:marBottom w:val="600"/>
          <w:divBdr>
            <w:top w:val="none" w:sz="0" w:space="0" w:color="auto"/>
            <w:left w:val="none" w:sz="0" w:space="0" w:color="auto"/>
            <w:bottom w:val="none" w:sz="0" w:space="0" w:color="auto"/>
            <w:right w:val="none" w:sz="0" w:space="0" w:color="auto"/>
          </w:divBdr>
          <w:divsChild>
            <w:div w:id="1990403700">
              <w:marLeft w:val="0"/>
              <w:marRight w:val="0"/>
              <w:marTop w:val="600"/>
              <w:marBottom w:val="0"/>
              <w:divBdr>
                <w:top w:val="none" w:sz="0" w:space="0" w:color="auto"/>
                <w:left w:val="none" w:sz="0" w:space="0" w:color="auto"/>
                <w:bottom w:val="none" w:sz="0" w:space="0" w:color="auto"/>
                <w:right w:val="none" w:sz="0" w:space="0" w:color="auto"/>
              </w:divBdr>
            </w:div>
          </w:divsChild>
        </w:div>
        <w:div w:id="1199902198">
          <w:marLeft w:val="0"/>
          <w:marRight w:val="0"/>
          <w:marTop w:val="0"/>
          <w:marBottom w:val="0"/>
          <w:divBdr>
            <w:top w:val="none" w:sz="0" w:space="0" w:color="auto"/>
            <w:left w:val="none" w:sz="0" w:space="0" w:color="auto"/>
            <w:bottom w:val="none" w:sz="0" w:space="0" w:color="auto"/>
            <w:right w:val="none" w:sz="0" w:space="0" w:color="auto"/>
          </w:divBdr>
        </w:div>
        <w:div w:id="687369982">
          <w:marLeft w:val="0"/>
          <w:marRight w:val="0"/>
          <w:marTop w:val="0"/>
          <w:marBottom w:val="0"/>
          <w:divBdr>
            <w:top w:val="none" w:sz="0" w:space="0" w:color="auto"/>
            <w:left w:val="none" w:sz="0" w:space="0" w:color="auto"/>
            <w:bottom w:val="none" w:sz="0" w:space="0" w:color="auto"/>
            <w:right w:val="none" w:sz="0" w:space="0" w:color="auto"/>
          </w:divBdr>
          <w:divsChild>
            <w:div w:id="1908684745">
              <w:marLeft w:val="0"/>
              <w:marRight w:val="0"/>
              <w:marTop w:val="0"/>
              <w:marBottom w:val="0"/>
              <w:divBdr>
                <w:top w:val="none" w:sz="0" w:space="0" w:color="auto"/>
                <w:left w:val="none" w:sz="0" w:space="0" w:color="auto"/>
                <w:bottom w:val="none" w:sz="0" w:space="0" w:color="auto"/>
                <w:right w:val="none" w:sz="0" w:space="0" w:color="auto"/>
              </w:divBdr>
            </w:div>
            <w:div w:id="124926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49753">
      <w:bodyDiv w:val="1"/>
      <w:marLeft w:val="0"/>
      <w:marRight w:val="0"/>
      <w:marTop w:val="0"/>
      <w:marBottom w:val="0"/>
      <w:divBdr>
        <w:top w:val="none" w:sz="0" w:space="0" w:color="auto"/>
        <w:left w:val="none" w:sz="0" w:space="0" w:color="auto"/>
        <w:bottom w:val="none" w:sz="0" w:space="0" w:color="auto"/>
        <w:right w:val="none" w:sz="0" w:space="0" w:color="auto"/>
      </w:divBdr>
      <w:divsChild>
        <w:div w:id="1853914873">
          <w:marLeft w:val="0"/>
          <w:marRight w:val="0"/>
          <w:marTop w:val="0"/>
          <w:marBottom w:val="0"/>
          <w:divBdr>
            <w:top w:val="none" w:sz="0" w:space="0" w:color="auto"/>
            <w:left w:val="none" w:sz="0" w:space="0" w:color="auto"/>
            <w:bottom w:val="none" w:sz="0" w:space="0" w:color="auto"/>
            <w:right w:val="none" w:sz="0" w:space="0" w:color="auto"/>
          </w:divBdr>
          <w:divsChild>
            <w:div w:id="1166551960">
              <w:marLeft w:val="0"/>
              <w:marRight w:val="0"/>
              <w:marTop w:val="0"/>
              <w:marBottom w:val="0"/>
              <w:divBdr>
                <w:top w:val="none" w:sz="0" w:space="0" w:color="auto"/>
                <w:left w:val="none" w:sz="0" w:space="0" w:color="auto"/>
                <w:bottom w:val="none" w:sz="0" w:space="0" w:color="auto"/>
                <w:right w:val="none" w:sz="0" w:space="0" w:color="auto"/>
              </w:divBdr>
              <w:divsChild>
                <w:div w:id="261845389">
                  <w:marLeft w:val="0"/>
                  <w:marRight w:val="0"/>
                  <w:marTop w:val="0"/>
                  <w:marBottom w:val="0"/>
                  <w:divBdr>
                    <w:top w:val="none" w:sz="0" w:space="0" w:color="auto"/>
                    <w:left w:val="none" w:sz="0" w:space="0" w:color="auto"/>
                    <w:bottom w:val="none" w:sz="0" w:space="0" w:color="auto"/>
                    <w:right w:val="none" w:sz="0" w:space="0" w:color="auto"/>
                  </w:divBdr>
                  <w:divsChild>
                    <w:div w:id="1986084892">
                      <w:marLeft w:val="150"/>
                      <w:marRight w:val="22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483491">
      <w:bodyDiv w:val="1"/>
      <w:marLeft w:val="0"/>
      <w:marRight w:val="0"/>
      <w:marTop w:val="0"/>
      <w:marBottom w:val="0"/>
      <w:divBdr>
        <w:top w:val="none" w:sz="0" w:space="0" w:color="auto"/>
        <w:left w:val="none" w:sz="0" w:space="0" w:color="auto"/>
        <w:bottom w:val="none" w:sz="0" w:space="0" w:color="auto"/>
        <w:right w:val="none" w:sz="0" w:space="0" w:color="auto"/>
      </w:divBdr>
      <w:divsChild>
        <w:div w:id="487015060">
          <w:marLeft w:val="0"/>
          <w:marRight w:val="0"/>
          <w:marTop w:val="0"/>
          <w:marBottom w:val="0"/>
          <w:divBdr>
            <w:top w:val="none" w:sz="0" w:space="0" w:color="auto"/>
            <w:left w:val="none" w:sz="0" w:space="0" w:color="auto"/>
            <w:bottom w:val="none" w:sz="0" w:space="0" w:color="auto"/>
            <w:right w:val="none" w:sz="0" w:space="0" w:color="auto"/>
          </w:divBdr>
          <w:divsChild>
            <w:div w:id="1191261302">
              <w:marLeft w:val="0"/>
              <w:marRight w:val="0"/>
              <w:marTop w:val="0"/>
              <w:marBottom w:val="0"/>
              <w:divBdr>
                <w:top w:val="none" w:sz="0" w:space="0" w:color="auto"/>
                <w:left w:val="none" w:sz="0" w:space="0" w:color="auto"/>
                <w:bottom w:val="none" w:sz="0" w:space="0" w:color="auto"/>
                <w:right w:val="none" w:sz="0" w:space="0" w:color="auto"/>
              </w:divBdr>
              <w:divsChild>
                <w:div w:id="1516575477">
                  <w:marLeft w:val="0"/>
                  <w:marRight w:val="0"/>
                  <w:marTop w:val="0"/>
                  <w:marBottom w:val="0"/>
                  <w:divBdr>
                    <w:top w:val="none" w:sz="0" w:space="0" w:color="auto"/>
                    <w:left w:val="none" w:sz="0" w:space="0" w:color="auto"/>
                    <w:bottom w:val="none" w:sz="0" w:space="0" w:color="auto"/>
                    <w:right w:val="none" w:sz="0" w:space="0" w:color="auto"/>
                  </w:divBdr>
                  <w:divsChild>
                    <w:div w:id="24644533">
                      <w:marLeft w:val="0"/>
                      <w:marRight w:val="0"/>
                      <w:marTop w:val="0"/>
                      <w:marBottom w:val="0"/>
                      <w:divBdr>
                        <w:top w:val="none" w:sz="0" w:space="0" w:color="auto"/>
                        <w:left w:val="none" w:sz="0" w:space="0" w:color="auto"/>
                        <w:bottom w:val="none" w:sz="0" w:space="0" w:color="auto"/>
                        <w:right w:val="none" w:sz="0" w:space="0" w:color="auto"/>
                      </w:divBdr>
                      <w:divsChild>
                        <w:div w:id="1468159048">
                          <w:marLeft w:val="0"/>
                          <w:marRight w:val="0"/>
                          <w:marTop w:val="0"/>
                          <w:marBottom w:val="0"/>
                          <w:divBdr>
                            <w:top w:val="none" w:sz="0" w:space="0" w:color="auto"/>
                            <w:left w:val="none" w:sz="0" w:space="0" w:color="auto"/>
                            <w:bottom w:val="none" w:sz="0" w:space="0" w:color="auto"/>
                            <w:right w:val="none" w:sz="0" w:space="0" w:color="auto"/>
                          </w:divBdr>
                          <w:divsChild>
                            <w:div w:id="21162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8810">
                      <w:marLeft w:val="0"/>
                      <w:marRight w:val="0"/>
                      <w:marTop w:val="0"/>
                      <w:marBottom w:val="0"/>
                      <w:divBdr>
                        <w:top w:val="none" w:sz="0" w:space="0" w:color="auto"/>
                        <w:left w:val="none" w:sz="0" w:space="0" w:color="auto"/>
                        <w:bottom w:val="none" w:sz="0" w:space="0" w:color="auto"/>
                        <w:right w:val="none" w:sz="0" w:space="0" w:color="auto"/>
                      </w:divBdr>
                      <w:divsChild>
                        <w:div w:id="860976203">
                          <w:marLeft w:val="0"/>
                          <w:marRight w:val="0"/>
                          <w:marTop w:val="0"/>
                          <w:marBottom w:val="225"/>
                          <w:divBdr>
                            <w:top w:val="none" w:sz="0" w:space="0" w:color="auto"/>
                            <w:left w:val="none" w:sz="0" w:space="0" w:color="auto"/>
                            <w:bottom w:val="none" w:sz="0" w:space="0" w:color="auto"/>
                            <w:right w:val="none" w:sz="0" w:space="0" w:color="auto"/>
                          </w:divBdr>
                          <w:divsChild>
                            <w:div w:id="543099442">
                              <w:marLeft w:val="0"/>
                              <w:marRight w:val="0"/>
                              <w:marTop w:val="0"/>
                              <w:marBottom w:val="450"/>
                              <w:divBdr>
                                <w:top w:val="none" w:sz="0" w:space="0" w:color="auto"/>
                                <w:left w:val="none" w:sz="0" w:space="0" w:color="auto"/>
                                <w:bottom w:val="none" w:sz="0" w:space="0" w:color="auto"/>
                                <w:right w:val="none" w:sz="0" w:space="0" w:color="auto"/>
                              </w:divBdr>
                            </w:div>
                            <w:div w:id="807891757">
                              <w:marLeft w:val="0"/>
                              <w:marRight w:val="0"/>
                              <w:marTop w:val="0"/>
                              <w:marBottom w:val="225"/>
                              <w:divBdr>
                                <w:top w:val="none" w:sz="0" w:space="0" w:color="auto"/>
                                <w:left w:val="none" w:sz="0" w:space="0" w:color="auto"/>
                                <w:bottom w:val="single" w:sz="6" w:space="4" w:color="DADADA"/>
                                <w:right w:val="none" w:sz="0" w:space="0" w:color="auto"/>
                              </w:divBdr>
                            </w:div>
                          </w:divsChild>
                        </w:div>
                      </w:divsChild>
                    </w:div>
                  </w:divsChild>
                </w:div>
              </w:divsChild>
            </w:div>
          </w:divsChild>
        </w:div>
      </w:divsChild>
    </w:div>
    <w:div w:id="903953016">
      <w:bodyDiv w:val="1"/>
      <w:marLeft w:val="0"/>
      <w:marRight w:val="0"/>
      <w:marTop w:val="0"/>
      <w:marBottom w:val="0"/>
      <w:divBdr>
        <w:top w:val="none" w:sz="0" w:space="0" w:color="auto"/>
        <w:left w:val="none" w:sz="0" w:space="0" w:color="auto"/>
        <w:bottom w:val="none" w:sz="0" w:space="0" w:color="auto"/>
        <w:right w:val="none" w:sz="0" w:space="0" w:color="auto"/>
      </w:divBdr>
    </w:div>
    <w:div w:id="922027227">
      <w:bodyDiv w:val="1"/>
      <w:marLeft w:val="0"/>
      <w:marRight w:val="0"/>
      <w:marTop w:val="0"/>
      <w:marBottom w:val="0"/>
      <w:divBdr>
        <w:top w:val="none" w:sz="0" w:space="0" w:color="auto"/>
        <w:left w:val="none" w:sz="0" w:space="0" w:color="auto"/>
        <w:bottom w:val="none" w:sz="0" w:space="0" w:color="auto"/>
        <w:right w:val="none" w:sz="0" w:space="0" w:color="auto"/>
      </w:divBdr>
      <w:divsChild>
        <w:div w:id="1793211528">
          <w:marLeft w:val="0"/>
          <w:marRight w:val="0"/>
          <w:marTop w:val="0"/>
          <w:marBottom w:val="0"/>
          <w:divBdr>
            <w:top w:val="none" w:sz="0" w:space="0" w:color="auto"/>
            <w:left w:val="none" w:sz="0" w:space="0" w:color="auto"/>
            <w:bottom w:val="none" w:sz="0" w:space="0" w:color="auto"/>
            <w:right w:val="none" w:sz="0" w:space="0" w:color="auto"/>
          </w:divBdr>
          <w:divsChild>
            <w:div w:id="1775782039">
              <w:marLeft w:val="0"/>
              <w:marRight w:val="0"/>
              <w:marTop w:val="0"/>
              <w:marBottom w:val="0"/>
              <w:divBdr>
                <w:top w:val="none" w:sz="0" w:space="0" w:color="auto"/>
                <w:left w:val="none" w:sz="0" w:space="0" w:color="auto"/>
                <w:bottom w:val="none" w:sz="0" w:space="0" w:color="auto"/>
                <w:right w:val="none" w:sz="0" w:space="0" w:color="auto"/>
              </w:divBdr>
              <w:divsChild>
                <w:div w:id="593979342">
                  <w:marLeft w:val="0"/>
                  <w:marRight w:val="0"/>
                  <w:marTop w:val="0"/>
                  <w:marBottom w:val="0"/>
                  <w:divBdr>
                    <w:top w:val="none" w:sz="0" w:space="0" w:color="auto"/>
                    <w:left w:val="none" w:sz="0" w:space="0" w:color="auto"/>
                    <w:bottom w:val="none" w:sz="0" w:space="0" w:color="auto"/>
                    <w:right w:val="none" w:sz="0" w:space="0" w:color="auto"/>
                  </w:divBdr>
                  <w:divsChild>
                    <w:div w:id="18893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539898">
      <w:bodyDiv w:val="1"/>
      <w:marLeft w:val="0"/>
      <w:marRight w:val="0"/>
      <w:marTop w:val="0"/>
      <w:marBottom w:val="0"/>
      <w:divBdr>
        <w:top w:val="none" w:sz="0" w:space="0" w:color="auto"/>
        <w:left w:val="none" w:sz="0" w:space="0" w:color="auto"/>
        <w:bottom w:val="none" w:sz="0" w:space="0" w:color="auto"/>
        <w:right w:val="none" w:sz="0" w:space="0" w:color="auto"/>
      </w:divBdr>
    </w:div>
    <w:div w:id="953364815">
      <w:bodyDiv w:val="1"/>
      <w:marLeft w:val="0"/>
      <w:marRight w:val="0"/>
      <w:marTop w:val="0"/>
      <w:marBottom w:val="0"/>
      <w:divBdr>
        <w:top w:val="none" w:sz="0" w:space="0" w:color="auto"/>
        <w:left w:val="none" w:sz="0" w:space="0" w:color="auto"/>
        <w:bottom w:val="none" w:sz="0" w:space="0" w:color="auto"/>
        <w:right w:val="none" w:sz="0" w:space="0" w:color="auto"/>
      </w:divBdr>
    </w:div>
    <w:div w:id="1011637478">
      <w:bodyDiv w:val="1"/>
      <w:marLeft w:val="0"/>
      <w:marRight w:val="0"/>
      <w:marTop w:val="0"/>
      <w:marBottom w:val="0"/>
      <w:divBdr>
        <w:top w:val="none" w:sz="0" w:space="0" w:color="auto"/>
        <w:left w:val="none" w:sz="0" w:space="0" w:color="auto"/>
        <w:bottom w:val="none" w:sz="0" w:space="0" w:color="auto"/>
        <w:right w:val="none" w:sz="0" w:space="0" w:color="auto"/>
      </w:divBdr>
    </w:div>
    <w:div w:id="1014457981">
      <w:bodyDiv w:val="1"/>
      <w:marLeft w:val="0"/>
      <w:marRight w:val="0"/>
      <w:marTop w:val="0"/>
      <w:marBottom w:val="0"/>
      <w:divBdr>
        <w:top w:val="none" w:sz="0" w:space="0" w:color="auto"/>
        <w:left w:val="none" w:sz="0" w:space="0" w:color="auto"/>
        <w:bottom w:val="none" w:sz="0" w:space="0" w:color="auto"/>
        <w:right w:val="none" w:sz="0" w:space="0" w:color="auto"/>
      </w:divBdr>
    </w:div>
    <w:div w:id="1055785204">
      <w:bodyDiv w:val="1"/>
      <w:marLeft w:val="0"/>
      <w:marRight w:val="0"/>
      <w:marTop w:val="0"/>
      <w:marBottom w:val="0"/>
      <w:divBdr>
        <w:top w:val="none" w:sz="0" w:space="0" w:color="auto"/>
        <w:left w:val="none" w:sz="0" w:space="0" w:color="auto"/>
        <w:bottom w:val="none" w:sz="0" w:space="0" w:color="auto"/>
        <w:right w:val="none" w:sz="0" w:space="0" w:color="auto"/>
      </w:divBdr>
    </w:div>
    <w:div w:id="1071122202">
      <w:bodyDiv w:val="1"/>
      <w:marLeft w:val="0"/>
      <w:marRight w:val="0"/>
      <w:marTop w:val="0"/>
      <w:marBottom w:val="0"/>
      <w:divBdr>
        <w:top w:val="none" w:sz="0" w:space="0" w:color="auto"/>
        <w:left w:val="none" w:sz="0" w:space="0" w:color="auto"/>
        <w:bottom w:val="none" w:sz="0" w:space="0" w:color="auto"/>
        <w:right w:val="none" w:sz="0" w:space="0" w:color="auto"/>
      </w:divBdr>
    </w:div>
    <w:div w:id="1104807369">
      <w:bodyDiv w:val="1"/>
      <w:marLeft w:val="0"/>
      <w:marRight w:val="0"/>
      <w:marTop w:val="0"/>
      <w:marBottom w:val="0"/>
      <w:divBdr>
        <w:top w:val="none" w:sz="0" w:space="0" w:color="auto"/>
        <w:left w:val="none" w:sz="0" w:space="0" w:color="auto"/>
        <w:bottom w:val="none" w:sz="0" w:space="0" w:color="auto"/>
        <w:right w:val="none" w:sz="0" w:space="0" w:color="auto"/>
      </w:divBdr>
    </w:div>
    <w:div w:id="1115444158">
      <w:bodyDiv w:val="1"/>
      <w:marLeft w:val="0"/>
      <w:marRight w:val="0"/>
      <w:marTop w:val="0"/>
      <w:marBottom w:val="0"/>
      <w:divBdr>
        <w:top w:val="none" w:sz="0" w:space="0" w:color="auto"/>
        <w:left w:val="none" w:sz="0" w:space="0" w:color="auto"/>
        <w:bottom w:val="none" w:sz="0" w:space="0" w:color="auto"/>
        <w:right w:val="none" w:sz="0" w:space="0" w:color="auto"/>
      </w:divBdr>
    </w:div>
    <w:div w:id="1116753427">
      <w:bodyDiv w:val="1"/>
      <w:marLeft w:val="0"/>
      <w:marRight w:val="0"/>
      <w:marTop w:val="0"/>
      <w:marBottom w:val="0"/>
      <w:divBdr>
        <w:top w:val="none" w:sz="0" w:space="0" w:color="auto"/>
        <w:left w:val="none" w:sz="0" w:space="0" w:color="auto"/>
        <w:bottom w:val="none" w:sz="0" w:space="0" w:color="auto"/>
        <w:right w:val="none" w:sz="0" w:space="0" w:color="auto"/>
      </w:divBdr>
      <w:divsChild>
        <w:div w:id="1111435382">
          <w:marLeft w:val="0"/>
          <w:marRight w:val="0"/>
          <w:marTop w:val="0"/>
          <w:marBottom w:val="0"/>
          <w:divBdr>
            <w:top w:val="none" w:sz="0" w:space="0" w:color="auto"/>
            <w:left w:val="none" w:sz="0" w:space="0" w:color="auto"/>
            <w:bottom w:val="none" w:sz="0" w:space="0" w:color="auto"/>
            <w:right w:val="none" w:sz="0" w:space="0" w:color="auto"/>
          </w:divBdr>
          <w:divsChild>
            <w:div w:id="292250232">
              <w:marLeft w:val="0"/>
              <w:marRight w:val="0"/>
              <w:marTop w:val="0"/>
              <w:marBottom w:val="0"/>
              <w:divBdr>
                <w:top w:val="none" w:sz="0" w:space="0" w:color="auto"/>
                <w:left w:val="none" w:sz="0" w:space="0" w:color="auto"/>
                <w:bottom w:val="none" w:sz="0" w:space="0" w:color="auto"/>
                <w:right w:val="none" w:sz="0" w:space="0" w:color="auto"/>
              </w:divBdr>
              <w:divsChild>
                <w:div w:id="1554850468">
                  <w:marLeft w:val="0"/>
                  <w:marRight w:val="0"/>
                  <w:marTop w:val="0"/>
                  <w:marBottom w:val="0"/>
                  <w:divBdr>
                    <w:top w:val="none" w:sz="0" w:space="0" w:color="auto"/>
                    <w:left w:val="none" w:sz="0" w:space="0" w:color="auto"/>
                    <w:bottom w:val="none" w:sz="0" w:space="0" w:color="auto"/>
                    <w:right w:val="none" w:sz="0" w:space="0" w:color="auto"/>
                  </w:divBdr>
                  <w:divsChild>
                    <w:div w:id="672033705">
                      <w:marLeft w:val="0"/>
                      <w:marRight w:val="0"/>
                      <w:marTop w:val="0"/>
                      <w:marBottom w:val="0"/>
                      <w:divBdr>
                        <w:top w:val="none" w:sz="0" w:space="0" w:color="auto"/>
                        <w:left w:val="none" w:sz="0" w:space="0" w:color="auto"/>
                        <w:bottom w:val="none" w:sz="0" w:space="0" w:color="auto"/>
                        <w:right w:val="none" w:sz="0" w:space="0" w:color="auto"/>
                      </w:divBdr>
                      <w:divsChild>
                        <w:div w:id="190609270">
                          <w:marLeft w:val="0"/>
                          <w:marRight w:val="0"/>
                          <w:marTop w:val="0"/>
                          <w:marBottom w:val="0"/>
                          <w:divBdr>
                            <w:top w:val="none" w:sz="0" w:space="0" w:color="auto"/>
                            <w:left w:val="none" w:sz="0" w:space="0" w:color="auto"/>
                            <w:bottom w:val="none" w:sz="0" w:space="0" w:color="auto"/>
                            <w:right w:val="none" w:sz="0" w:space="0" w:color="auto"/>
                          </w:divBdr>
                          <w:divsChild>
                            <w:div w:id="212541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897014">
      <w:bodyDiv w:val="1"/>
      <w:marLeft w:val="0"/>
      <w:marRight w:val="0"/>
      <w:marTop w:val="0"/>
      <w:marBottom w:val="0"/>
      <w:divBdr>
        <w:top w:val="none" w:sz="0" w:space="0" w:color="auto"/>
        <w:left w:val="none" w:sz="0" w:space="0" w:color="auto"/>
        <w:bottom w:val="none" w:sz="0" w:space="0" w:color="auto"/>
        <w:right w:val="none" w:sz="0" w:space="0" w:color="auto"/>
      </w:divBdr>
    </w:div>
    <w:div w:id="1232428365">
      <w:bodyDiv w:val="1"/>
      <w:marLeft w:val="0"/>
      <w:marRight w:val="0"/>
      <w:marTop w:val="0"/>
      <w:marBottom w:val="0"/>
      <w:divBdr>
        <w:top w:val="none" w:sz="0" w:space="0" w:color="auto"/>
        <w:left w:val="none" w:sz="0" w:space="0" w:color="auto"/>
        <w:bottom w:val="none" w:sz="0" w:space="0" w:color="auto"/>
        <w:right w:val="none" w:sz="0" w:space="0" w:color="auto"/>
      </w:divBdr>
    </w:div>
    <w:div w:id="1260717835">
      <w:bodyDiv w:val="1"/>
      <w:marLeft w:val="0"/>
      <w:marRight w:val="0"/>
      <w:marTop w:val="0"/>
      <w:marBottom w:val="0"/>
      <w:divBdr>
        <w:top w:val="none" w:sz="0" w:space="0" w:color="auto"/>
        <w:left w:val="none" w:sz="0" w:space="0" w:color="auto"/>
        <w:bottom w:val="none" w:sz="0" w:space="0" w:color="auto"/>
        <w:right w:val="none" w:sz="0" w:space="0" w:color="auto"/>
      </w:divBdr>
      <w:divsChild>
        <w:div w:id="791288592">
          <w:marLeft w:val="0"/>
          <w:marRight w:val="0"/>
          <w:marTop w:val="315"/>
          <w:marBottom w:val="0"/>
          <w:divBdr>
            <w:top w:val="none" w:sz="0" w:space="0" w:color="auto"/>
            <w:left w:val="none" w:sz="0" w:space="0" w:color="auto"/>
            <w:bottom w:val="none" w:sz="0" w:space="0" w:color="auto"/>
            <w:right w:val="none" w:sz="0" w:space="0" w:color="auto"/>
          </w:divBdr>
          <w:divsChild>
            <w:div w:id="723454391">
              <w:marLeft w:val="0"/>
              <w:marRight w:val="0"/>
              <w:marTop w:val="0"/>
              <w:marBottom w:val="0"/>
              <w:divBdr>
                <w:top w:val="none" w:sz="0" w:space="0" w:color="auto"/>
                <w:left w:val="none" w:sz="0" w:space="0" w:color="auto"/>
                <w:bottom w:val="none" w:sz="0" w:space="0" w:color="auto"/>
                <w:right w:val="none" w:sz="0" w:space="0" w:color="auto"/>
              </w:divBdr>
              <w:divsChild>
                <w:div w:id="1030227512">
                  <w:marLeft w:val="300"/>
                  <w:marRight w:val="0"/>
                  <w:marTop w:val="0"/>
                  <w:marBottom w:val="0"/>
                  <w:divBdr>
                    <w:top w:val="none" w:sz="0" w:space="0" w:color="auto"/>
                    <w:left w:val="none" w:sz="0" w:space="0" w:color="auto"/>
                    <w:bottom w:val="none" w:sz="0" w:space="0" w:color="auto"/>
                    <w:right w:val="none" w:sz="0" w:space="0" w:color="auto"/>
                  </w:divBdr>
                  <w:divsChild>
                    <w:div w:id="747000239">
                      <w:marLeft w:val="0"/>
                      <w:marRight w:val="0"/>
                      <w:marTop w:val="0"/>
                      <w:marBottom w:val="0"/>
                      <w:divBdr>
                        <w:top w:val="none" w:sz="0" w:space="0" w:color="auto"/>
                        <w:left w:val="none" w:sz="0" w:space="0" w:color="auto"/>
                        <w:bottom w:val="none" w:sz="0" w:space="0" w:color="auto"/>
                        <w:right w:val="none" w:sz="0" w:space="0" w:color="auto"/>
                      </w:divBdr>
                      <w:divsChild>
                        <w:div w:id="2065328100">
                          <w:marLeft w:val="0"/>
                          <w:marRight w:val="0"/>
                          <w:marTop w:val="0"/>
                          <w:marBottom w:val="0"/>
                          <w:divBdr>
                            <w:top w:val="none" w:sz="0" w:space="0" w:color="auto"/>
                            <w:left w:val="none" w:sz="0" w:space="0" w:color="auto"/>
                            <w:bottom w:val="none" w:sz="0" w:space="0" w:color="auto"/>
                            <w:right w:val="none" w:sz="0" w:space="0" w:color="auto"/>
                          </w:divBdr>
                          <w:divsChild>
                            <w:div w:id="1335184839">
                              <w:marLeft w:val="0"/>
                              <w:marRight w:val="0"/>
                              <w:marTop w:val="0"/>
                              <w:marBottom w:val="150"/>
                              <w:divBdr>
                                <w:top w:val="none" w:sz="0" w:space="0" w:color="auto"/>
                                <w:left w:val="none" w:sz="0" w:space="0" w:color="auto"/>
                                <w:bottom w:val="none" w:sz="0" w:space="0" w:color="auto"/>
                                <w:right w:val="none" w:sz="0" w:space="0" w:color="auto"/>
                              </w:divBdr>
                              <w:divsChild>
                                <w:div w:id="1821261877">
                                  <w:marLeft w:val="0"/>
                                  <w:marRight w:val="0"/>
                                  <w:marTop w:val="0"/>
                                  <w:marBottom w:val="0"/>
                                  <w:divBdr>
                                    <w:top w:val="none" w:sz="0" w:space="0" w:color="auto"/>
                                    <w:left w:val="none" w:sz="0" w:space="0" w:color="auto"/>
                                    <w:bottom w:val="none" w:sz="0" w:space="0" w:color="auto"/>
                                    <w:right w:val="none" w:sz="0" w:space="0" w:color="auto"/>
                                  </w:divBdr>
                                  <w:divsChild>
                                    <w:div w:id="1717197523">
                                      <w:marLeft w:val="0"/>
                                      <w:marRight w:val="0"/>
                                      <w:marTop w:val="0"/>
                                      <w:marBottom w:val="150"/>
                                      <w:divBdr>
                                        <w:top w:val="none" w:sz="0" w:space="0" w:color="auto"/>
                                        <w:left w:val="none" w:sz="0" w:space="0" w:color="auto"/>
                                        <w:bottom w:val="none" w:sz="0" w:space="0" w:color="auto"/>
                                        <w:right w:val="none" w:sz="0" w:space="0" w:color="auto"/>
                                      </w:divBdr>
                                      <w:divsChild>
                                        <w:div w:id="14639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9509824">
      <w:bodyDiv w:val="1"/>
      <w:marLeft w:val="0"/>
      <w:marRight w:val="0"/>
      <w:marTop w:val="0"/>
      <w:marBottom w:val="0"/>
      <w:divBdr>
        <w:top w:val="none" w:sz="0" w:space="0" w:color="auto"/>
        <w:left w:val="none" w:sz="0" w:space="0" w:color="auto"/>
        <w:bottom w:val="none" w:sz="0" w:space="0" w:color="auto"/>
        <w:right w:val="none" w:sz="0" w:space="0" w:color="auto"/>
      </w:divBdr>
      <w:divsChild>
        <w:div w:id="1316567640">
          <w:marLeft w:val="0"/>
          <w:marRight w:val="0"/>
          <w:marTop w:val="0"/>
          <w:marBottom w:val="0"/>
          <w:divBdr>
            <w:top w:val="none" w:sz="0" w:space="0" w:color="auto"/>
            <w:left w:val="none" w:sz="0" w:space="0" w:color="auto"/>
            <w:bottom w:val="none" w:sz="0" w:space="0" w:color="auto"/>
            <w:right w:val="none" w:sz="0" w:space="0" w:color="auto"/>
          </w:divBdr>
          <w:divsChild>
            <w:div w:id="1310403976">
              <w:marLeft w:val="0"/>
              <w:marRight w:val="0"/>
              <w:marTop w:val="0"/>
              <w:marBottom w:val="0"/>
              <w:divBdr>
                <w:top w:val="none" w:sz="0" w:space="0" w:color="auto"/>
                <w:left w:val="none" w:sz="0" w:space="0" w:color="auto"/>
                <w:bottom w:val="none" w:sz="0" w:space="0" w:color="auto"/>
                <w:right w:val="none" w:sz="0" w:space="0" w:color="auto"/>
              </w:divBdr>
              <w:divsChild>
                <w:div w:id="103162517">
                  <w:marLeft w:val="0"/>
                  <w:marRight w:val="0"/>
                  <w:marTop w:val="0"/>
                  <w:marBottom w:val="0"/>
                  <w:divBdr>
                    <w:top w:val="none" w:sz="0" w:space="0" w:color="auto"/>
                    <w:left w:val="none" w:sz="0" w:space="0" w:color="auto"/>
                    <w:bottom w:val="none" w:sz="0" w:space="0" w:color="auto"/>
                    <w:right w:val="none" w:sz="0" w:space="0" w:color="auto"/>
                  </w:divBdr>
                  <w:divsChild>
                    <w:div w:id="10439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893891">
      <w:bodyDiv w:val="1"/>
      <w:marLeft w:val="0"/>
      <w:marRight w:val="0"/>
      <w:marTop w:val="0"/>
      <w:marBottom w:val="0"/>
      <w:divBdr>
        <w:top w:val="none" w:sz="0" w:space="0" w:color="auto"/>
        <w:left w:val="none" w:sz="0" w:space="0" w:color="auto"/>
        <w:bottom w:val="none" w:sz="0" w:space="0" w:color="auto"/>
        <w:right w:val="none" w:sz="0" w:space="0" w:color="auto"/>
      </w:divBdr>
    </w:div>
    <w:div w:id="1364137769">
      <w:bodyDiv w:val="1"/>
      <w:marLeft w:val="0"/>
      <w:marRight w:val="0"/>
      <w:marTop w:val="75"/>
      <w:marBottom w:val="0"/>
      <w:divBdr>
        <w:top w:val="none" w:sz="0" w:space="0" w:color="auto"/>
        <w:left w:val="none" w:sz="0" w:space="0" w:color="auto"/>
        <w:bottom w:val="none" w:sz="0" w:space="0" w:color="auto"/>
        <w:right w:val="none" w:sz="0" w:space="0" w:color="auto"/>
      </w:divBdr>
      <w:divsChild>
        <w:div w:id="1267618864">
          <w:marLeft w:val="0"/>
          <w:marRight w:val="0"/>
          <w:marTop w:val="0"/>
          <w:marBottom w:val="0"/>
          <w:divBdr>
            <w:top w:val="none" w:sz="0" w:space="0" w:color="auto"/>
            <w:left w:val="none" w:sz="0" w:space="0" w:color="auto"/>
            <w:bottom w:val="none" w:sz="0" w:space="0" w:color="auto"/>
            <w:right w:val="none" w:sz="0" w:space="0" w:color="auto"/>
          </w:divBdr>
          <w:divsChild>
            <w:div w:id="370764856">
              <w:marLeft w:val="0"/>
              <w:marRight w:val="0"/>
              <w:marTop w:val="0"/>
              <w:marBottom w:val="0"/>
              <w:divBdr>
                <w:top w:val="none" w:sz="0" w:space="0" w:color="auto"/>
                <w:left w:val="none" w:sz="0" w:space="0" w:color="auto"/>
                <w:bottom w:val="none" w:sz="0" w:space="0" w:color="auto"/>
                <w:right w:val="none" w:sz="0" w:space="0" w:color="auto"/>
              </w:divBdr>
              <w:divsChild>
                <w:div w:id="1475223041">
                  <w:marLeft w:val="0"/>
                  <w:marRight w:val="0"/>
                  <w:marTop w:val="0"/>
                  <w:marBottom w:val="0"/>
                  <w:divBdr>
                    <w:top w:val="none" w:sz="0" w:space="0" w:color="auto"/>
                    <w:left w:val="none" w:sz="0" w:space="0" w:color="auto"/>
                    <w:bottom w:val="none" w:sz="0" w:space="0" w:color="auto"/>
                    <w:right w:val="none" w:sz="0" w:space="0" w:color="auto"/>
                  </w:divBdr>
                  <w:divsChild>
                    <w:div w:id="1204446457">
                      <w:marLeft w:val="0"/>
                      <w:marRight w:val="0"/>
                      <w:marTop w:val="0"/>
                      <w:marBottom w:val="0"/>
                      <w:divBdr>
                        <w:top w:val="none" w:sz="0" w:space="0" w:color="auto"/>
                        <w:left w:val="none" w:sz="0" w:space="0" w:color="auto"/>
                        <w:bottom w:val="none" w:sz="0" w:space="0" w:color="auto"/>
                        <w:right w:val="none" w:sz="0" w:space="0" w:color="auto"/>
                      </w:divBdr>
                      <w:divsChild>
                        <w:div w:id="1719864843">
                          <w:marLeft w:val="0"/>
                          <w:marRight w:val="0"/>
                          <w:marTop w:val="0"/>
                          <w:marBottom w:val="0"/>
                          <w:divBdr>
                            <w:top w:val="none" w:sz="0" w:space="0" w:color="auto"/>
                            <w:left w:val="none" w:sz="0" w:space="0" w:color="auto"/>
                            <w:bottom w:val="none" w:sz="0" w:space="0" w:color="auto"/>
                            <w:right w:val="none" w:sz="0" w:space="0" w:color="auto"/>
                          </w:divBdr>
                          <w:divsChild>
                            <w:div w:id="1700356919">
                              <w:marLeft w:val="0"/>
                              <w:marRight w:val="0"/>
                              <w:marTop w:val="0"/>
                              <w:marBottom w:val="0"/>
                              <w:divBdr>
                                <w:top w:val="none" w:sz="0" w:space="0" w:color="auto"/>
                                <w:left w:val="none" w:sz="0" w:space="0" w:color="auto"/>
                                <w:bottom w:val="none" w:sz="0" w:space="0" w:color="auto"/>
                                <w:right w:val="none" w:sz="0" w:space="0" w:color="auto"/>
                              </w:divBdr>
                              <w:divsChild>
                                <w:div w:id="1200316625">
                                  <w:marLeft w:val="0"/>
                                  <w:marRight w:val="0"/>
                                  <w:marTop w:val="0"/>
                                  <w:marBottom w:val="0"/>
                                  <w:divBdr>
                                    <w:top w:val="none" w:sz="0" w:space="0" w:color="auto"/>
                                    <w:left w:val="none" w:sz="0" w:space="0" w:color="auto"/>
                                    <w:bottom w:val="none" w:sz="0" w:space="0" w:color="auto"/>
                                    <w:right w:val="none" w:sz="0" w:space="0" w:color="auto"/>
                                  </w:divBdr>
                                  <w:divsChild>
                                    <w:div w:id="1792507771">
                                      <w:marLeft w:val="0"/>
                                      <w:marRight w:val="0"/>
                                      <w:marTop w:val="0"/>
                                      <w:marBottom w:val="0"/>
                                      <w:divBdr>
                                        <w:top w:val="none" w:sz="0" w:space="0" w:color="auto"/>
                                        <w:left w:val="none" w:sz="0" w:space="0" w:color="auto"/>
                                        <w:bottom w:val="none" w:sz="0" w:space="0" w:color="auto"/>
                                        <w:right w:val="none" w:sz="0" w:space="0" w:color="auto"/>
                                      </w:divBdr>
                                      <w:divsChild>
                                        <w:div w:id="1956473803">
                                          <w:marLeft w:val="0"/>
                                          <w:marRight w:val="0"/>
                                          <w:marTop w:val="0"/>
                                          <w:marBottom w:val="0"/>
                                          <w:divBdr>
                                            <w:top w:val="none" w:sz="0" w:space="0" w:color="auto"/>
                                            <w:left w:val="none" w:sz="0" w:space="0" w:color="auto"/>
                                            <w:bottom w:val="none" w:sz="0" w:space="0" w:color="auto"/>
                                            <w:right w:val="none" w:sz="0" w:space="0" w:color="auto"/>
                                          </w:divBdr>
                                          <w:divsChild>
                                            <w:div w:id="3107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4329652">
      <w:bodyDiv w:val="1"/>
      <w:marLeft w:val="0"/>
      <w:marRight w:val="0"/>
      <w:marTop w:val="0"/>
      <w:marBottom w:val="0"/>
      <w:divBdr>
        <w:top w:val="none" w:sz="0" w:space="0" w:color="auto"/>
        <w:left w:val="none" w:sz="0" w:space="0" w:color="auto"/>
        <w:bottom w:val="none" w:sz="0" w:space="0" w:color="auto"/>
        <w:right w:val="none" w:sz="0" w:space="0" w:color="auto"/>
      </w:divBdr>
    </w:div>
    <w:div w:id="1371417596">
      <w:bodyDiv w:val="1"/>
      <w:marLeft w:val="0"/>
      <w:marRight w:val="0"/>
      <w:marTop w:val="0"/>
      <w:marBottom w:val="0"/>
      <w:divBdr>
        <w:top w:val="none" w:sz="0" w:space="0" w:color="auto"/>
        <w:left w:val="none" w:sz="0" w:space="0" w:color="auto"/>
        <w:bottom w:val="none" w:sz="0" w:space="0" w:color="auto"/>
        <w:right w:val="none" w:sz="0" w:space="0" w:color="auto"/>
      </w:divBdr>
    </w:div>
    <w:div w:id="1429158290">
      <w:bodyDiv w:val="1"/>
      <w:marLeft w:val="0"/>
      <w:marRight w:val="0"/>
      <w:marTop w:val="0"/>
      <w:marBottom w:val="0"/>
      <w:divBdr>
        <w:top w:val="none" w:sz="0" w:space="0" w:color="auto"/>
        <w:left w:val="none" w:sz="0" w:space="0" w:color="auto"/>
        <w:bottom w:val="none" w:sz="0" w:space="0" w:color="auto"/>
        <w:right w:val="none" w:sz="0" w:space="0" w:color="auto"/>
      </w:divBdr>
    </w:div>
    <w:div w:id="1437407179">
      <w:bodyDiv w:val="1"/>
      <w:marLeft w:val="0"/>
      <w:marRight w:val="0"/>
      <w:marTop w:val="0"/>
      <w:marBottom w:val="0"/>
      <w:divBdr>
        <w:top w:val="none" w:sz="0" w:space="0" w:color="auto"/>
        <w:left w:val="none" w:sz="0" w:space="0" w:color="auto"/>
        <w:bottom w:val="none" w:sz="0" w:space="0" w:color="auto"/>
        <w:right w:val="none" w:sz="0" w:space="0" w:color="auto"/>
      </w:divBdr>
      <w:divsChild>
        <w:div w:id="2120682486">
          <w:marLeft w:val="0"/>
          <w:marRight w:val="0"/>
          <w:marTop w:val="0"/>
          <w:marBottom w:val="0"/>
          <w:divBdr>
            <w:top w:val="none" w:sz="0" w:space="0" w:color="auto"/>
            <w:left w:val="none" w:sz="0" w:space="0" w:color="auto"/>
            <w:bottom w:val="none" w:sz="0" w:space="0" w:color="auto"/>
            <w:right w:val="none" w:sz="0" w:space="0" w:color="auto"/>
          </w:divBdr>
          <w:divsChild>
            <w:div w:id="3255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772178">
      <w:bodyDiv w:val="1"/>
      <w:marLeft w:val="0"/>
      <w:marRight w:val="0"/>
      <w:marTop w:val="0"/>
      <w:marBottom w:val="0"/>
      <w:divBdr>
        <w:top w:val="none" w:sz="0" w:space="0" w:color="auto"/>
        <w:left w:val="none" w:sz="0" w:space="0" w:color="auto"/>
        <w:bottom w:val="none" w:sz="0" w:space="0" w:color="auto"/>
        <w:right w:val="none" w:sz="0" w:space="0" w:color="auto"/>
      </w:divBdr>
    </w:div>
    <w:div w:id="1491680377">
      <w:bodyDiv w:val="1"/>
      <w:marLeft w:val="0"/>
      <w:marRight w:val="0"/>
      <w:marTop w:val="0"/>
      <w:marBottom w:val="0"/>
      <w:divBdr>
        <w:top w:val="none" w:sz="0" w:space="0" w:color="auto"/>
        <w:left w:val="none" w:sz="0" w:space="0" w:color="auto"/>
        <w:bottom w:val="none" w:sz="0" w:space="0" w:color="auto"/>
        <w:right w:val="none" w:sz="0" w:space="0" w:color="auto"/>
      </w:divBdr>
    </w:div>
    <w:div w:id="1532954912">
      <w:bodyDiv w:val="1"/>
      <w:marLeft w:val="0"/>
      <w:marRight w:val="0"/>
      <w:marTop w:val="0"/>
      <w:marBottom w:val="0"/>
      <w:divBdr>
        <w:top w:val="none" w:sz="0" w:space="0" w:color="auto"/>
        <w:left w:val="none" w:sz="0" w:space="0" w:color="auto"/>
        <w:bottom w:val="none" w:sz="0" w:space="0" w:color="auto"/>
        <w:right w:val="none" w:sz="0" w:space="0" w:color="auto"/>
      </w:divBdr>
    </w:div>
    <w:div w:id="1534535906">
      <w:bodyDiv w:val="1"/>
      <w:marLeft w:val="0"/>
      <w:marRight w:val="0"/>
      <w:marTop w:val="0"/>
      <w:marBottom w:val="0"/>
      <w:divBdr>
        <w:top w:val="none" w:sz="0" w:space="0" w:color="auto"/>
        <w:left w:val="none" w:sz="0" w:space="0" w:color="auto"/>
        <w:bottom w:val="none" w:sz="0" w:space="0" w:color="auto"/>
        <w:right w:val="none" w:sz="0" w:space="0" w:color="auto"/>
      </w:divBdr>
      <w:divsChild>
        <w:div w:id="1030107836">
          <w:marLeft w:val="0"/>
          <w:marRight w:val="0"/>
          <w:marTop w:val="0"/>
          <w:marBottom w:val="0"/>
          <w:divBdr>
            <w:top w:val="none" w:sz="0" w:space="0" w:color="auto"/>
            <w:left w:val="none" w:sz="0" w:space="0" w:color="auto"/>
            <w:bottom w:val="none" w:sz="0" w:space="0" w:color="auto"/>
            <w:right w:val="none" w:sz="0" w:space="0" w:color="auto"/>
          </w:divBdr>
        </w:div>
      </w:divsChild>
    </w:div>
    <w:div w:id="1569219600">
      <w:bodyDiv w:val="1"/>
      <w:marLeft w:val="0"/>
      <w:marRight w:val="0"/>
      <w:marTop w:val="0"/>
      <w:marBottom w:val="0"/>
      <w:divBdr>
        <w:top w:val="none" w:sz="0" w:space="0" w:color="auto"/>
        <w:left w:val="none" w:sz="0" w:space="0" w:color="auto"/>
        <w:bottom w:val="none" w:sz="0" w:space="0" w:color="auto"/>
        <w:right w:val="none" w:sz="0" w:space="0" w:color="auto"/>
      </w:divBdr>
    </w:div>
    <w:div w:id="1596085808">
      <w:bodyDiv w:val="1"/>
      <w:marLeft w:val="0"/>
      <w:marRight w:val="0"/>
      <w:marTop w:val="0"/>
      <w:marBottom w:val="0"/>
      <w:divBdr>
        <w:top w:val="none" w:sz="0" w:space="0" w:color="auto"/>
        <w:left w:val="none" w:sz="0" w:space="0" w:color="auto"/>
        <w:bottom w:val="none" w:sz="0" w:space="0" w:color="auto"/>
        <w:right w:val="none" w:sz="0" w:space="0" w:color="auto"/>
      </w:divBdr>
    </w:div>
    <w:div w:id="1617591734">
      <w:bodyDiv w:val="1"/>
      <w:marLeft w:val="0"/>
      <w:marRight w:val="0"/>
      <w:marTop w:val="0"/>
      <w:marBottom w:val="0"/>
      <w:divBdr>
        <w:top w:val="none" w:sz="0" w:space="0" w:color="auto"/>
        <w:left w:val="none" w:sz="0" w:space="0" w:color="auto"/>
        <w:bottom w:val="none" w:sz="0" w:space="0" w:color="auto"/>
        <w:right w:val="none" w:sz="0" w:space="0" w:color="auto"/>
      </w:divBdr>
    </w:div>
    <w:div w:id="1637637611">
      <w:bodyDiv w:val="1"/>
      <w:marLeft w:val="0"/>
      <w:marRight w:val="0"/>
      <w:marTop w:val="0"/>
      <w:marBottom w:val="0"/>
      <w:divBdr>
        <w:top w:val="none" w:sz="0" w:space="0" w:color="auto"/>
        <w:left w:val="none" w:sz="0" w:space="0" w:color="auto"/>
        <w:bottom w:val="none" w:sz="0" w:space="0" w:color="auto"/>
        <w:right w:val="none" w:sz="0" w:space="0" w:color="auto"/>
      </w:divBdr>
    </w:div>
    <w:div w:id="1706827011">
      <w:bodyDiv w:val="1"/>
      <w:marLeft w:val="0"/>
      <w:marRight w:val="0"/>
      <w:marTop w:val="0"/>
      <w:marBottom w:val="0"/>
      <w:divBdr>
        <w:top w:val="none" w:sz="0" w:space="0" w:color="auto"/>
        <w:left w:val="none" w:sz="0" w:space="0" w:color="auto"/>
        <w:bottom w:val="none" w:sz="0" w:space="0" w:color="auto"/>
        <w:right w:val="none" w:sz="0" w:space="0" w:color="auto"/>
      </w:divBdr>
    </w:div>
    <w:div w:id="1712145389">
      <w:bodyDiv w:val="1"/>
      <w:marLeft w:val="0"/>
      <w:marRight w:val="0"/>
      <w:marTop w:val="0"/>
      <w:marBottom w:val="0"/>
      <w:divBdr>
        <w:top w:val="none" w:sz="0" w:space="0" w:color="auto"/>
        <w:left w:val="none" w:sz="0" w:space="0" w:color="auto"/>
        <w:bottom w:val="none" w:sz="0" w:space="0" w:color="auto"/>
        <w:right w:val="none" w:sz="0" w:space="0" w:color="auto"/>
      </w:divBdr>
    </w:div>
    <w:div w:id="1716083772">
      <w:bodyDiv w:val="1"/>
      <w:marLeft w:val="0"/>
      <w:marRight w:val="0"/>
      <w:marTop w:val="0"/>
      <w:marBottom w:val="0"/>
      <w:divBdr>
        <w:top w:val="none" w:sz="0" w:space="0" w:color="auto"/>
        <w:left w:val="none" w:sz="0" w:space="0" w:color="auto"/>
        <w:bottom w:val="none" w:sz="0" w:space="0" w:color="auto"/>
        <w:right w:val="none" w:sz="0" w:space="0" w:color="auto"/>
      </w:divBdr>
    </w:div>
    <w:div w:id="1732459326">
      <w:bodyDiv w:val="1"/>
      <w:marLeft w:val="0"/>
      <w:marRight w:val="0"/>
      <w:marTop w:val="0"/>
      <w:marBottom w:val="0"/>
      <w:divBdr>
        <w:top w:val="none" w:sz="0" w:space="0" w:color="auto"/>
        <w:left w:val="none" w:sz="0" w:space="0" w:color="auto"/>
        <w:bottom w:val="none" w:sz="0" w:space="0" w:color="auto"/>
        <w:right w:val="none" w:sz="0" w:space="0" w:color="auto"/>
      </w:divBdr>
    </w:div>
    <w:div w:id="1735010805">
      <w:bodyDiv w:val="1"/>
      <w:marLeft w:val="0"/>
      <w:marRight w:val="0"/>
      <w:marTop w:val="0"/>
      <w:marBottom w:val="0"/>
      <w:divBdr>
        <w:top w:val="none" w:sz="0" w:space="0" w:color="auto"/>
        <w:left w:val="none" w:sz="0" w:space="0" w:color="auto"/>
        <w:bottom w:val="none" w:sz="0" w:space="0" w:color="auto"/>
        <w:right w:val="none" w:sz="0" w:space="0" w:color="auto"/>
      </w:divBdr>
    </w:div>
    <w:div w:id="1761679077">
      <w:bodyDiv w:val="1"/>
      <w:marLeft w:val="0"/>
      <w:marRight w:val="0"/>
      <w:marTop w:val="0"/>
      <w:marBottom w:val="0"/>
      <w:divBdr>
        <w:top w:val="none" w:sz="0" w:space="0" w:color="auto"/>
        <w:left w:val="none" w:sz="0" w:space="0" w:color="auto"/>
        <w:bottom w:val="none" w:sz="0" w:space="0" w:color="auto"/>
        <w:right w:val="none" w:sz="0" w:space="0" w:color="auto"/>
      </w:divBdr>
    </w:div>
    <w:div w:id="1830248705">
      <w:bodyDiv w:val="1"/>
      <w:marLeft w:val="0"/>
      <w:marRight w:val="0"/>
      <w:marTop w:val="0"/>
      <w:marBottom w:val="0"/>
      <w:divBdr>
        <w:top w:val="none" w:sz="0" w:space="0" w:color="auto"/>
        <w:left w:val="none" w:sz="0" w:space="0" w:color="auto"/>
        <w:bottom w:val="none" w:sz="0" w:space="0" w:color="auto"/>
        <w:right w:val="none" w:sz="0" w:space="0" w:color="auto"/>
      </w:divBdr>
    </w:div>
    <w:div w:id="1834683836">
      <w:bodyDiv w:val="1"/>
      <w:marLeft w:val="0"/>
      <w:marRight w:val="0"/>
      <w:marTop w:val="0"/>
      <w:marBottom w:val="0"/>
      <w:divBdr>
        <w:top w:val="none" w:sz="0" w:space="0" w:color="auto"/>
        <w:left w:val="none" w:sz="0" w:space="0" w:color="auto"/>
        <w:bottom w:val="none" w:sz="0" w:space="0" w:color="auto"/>
        <w:right w:val="none" w:sz="0" w:space="0" w:color="auto"/>
      </w:divBdr>
    </w:div>
    <w:div w:id="1841769061">
      <w:bodyDiv w:val="1"/>
      <w:marLeft w:val="0"/>
      <w:marRight w:val="0"/>
      <w:marTop w:val="0"/>
      <w:marBottom w:val="0"/>
      <w:divBdr>
        <w:top w:val="none" w:sz="0" w:space="0" w:color="auto"/>
        <w:left w:val="none" w:sz="0" w:space="0" w:color="auto"/>
        <w:bottom w:val="none" w:sz="0" w:space="0" w:color="auto"/>
        <w:right w:val="none" w:sz="0" w:space="0" w:color="auto"/>
      </w:divBdr>
    </w:div>
    <w:div w:id="1845824161">
      <w:bodyDiv w:val="1"/>
      <w:marLeft w:val="0"/>
      <w:marRight w:val="0"/>
      <w:marTop w:val="0"/>
      <w:marBottom w:val="0"/>
      <w:divBdr>
        <w:top w:val="none" w:sz="0" w:space="0" w:color="auto"/>
        <w:left w:val="none" w:sz="0" w:space="0" w:color="auto"/>
        <w:bottom w:val="none" w:sz="0" w:space="0" w:color="auto"/>
        <w:right w:val="none" w:sz="0" w:space="0" w:color="auto"/>
      </w:divBdr>
    </w:div>
    <w:div w:id="1866823851">
      <w:bodyDiv w:val="1"/>
      <w:marLeft w:val="0"/>
      <w:marRight w:val="0"/>
      <w:marTop w:val="0"/>
      <w:marBottom w:val="0"/>
      <w:divBdr>
        <w:top w:val="none" w:sz="0" w:space="0" w:color="auto"/>
        <w:left w:val="none" w:sz="0" w:space="0" w:color="auto"/>
        <w:bottom w:val="none" w:sz="0" w:space="0" w:color="auto"/>
        <w:right w:val="none" w:sz="0" w:space="0" w:color="auto"/>
      </w:divBdr>
    </w:div>
    <w:div w:id="1918594024">
      <w:bodyDiv w:val="1"/>
      <w:marLeft w:val="0"/>
      <w:marRight w:val="0"/>
      <w:marTop w:val="0"/>
      <w:marBottom w:val="0"/>
      <w:divBdr>
        <w:top w:val="none" w:sz="0" w:space="0" w:color="auto"/>
        <w:left w:val="none" w:sz="0" w:space="0" w:color="auto"/>
        <w:bottom w:val="none" w:sz="0" w:space="0" w:color="auto"/>
        <w:right w:val="none" w:sz="0" w:space="0" w:color="auto"/>
      </w:divBdr>
    </w:div>
    <w:div w:id="1959215255">
      <w:bodyDiv w:val="1"/>
      <w:marLeft w:val="0"/>
      <w:marRight w:val="0"/>
      <w:marTop w:val="0"/>
      <w:marBottom w:val="0"/>
      <w:divBdr>
        <w:top w:val="none" w:sz="0" w:space="0" w:color="auto"/>
        <w:left w:val="none" w:sz="0" w:space="0" w:color="auto"/>
        <w:bottom w:val="none" w:sz="0" w:space="0" w:color="auto"/>
        <w:right w:val="none" w:sz="0" w:space="0" w:color="auto"/>
      </w:divBdr>
    </w:div>
    <w:div w:id="1970472322">
      <w:bodyDiv w:val="1"/>
      <w:marLeft w:val="0"/>
      <w:marRight w:val="0"/>
      <w:marTop w:val="0"/>
      <w:marBottom w:val="0"/>
      <w:divBdr>
        <w:top w:val="none" w:sz="0" w:space="0" w:color="auto"/>
        <w:left w:val="none" w:sz="0" w:space="0" w:color="auto"/>
        <w:bottom w:val="none" w:sz="0" w:space="0" w:color="auto"/>
        <w:right w:val="none" w:sz="0" w:space="0" w:color="auto"/>
      </w:divBdr>
      <w:divsChild>
        <w:div w:id="1983582405">
          <w:marLeft w:val="0"/>
          <w:marRight w:val="0"/>
          <w:marTop w:val="0"/>
          <w:marBottom w:val="0"/>
          <w:divBdr>
            <w:top w:val="none" w:sz="0" w:space="0" w:color="auto"/>
            <w:left w:val="none" w:sz="0" w:space="0" w:color="auto"/>
            <w:bottom w:val="none" w:sz="0" w:space="0" w:color="auto"/>
            <w:right w:val="none" w:sz="0" w:space="0" w:color="auto"/>
          </w:divBdr>
          <w:divsChild>
            <w:div w:id="753890859">
              <w:marLeft w:val="0"/>
              <w:marRight w:val="0"/>
              <w:marTop w:val="0"/>
              <w:marBottom w:val="0"/>
              <w:divBdr>
                <w:top w:val="none" w:sz="0" w:space="0" w:color="auto"/>
                <w:left w:val="none" w:sz="0" w:space="0" w:color="auto"/>
                <w:bottom w:val="none" w:sz="0" w:space="0" w:color="auto"/>
                <w:right w:val="none" w:sz="0" w:space="0" w:color="auto"/>
              </w:divBdr>
              <w:divsChild>
                <w:div w:id="946699090">
                  <w:marLeft w:val="0"/>
                  <w:marRight w:val="0"/>
                  <w:marTop w:val="0"/>
                  <w:marBottom w:val="0"/>
                  <w:divBdr>
                    <w:top w:val="none" w:sz="0" w:space="0" w:color="auto"/>
                    <w:left w:val="none" w:sz="0" w:space="0" w:color="auto"/>
                    <w:bottom w:val="none" w:sz="0" w:space="0" w:color="auto"/>
                    <w:right w:val="none" w:sz="0" w:space="0" w:color="auto"/>
                  </w:divBdr>
                  <w:divsChild>
                    <w:div w:id="309408659">
                      <w:marLeft w:val="0"/>
                      <w:marRight w:val="0"/>
                      <w:marTop w:val="0"/>
                      <w:marBottom w:val="0"/>
                      <w:divBdr>
                        <w:top w:val="none" w:sz="0" w:space="0" w:color="auto"/>
                        <w:left w:val="none" w:sz="0" w:space="0" w:color="auto"/>
                        <w:bottom w:val="none" w:sz="0" w:space="0" w:color="auto"/>
                        <w:right w:val="none" w:sz="0" w:space="0" w:color="auto"/>
                      </w:divBdr>
                      <w:divsChild>
                        <w:div w:id="74740568">
                          <w:marLeft w:val="0"/>
                          <w:marRight w:val="0"/>
                          <w:marTop w:val="0"/>
                          <w:marBottom w:val="0"/>
                          <w:divBdr>
                            <w:top w:val="none" w:sz="0" w:space="0" w:color="auto"/>
                            <w:left w:val="none" w:sz="0" w:space="0" w:color="auto"/>
                            <w:bottom w:val="none" w:sz="0" w:space="0" w:color="auto"/>
                            <w:right w:val="none" w:sz="0" w:space="0" w:color="auto"/>
                          </w:divBdr>
                          <w:divsChild>
                            <w:div w:id="1495103636">
                              <w:marLeft w:val="0"/>
                              <w:marRight w:val="0"/>
                              <w:marTop w:val="0"/>
                              <w:marBottom w:val="0"/>
                              <w:divBdr>
                                <w:top w:val="none" w:sz="0" w:space="0" w:color="auto"/>
                                <w:left w:val="none" w:sz="0" w:space="0" w:color="auto"/>
                                <w:bottom w:val="none" w:sz="0" w:space="0" w:color="auto"/>
                                <w:right w:val="none" w:sz="0" w:space="0" w:color="auto"/>
                              </w:divBdr>
                              <w:divsChild>
                                <w:div w:id="1325469626">
                                  <w:marLeft w:val="0"/>
                                  <w:marRight w:val="0"/>
                                  <w:marTop w:val="0"/>
                                  <w:marBottom w:val="0"/>
                                  <w:divBdr>
                                    <w:top w:val="none" w:sz="0" w:space="0" w:color="auto"/>
                                    <w:left w:val="none" w:sz="0" w:space="0" w:color="auto"/>
                                    <w:bottom w:val="none" w:sz="0" w:space="0" w:color="auto"/>
                                    <w:right w:val="none" w:sz="0" w:space="0" w:color="auto"/>
                                  </w:divBdr>
                                  <w:divsChild>
                                    <w:div w:id="477496959">
                                      <w:marLeft w:val="0"/>
                                      <w:marRight w:val="0"/>
                                      <w:marTop w:val="0"/>
                                      <w:marBottom w:val="0"/>
                                      <w:divBdr>
                                        <w:top w:val="none" w:sz="0" w:space="0" w:color="auto"/>
                                        <w:left w:val="none" w:sz="0" w:space="0" w:color="auto"/>
                                        <w:bottom w:val="none" w:sz="0" w:space="0" w:color="auto"/>
                                        <w:right w:val="none" w:sz="0" w:space="0" w:color="auto"/>
                                      </w:divBdr>
                                      <w:divsChild>
                                        <w:div w:id="1163348824">
                                          <w:marLeft w:val="0"/>
                                          <w:marRight w:val="0"/>
                                          <w:marTop w:val="0"/>
                                          <w:marBottom w:val="0"/>
                                          <w:divBdr>
                                            <w:top w:val="none" w:sz="0" w:space="0" w:color="auto"/>
                                            <w:left w:val="none" w:sz="0" w:space="0" w:color="auto"/>
                                            <w:bottom w:val="none" w:sz="0" w:space="0" w:color="auto"/>
                                            <w:right w:val="none" w:sz="0" w:space="0" w:color="auto"/>
                                          </w:divBdr>
                                          <w:divsChild>
                                            <w:div w:id="550578250">
                                              <w:marLeft w:val="0"/>
                                              <w:marRight w:val="0"/>
                                              <w:marTop w:val="0"/>
                                              <w:marBottom w:val="0"/>
                                              <w:divBdr>
                                                <w:top w:val="none" w:sz="0" w:space="0" w:color="auto"/>
                                                <w:left w:val="none" w:sz="0" w:space="0" w:color="auto"/>
                                                <w:bottom w:val="none" w:sz="0" w:space="0" w:color="auto"/>
                                                <w:right w:val="none" w:sz="0" w:space="0" w:color="auto"/>
                                              </w:divBdr>
                                              <w:divsChild>
                                                <w:div w:id="1224098348">
                                                  <w:marLeft w:val="0"/>
                                                  <w:marRight w:val="0"/>
                                                  <w:marTop w:val="0"/>
                                                  <w:marBottom w:val="0"/>
                                                  <w:divBdr>
                                                    <w:top w:val="none" w:sz="0" w:space="0" w:color="auto"/>
                                                    <w:left w:val="none" w:sz="0" w:space="0" w:color="auto"/>
                                                    <w:bottom w:val="none" w:sz="0" w:space="0" w:color="auto"/>
                                                    <w:right w:val="none" w:sz="0" w:space="0" w:color="auto"/>
                                                  </w:divBdr>
                                                  <w:divsChild>
                                                    <w:div w:id="1220940930">
                                                      <w:marLeft w:val="0"/>
                                                      <w:marRight w:val="0"/>
                                                      <w:marTop w:val="0"/>
                                                      <w:marBottom w:val="0"/>
                                                      <w:divBdr>
                                                        <w:top w:val="none" w:sz="0" w:space="0" w:color="auto"/>
                                                        <w:left w:val="none" w:sz="0" w:space="0" w:color="auto"/>
                                                        <w:bottom w:val="none" w:sz="0" w:space="0" w:color="auto"/>
                                                        <w:right w:val="none" w:sz="0" w:space="0" w:color="auto"/>
                                                      </w:divBdr>
                                                      <w:divsChild>
                                                        <w:div w:id="438453558">
                                                          <w:marLeft w:val="0"/>
                                                          <w:marRight w:val="0"/>
                                                          <w:marTop w:val="0"/>
                                                          <w:marBottom w:val="0"/>
                                                          <w:divBdr>
                                                            <w:top w:val="none" w:sz="0" w:space="0" w:color="auto"/>
                                                            <w:left w:val="none" w:sz="0" w:space="0" w:color="auto"/>
                                                            <w:bottom w:val="none" w:sz="0" w:space="0" w:color="auto"/>
                                                            <w:right w:val="none" w:sz="0" w:space="0" w:color="auto"/>
                                                          </w:divBdr>
                                                          <w:divsChild>
                                                            <w:div w:id="28084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9332059">
      <w:bodyDiv w:val="1"/>
      <w:marLeft w:val="0"/>
      <w:marRight w:val="0"/>
      <w:marTop w:val="0"/>
      <w:marBottom w:val="0"/>
      <w:divBdr>
        <w:top w:val="none" w:sz="0" w:space="0" w:color="auto"/>
        <w:left w:val="none" w:sz="0" w:space="0" w:color="auto"/>
        <w:bottom w:val="none" w:sz="0" w:space="0" w:color="auto"/>
        <w:right w:val="none" w:sz="0" w:space="0" w:color="auto"/>
      </w:divBdr>
    </w:div>
    <w:div w:id="2055889017">
      <w:bodyDiv w:val="1"/>
      <w:marLeft w:val="0"/>
      <w:marRight w:val="0"/>
      <w:marTop w:val="0"/>
      <w:marBottom w:val="0"/>
      <w:divBdr>
        <w:top w:val="none" w:sz="0" w:space="0" w:color="auto"/>
        <w:left w:val="none" w:sz="0" w:space="0" w:color="auto"/>
        <w:bottom w:val="none" w:sz="0" w:space="0" w:color="auto"/>
        <w:right w:val="none" w:sz="0" w:space="0" w:color="auto"/>
      </w:divBdr>
    </w:div>
    <w:div w:id="2091266313">
      <w:bodyDiv w:val="1"/>
      <w:marLeft w:val="0"/>
      <w:marRight w:val="0"/>
      <w:marTop w:val="0"/>
      <w:marBottom w:val="0"/>
      <w:divBdr>
        <w:top w:val="none" w:sz="0" w:space="0" w:color="auto"/>
        <w:left w:val="none" w:sz="0" w:space="0" w:color="auto"/>
        <w:bottom w:val="none" w:sz="0" w:space="0" w:color="auto"/>
        <w:right w:val="none" w:sz="0" w:space="0" w:color="auto"/>
      </w:divBdr>
    </w:div>
    <w:div w:id="2096515639">
      <w:bodyDiv w:val="1"/>
      <w:marLeft w:val="0"/>
      <w:marRight w:val="0"/>
      <w:marTop w:val="0"/>
      <w:marBottom w:val="0"/>
      <w:divBdr>
        <w:top w:val="none" w:sz="0" w:space="0" w:color="auto"/>
        <w:left w:val="none" w:sz="0" w:space="0" w:color="auto"/>
        <w:bottom w:val="none" w:sz="0" w:space="0" w:color="auto"/>
        <w:right w:val="none" w:sz="0" w:space="0" w:color="auto"/>
      </w:divBdr>
      <w:divsChild>
        <w:div w:id="1586575120">
          <w:marLeft w:val="0"/>
          <w:marRight w:val="0"/>
          <w:marTop w:val="0"/>
          <w:marBottom w:val="300"/>
          <w:divBdr>
            <w:top w:val="none" w:sz="0" w:space="0" w:color="auto"/>
            <w:left w:val="none" w:sz="0" w:space="0" w:color="auto"/>
            <w:bottom w:val="none" w:sz="0" w:space="0" w:color="auto"/>
            <w:right w:val="none" w:sz="0" w:space="0" w:color="auto"/>
          </w:divBdr>
          <w:divsChild>
            <w:div w:id="74204014">
              <w:marLeft w:val="0"/>
              <w:marRight w:val="150"/>
              <w:marTop w:val="0"/>
              <w:marBottom w:val="0"/>
              <w:divBdr>
                <w:top w:val="none" w:sz="0" w:space="0" w:color="auto"/>
                <w:left w:val="none" w:sz="0" w:space="0" w:color="auto"/>
                <w:bottom w:val="none" w:sz="0" w:space="0" w:color="auto"/>
                <w:right w:val="none" w:sz="0" w:space="0" w:color="auto"/>
              </w:divBdr>
              <w:divsChild>
                <w:div w:id="198045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20019">
      <w:bodyDiv w:val="1"/>
      <w:marLeft w:val="0"/>
      <w:marRight w:val="0"/>
      <w:marTop w:val="0"/>
      <w:marBottom w:val="0"/>
      <w:divBdr>
        <w:top w:val="none" w:sz="0" w:space="0" w:color="auto"/>
        <w:left w:val="none" w:sz="0" w:space="0" w:color="auto"/>
        <w:bottom w:val="none" w:sz="0" w:space="0" w:color="auto"/>
        <w:right w:val="none" w:sz="0" w:space="0" w:color="auto"/>
      </w:divBdr>
      <w:divsChild>
        <w:div w:id="761217238">
          <w:marLeft w:val="0"/>
          <w:marRight w:val="0"/>
          <w:marTop w:val="315"/>
          <w:marBottom w:val="0"/>
          <w:divBdr>
            <w:top w:val="none" w:sz="0" w:space="0" w:color="auto"/>
            <w:left w:val="none" w:sz="0" w:space="0" w:color="auto"/>
            <w:bottom w:val="none" w:sz="0" w:space="0" w:color="auto"/>
            <w:right w:val="none" w:sz="0" w:space="0" w:color="auto"/>
          </w:divBdr>
          <w:divsChild>
            <w:div w:id="14697735">
              <w:marLeft w:val="0"/>
              <w:marRight w:val="0"/>
              <w:marTop w:val="0"/>
              <w:marBottom w:val="0"/>
              <w:divBdr>
                <w:top w:val="none" w:sz="0" w:space="0" w:color="auto"/>
                <w:left w:val="none" w:sz="0" w:space="0" w:color="auto"/>
                <w:bottom w:val="none" w:sz="0" w:space="0" w:color="auto"/>
                <w:right w:val="none" w:sz="0" w:space="0" w:color="auto"/>
              </w:divBdr>
              <w:divsChild>
                <w:div w:id="1983002234">
                  <w:marLeft w:val="300"/>
                  <w:marRight w:val="0"/>
                  <w:marTop w:val="0"/>
                  <w:marBottom w:val="0"/>
                  <w:divBdr>
                    <w:top w:val="none" w:sz="0" w:space="0" w:color="auto"/>
                    <w:left w:val="none" w:sz="0" w:space="0" w:color="auto"/>
                    <w:bottom w:val="none" w:sz="0" w:space="0" w:color="auto"/>
                    <w:right w:val="none" w:sz="0" w:space="0" w:color="auto"/>
                  </w:divBdr>
                  <w:divsChild>
                    <w:div w:id="1302342265">
                      <w:marLeft w:val="0"/>
                      <w:marRight w:val="0"/>
                      <w:marTop w:val="0"/>
                      <w:marBottom w:val="0"/>
                      <w:divBdr>
                        <w:top w:val="none" w:sz="0" w:space="0" w:color="auto"/>
                        <w:left w:val="none" w:sz="0" w:space="0" w:color="auto"/>
                        <w:bottom w:val="none" w:sz="0" w:space="0" w:color="auto"/>
                        <w:right w:val="none" w:sz="0" w:space="0" w:color="auto"/>
                      </w:divBdr>
                      <w:divsChild>
                        <w:div w:id="1468931703">
                          <w:marLeft w:val="0"/>
                          <w:marRight w:val="0"/>
                          <w:marTop w:val="0"/>
                          <w:marBottom w:val="0"/>
                          <w:divBdr>
                            <w:top w:val="none" w:sz="0" w:space="0" w:color="auto"/>
                            <w:left w:val="none" w:sz="0" w:space="0" w:color="auto"/>
                            <w:bottom w:val="none" w:sz="0" w:space="0" w:color="auto"/>
                            <w:right w:val="none" w:sz="0" w:space="0" w:color="auto"/>
                          </w:divBdr>
                          <w:divsChild>
                            <w:div w:id="1790658580">
                              <w:marLeft w:val="0"/>
                              <w:marRight w:val="0"/>
                              <w:marTop w:val="0"/>
                              <w:marBottom w:val="150"/>
                              <w:divBdr>
                                <w:top w:val="none" w:sz="0" w:space="0" w:color="auto"/>
                                <w:left w:val="none" w:sz="0" w:space="0" w:color="auto"/>
                                <w:bottom w:val="none" w:sz="0" w:space="0" w:color="auto"/>
                                <w:right w:val="none" w:sz="0" w:space="0" w:color="auto"/>
                              </w:divBdr>
                              <w:divsChild>
                                <w:div w:id="19045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logimat.digital" TargetMode="External"/><Relationship Id="rId4" Type="http://schemas.openxmlformats.org/officeDocument/2006/relationships/webSettings" Target="webSettings.xml"/><Relationship Id="rId9" Type="http://schemas.openxmlformats.org/officeDocument/2006/relationships/hyperlink" Target="http://www.logimat-messe.de/en"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863</Words>
  <Characters>5182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6033</CharactersWithSpaces>
  <SharedDoc>false</SharedDoc>
  <HLinks>
    <vt:vector size="18" baseType="variant">
      <vt:variant>
        <vt:i4>1245251</vt:i4>
      </vt:variant>
      <vt:variant>
        <vt:i4>3</vt:i4>
      </vt:variant>
      <vt:variant>
        <vt:i4>0</vt:i4>
      </vt:variant>
      <vt:variant>
        <vt:i4>5</vt:i4>
      </vt:variant>
      <vt:variant>
        <vt:lpwstr>http://www.tradeworld.de/</vt:lpwstr>
      </vt:variant>
      <vt:variant>
        <vt:lpwstr/>
      </vt:variant>
      <vt:variant>
        <vt:i4>589895</vt:i4>
      </vt:variant>
      <vt:variant>
        <vt:i4>0</vt:i4>
      </vt:variant>
      <vt:variant>
        <vt:i4>0</vt:i4>
      </vt:variant>
      <vt:variant>
        <vt:i4>5</vt:i4>
      </vt:variant>
      <vt:variant>
        <vt:lpwstr>http://www.logimat-messe.de/</vt:lpwstr>
      </vt:variant>
      <vt:variant>
        <vt:lpwstr/>
      </vt: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EUROEXPO</dc:creator>
  <cp:lastModifiedBy>Kleinert, Xenia</cp:lastModifiedBy>
  <cp:revision>38</cp:revision>
  <cp:lastPrinted>2022-03-10T11:20:00Z</cp:lastPrinted>
  <dcterms:created xsi:type="dcterms:W3CDTF">2022-03-01T13:52:00Z</dcterms:created>
  <dcterms:modified xsi:type="dcterms:W3CDTF">2022-03-14T08:42:00Z</dcterms:modified>
</cp:coreProperties>
</file>