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w:t>
                            </w:r>
                            <w:r w:rsidR="008739DB">
                              <w:rPr>
                                <w:rFonts w:ascii="Arial" w:hAnsi="Arial" w:cs="Arial"/>
                                <w:sz w:val="17"/>
                                <w:szCs w:val="17"/>
                              </w:rPr>
                              <w:t xml:space="preserve">EUROEXPO </w:t>
                            </w:r>
                            <w:r>
                              <w:rPr>
                                <w:rFonts w:ascii="Arial" w:hAnsi="Arial" w:cs="Arial"/>
                                <w:sz w:val="17"/>
                                <w:szCs w:val="17"/>
                              </w:rPr>
                              <w:t>.de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w:t>
                      </w:r>
                      <w:r w:rsidR="008739DB">
                        <w:rPr>
                          <w:rFonts w:ascii="Arial" w:hAnsi="Arial" w:cs="Arial"/>
                          <w:sz w:val="17"/>
                          <w:szCs w:val="17"/>
                        </w:rPr>
                        <w:t xml:space="preserve">EUROEXPO </w:t>
                      </w:r>
                      <w:r>
                        <w:rPr>
                          <w:rFonts w:ascii="Arial" w:hAnsi="Arial" w:cs="Arial"/>
                          <w:sz w:val="17"/>
                          <w:szCs w:val="17"/>
                        </w:rPr>
                        <w:t>.de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v:textbox>
              </v:shape>
            </w:pict>
          </mc:Fallback>
        </mc:AlternateContent>
      </w:r>
    </w:p>
    <w:p w:rsidR="0098683D" w:rsidRPr="002C377B" w:rsidRDefault="0098683D" w:rsidP="0098683D">
      <w:pPr>
        <w:ind w:right="1134"/>
        <w:jc w:val="both"/>
        <w:rPr>
          <w:rFonts w:ascii="Arial" w:hAnsi="Arial" w:cs="Arial"/>
          <w:sz w:val="10"/>
          <w:szCs w:val="10"/>
        </w:rPr>
      </w:pPr>
      <w:r>
        <w:rPr>
          <w:rFonts w:ascii="Arial" w:hAnsi="Arial" w:cs="Arial"/>
          <w:noProof/>
          <w:sz w:val="10"/>
          <w:szCs w:val="10"/>
        </w:rPr>
        <w:drawing>
          <wp:inline distT="0" distB="0" distL="0" distR="0" wp14:anchorId="44732FA3" wp14:editId="11F74A9F">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1084668"/>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98683D" w:rsidRDefault="00C90C26" w:rsidP="004D1622">
      <w:pPr>
        <w:pStyle w:val="berschrift1"/>
        <w:jc w:val="both"/>
        <w:rPr>
          <w:rFonts w:cs="Arial"/>
        </w:rPr>
      </w:pPr>
      <w:r w:rsidRPr="0098683D">
        <w:rPr>
          <w:rFonts w:cs="Arial"/>
        </w:rPr>
        <w:t>Im Rahmen der LogiMAT:</w:t>
      </w:r>
    </w:p>
    <w:p w:rsidR="00DD0759" w:rsidRPr="00DD0759" w:rsidRDefault="00E15C99" w:rsidP="00DD0759">
      <w:r>
        <w:rPr>
          <w:noProof/>
        </w:rPr>
        <w:drawing>
          <wp:inline distT="0" distB="0" distL="0" distR="0">
            <wp:extent cx="1495425" cy="4206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World2018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549" cy="432212"/>
                    </a:xfrm>
                    <a:prstGeom prst="rect">
                      <a:avLst/>
                    </a:prstGeom>
                  </pic:spPr>
                </pic:pic>
              </a:graphicData>
            </a:graphic>
          </wp:inline>
        </w:drawing>
      </w:r>
    </w:p>
    <w:p w:rsidR="004E386B" w:rsidRDefault="004E386B" w:rsidP="00DD0759"/>
    <w:p w:rsidR="00E15C99" w:rsidRPr="000C00A6"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München</w:t>
      </w:r>
      <w:r w:rsidR="003D28B3">
        <w:rPr>
          <w:rFonts w:ascii="Arial" w:hAnsi="Arial" w:cs="Arial"/>
          <w:sz w:val="22"/>
          <w:szCs w:val="22"/>
        </w:rPr>
        <w:t xml:space="preserve"> </w:t>
      </w:r>
      <w:bookmarkStart w:id="0" w:name="_GoBack"/>
      <w:bookmarkEnd w:id="0"/>
      <w:r w:rsidR="001D14B9">
        <w:rPr>
          <w:rFonts w:ascii="Arial" w:hAnsi="Arial" w:cs="Arial"/>
          <w:sz w:val="22"/>
          <w:szCs w:val="22"/>
        </w:rPr>
        <w:t>10.01.2018</w:t>
      </w:r>
    </w:p>
    <w:p w:rsidR="00E15C99" w:rsidRPr="000C00A6" w:rsidRDefault="00E15C99" w:rsidP="00E15C99">
      <w:pPr>
        <w:pStyle w:val="berschrift1"/>
        <w:jc w:val="both"/>
        <w:rPr>
          <w:rFonts w:cs="Arial"/>
          <w:sz w:val="22"/>
          <w:szCs w:val="22"/>
        </w:rPr>
      </w:pPr>
      <w:r w:rsidRPr="000C00A6">
        <w:rPr>
          <w:rFonts w:cs="Arial"/>
          <w:sz w:val="48"/>
          <w:szCs w:val="22"/>
        </w:rPr>
        <w:t>Presseinformation</w:t>
      </w:r>
    </w:p>
    <w:p w:rsidR="00E15C99" w:rsidRDefault="00E15C99" w:rsidP="00DD0759"/>
    <w:p w:rsidR="00482894" w:rsidRPr="00843DED" w:rsidRDefault="00482894" w:rsidP="00482894">
      <w:pPr>
        <w:pStyle w:val="berschrift1"/>
        <w:rPr>
          <w:rFonts w:cs="Arial"/>
          <w:bCs/>
          <w:color w:val="auto"/>
          <w:sz w:val="24"/>
          <w:szCs w:val="24"/>
          <w:u w:val="single"/>
        </w:rPr>
      </w:pPr>
      <w:r w:rsidRPr="00843DED">
        <w:rPr>
          <w:rFonts w:cs="Arial"/>
          <w:bCs/>
          <w:color w:val="auto"/>
          <w:sz w:val="24"/>
          <w:szCs w:val="24"/>
          <w:u w:val="single"/>
        </w:rPr>
        <w:t>LogiMAT 201</w:t>
      </w:r>
      <w:r>
        <w:rPr>
          <w:rFonts w:cs="Arial"/>
          <w:bCs/>
          <w:color w:val="auto"/>
          <w:sz w:val="24"/>
          <w:szCs w:val="24"/>
          <w:u w:val="single"/>
        </w:rPr>
        <w:t>8</w:t>
      </w:r>
      <w:r w:rsidRPr="00843DED">
        <w:rPr>
          <w:rFonts w:cs="Arial"/>
          <w:bCs/>
          <w:color w:val="auto"/>
          <w:sz w:val="24"/>
          <w:szCs w:val="24"/>
          <w:u w:val="single"/>
        </w:rPr>
        <w:t xml:space="preserve"> in Stuttgart</w:t>
      </w:r>
    </w:p>
    <w:p w:rsidR="00482894" w:rsidRPr="000505C3" w:rsidRDefault="00482894" w:rsidP="00482894">
      <w:pPr>
        <w:rPr>
          <w:rFonts w:ascii="Arial" w:hAnsi="Arial" w:cs="Arial"/>
          <w:b/>
          <w:spacing w:val="-4"/>
          <w:sz w:val="32"/>
          <w:szCs w:val="32"/>
        </w:rPr>
      </w:pPr>
      <w:r w:rsidRPr="000505C3">
        <w:rPr>
          <w:rFonts w:ascii="Arial" w:hAnsi="Arial" w:cs="Arial"/>
          <w:b/>
          <w:spacing w:val="-4"/>
          <w:sz w:val="32"/>
          <w:szCs w:val="32"/>
        </w:rPr>
        <w:t>LogiMAT 2018 – Intralogistik</w:t>
      </w:r>
      <w:r w:rsidR="000505C3" w:rsidRPr="000505C3">
        <w:rPr>
          <w:rFonts w:ascii="Arial" w:hAnsi="Arial" w:cs="Arial"/>
          <w:b/>
          <w:spacing w:val="-4"/>
          <w:sz w:val="32"/>
          <w:szCs w:val="32"/>
        </w:rPr>
        <w:t>-Fördertechnik</w:t>
      </w:r>
      <w:r w:rsidRPr="000505C3">
        <w:rPr>
          <w:rFonts w:ascii="Arial" w:hAnsi="Arial" w:cs="Arial"/>
          <w:b/>
          <w:spacing w:val="-4"/>
          <w:sz w:val="32"/>
          <w:szCs w:val="32"/>
        </w:rPr>
        <w:t xml:space="preserve"> aus erster Hand</w:t>
      </w:r>
    </w:p>
    <w:p w:rsidR="00482894" w:rsidRPr="00843DED" w:rsidRDefault="00482894" w:rsidP="00482894">
      <w:pPr>
        <w:pStyle w:val="Textkrper"/>
        <w:rPr>
          <w:b w:val="0"/>
          <w:bCs w:val="0"/>
        </w:rPr>
      </w:pPr>
    </w:p>
    <w:p w:rsidR="00D40777" w:rsidRPr="001F693F" w:rsidRDefault="001F693F" w:rsidP="00482894">
      <w:pPr>
        <w:jc w:val="both"/>
        <w:rPr>
          <w:rFonts w:ascii="Arial" w:hAnsi="Arial" w:cs="Arial"/>
          <w:b/>
        </w:rPr>
      </w:pPr>
      <w:r>
        <w:rPr>
          <w:rFonts w:ascii="Arial" w:hAnsi="Arial" w:cs="Arial"/>
          <w:b/>
        </w:rPr>
        <w:t>Eine Vielzahl an Innovationen und Neuvorstellungen prägen den Auftritt der Maschinen- und Anlagenbauer auf der</w:t>
      </w:r>
      <w:r w:rsidR="00D40777">
        <w:rPr>
          <w:rFonts w:ascii="Arial" w:hAnsi="Arial" w:cs="Arial"/>
          <w:b/>
        </w:rPr>
        <w:t xml:space="preserve"> </w:t>
      </w:r>
      <w:r>
        <w:rPr>
          <w:rFonts w:ascii="Arial" w:hAnsi="Arial" w:cs="Arial"/>
          <w:b/>
        </w:rPr>
        <w:t xml:space="preserve">16. </w:t>
      </w:r>
      <w:r w:rsidR="00D40777" w:rsidRPr="00482894">
        <w:rPr>
          <w:rFonts w:ascii="Arial" w:hAnsi="Arial" w:cs="Arial"/>
          <w:b/>
        </w:rPr>
        <w:t>LogiMAT</w:t>
      </w:r>
      <w:r w:rsidR="001B6F1A" w:rsidRPr="001B6F1A">
        <w:rPr>
          <w:rFonts w:ascii="Arial" w:hAnsi="Arial" w:cs="Arial"/>
          <w:b/>
        </w:rPr>
        <w:t>.</w:t>
      </w:r>
      <w:r w:rsidRPr="001F693F">
        <w:rPr>
          <w:rFonts w:ascii="Arial" w:hAnsi="Arial" w:cs="Arial"/>
          <w:b/>
        </w:rPr>
        <w:t xml:space="preserve"> </w:t>
      </w:r>
      <w:r>
        <w:rPr>
          <w:rFonts w:ascii="Arial" w:hAnsi="Arial" w:cs="Arial"/>
          <w:b/>
        </w:rPr>
        <w:t xml:space="preserve">Als Trendthemen zeigen sich neue </w:t>
      </w:r>
      <w:r w:rsidRPr="001F693F">
        <w:rPr>
          <w:rFonts w:ascii="Arial" w:hAnsi="Arial" w:cs="Arial"/>
          <w:b/>
        </w:rPr>
        <w:t>FTS und FTF</w:t>
      </w:r>
      <w:r>
        <w:rPr>
          <w:rFonts w:ascii="Arial" w:hAnsi="Arial" w:cs="Arial"/>
          <w:b/>
        </w:rPr>
        <w:t>, innovative Shuttle-Lösungen und Komplettlösungen für automatisierte Prozesse bei KMU.</w:t>
      </w:r>
    </w:p>
    <w:p w:rsidR="001B6F1A" w:rsidRPr="00F3232D" w:rsidRDefault="001B6F1A" w:rsidP="00482894">
      <w:pPr>
        <w:jc w:val="both"/>
        <w:rPr>
          <w:rFonts w:ascii="Arial" w:hAnsi="Arial" w:cs="Arial"/>
          <w:b/>
        </w:rPr>
      </w:pPr>
    </w:p>
    <w:p w:rsidR="003C0F78" w:rsidRPr="00F3232D" w:rsidRDefault="00653C66" w:rsidP="007C24ED">
      <w:pPr>
        <w:jc w:val="both"/>
        <w:rPr>
          <w:rFonts w:ascii="Arial" w:hAnsi="Arial" w:cs="Arial"/>
        </w:rPr>
      </w:pPr>
      <w:r w:rsidRPr="00F3232D">
        <w:rPr>
          <w:rFonts w:ascii="Arial" w:hAnsi="Arial" w:cs="Arial"/>
        </w:rPr>
        <w:t xml:space="preserve">Die Materialflusskonzepte für Logistikanlagen sind im Wandel. Audi prüft den Einsatz von Drohnen in der Produktionsversorgung. Fahrerlose Transport Fahrzeuge (FTF) transportieren Behälter und Paletten durch die Hallen. Die Entwicklung mobiler Pick-Roboter stehen kurz vor dem „Griff in die Kiste“. „In Kombination mit der Robotik ermöglichen FTS und FTF in absehbarer Zeit die Ablösung der Kommissionierstrategie Mitarbeiter-zur-Ware durch automatisierte Förderzeuge und Prozesse“ erklärt Markus Schröppel, stellvertretender Institutsleiter und Abteilungsleiter Maschinenentwicklung und Materialflussautomatisierung am Institut für Fördertechnik und Logistik IFT der Universität Stuttgart. </w:t>
      </w:r>
      <w:r w:rsidR="003C0F78" w:rsidRPr="00F3232D">
        <w:rPr>
          <w:rFonts w:ascii="Arial" w:hAnsi="Arial" w:cs="Arial"/>
        </w:rPr>
        <w:t>„Vor zehn Jahren noch fast exotisch, sind Fahrerlose Transport Fahrzeuge (FTF) und Systeme (FTS) heute eines der wichtigsten Themen und Instrumente der Intralogistik.“</w:t>
      </w:r>
    </w:p>
    <w:p w:rsidR="003C0F78" w:rsidRPr="00F3232D" w:rsidRDefault="003C0F78" w:rsidP="007C24ED">
      <w:pPr>
        <w:jc w:val="both"/>
        <w:rPr>
          <w:rFonts w:ascii="Arial" w:hAnsi="Arial" w:cs="Arial"/>
        </w:rPr>
      </w:pPr>
    </w:p>
    <w:p w:rsidR="002944E6" w:rsidRPr="00F3232D" w:rsidRDefault="003C0F78" w:rsidP="000916BE">
      <w:pPr>
        <w:pStyle w:val="Textkrper"/>
        <w:jc w:val="both"/>
        <w:rPr>
          <w:b w:val="0"/>
        </w:rPr>
      </w:pPr>
      <w:r w:rsidRPr="00F3232D">
        <w:rPr>
          <w:b w:val="0"/>
        </w:rPr>
        <w:t xml:space="preserve">Diese Entwicklung spiegeln die Exponate und Innovationen, die die Fördertechnik-, Maschinen- und Anlagenbauer </w:t>
      </w:r>
      <w:r w:rsidR="00AB2E1B" w:rsidRPr="00F3232D">
        <w:rPr>
          <w:b w:val="0"/>
        </w:rPr>
        <w:t xml:space="preserve">oft als Premiere </w:t>
      </w:r>
      <w:r w:rsidRPr="00F3232D">
        <w:rPr>
          <w:b w:val="0"/>
        </w:rPr>
        <w:t xml:space="preserve">auf der LogiMAT 2018 </w:t>
      </w:r>
      <w:r w:rsidR="00AB2E1B" w:rsidRPr="00F3232D">
        <w:rPr>
          <w:b w:val="0"/>
        </w:rPr>
        <w:t>vorstellen</w:t>
      </w:r>
      <w:r w:rsidRPr="00F3232D">
        <w:rPr>
          <w:b w:val="0"/>
        </w:rPr>
        <w:t>. In den Hallen 1, 3, 5 und 7</w:t>
      </w:r>
      <w:r w:rsidR="00AB2E1B" w:rsidRPr="00F3232D">
        <w:rPr>
          <w:b w:val="0"/>
        </w:rPr>
        <w:t xml:space="preserve"> sind alle namhaften internationalen Hersteller und Systemintegratoren vor Ort. Sie präsentieren dem Fachpublikum einen kompakten Überblick über die aktuellen Neuentwicklungen und bewährten Standardsysteme – und bieten den Besuchern einen direkten Angebotsvergleich. Das Lösungsspektrum reicht von </w:t>
      </w:r>
      <w:r w:rsidR="00B70348" w:rsidRPr="00F3232D">
        <w:rPr>
          <w:b w:val="0"/>
        </w:rPr>
        <w:t xml:space="preserve">interessanten Neuentwicklungen bei den Fördertechnikkomponenten über mobile Pickroboter </w:t>
      </w:r>
      <w:r w:rsidR="00C764D6" w:rsidRPr="00F3232D">
        <w:rPr>
          <w:b w:val="0"/>
        </w:rPr>
        <w:t>und innovative Kommissioniersysteme b</w:t>
      </w:r>
      <w:r w:rsidR="00B70348" w:rsidRPr="00F3232D">
        <w:rPr>
          <w:b w:val="0"/>
        </w:rPr>
        <w:t>is hin zu</w:t>
      </w:r>
      <w:r w:rsidR="00C764D6" w:rsidRPr="00F3232D">
        <w:rPr>
          <w:b w:val="0"/>
        </w:rPr>
        <w:t xml:space="preserve"> den Neuheiten für die klassischen automatisierten Logistikanlagen mit</w:t>
      </w:r>
      <w:r w:rsidR="00B70348" w:rsidRPr="00F3232D">
        <w:rPr>
          <w:b w:val="0"/>
        </w:rPr>
        <w:t xml:space="preserve"> neuen Shuttle-Lösungen</w:t>
      </w:r>
      <w:r w:rsidR="00C764D6" w:rsidRPr="00F3232D">
        <w:rPr>
          <w:b w:val="0"/>
        </w:rPr>
        <w:t>, Elektrohängebahnen</w:t>
      </w:r>
      <w:r w:rsidR="00B70348" w:rsidRPr="00F3232D">
        <w:rPr>
          <w:b w:val="0"/>
        </w:rPr>
        <w:t xml:space="preserve"> und kompakten All-in-One-Anlagen für automa</w:t>
      </w:r>
      <w:r w:rsidR="00C764D6" w:rsidRPr="00F3232D">
        <w:rPr>
          <w:b w:val="0"/>
        </w:rPr>
        <w:t>t</w:t>
      </w:r>
      <w:r w:rsidR="00B70348" w:rsidRPr="00F3232D">
        <w:rPr>
          <w:b w:val="0"/>
        </w:rPr>
        <w:t>isierte</w:t>
      </w:r>
      <w:r w:rsidR="00C764D6" w:rsidRPr="00F3232D">
        <w:rPr>
          <w:b w:val="0"/>
        </w:rPr>
        <w:t>, dynamische</w:t>
      </w:r>
      <w:r w:rsidR="00B70348" w:rsidRPr="00F3232D">
        <w:rPr>
          <w:b w:val="0"/>
        </w:rPr>
        <w:t xml:space="preserve"> Lagerprozesse bei kleineren und mittelständischen Unternehmen (KMU)</w:t>
      </w:r>
      <w:r w:rsidR="00653C66" w:rsidRPr="00F3232D">
        <w:rPr>
          <w:b w:val="0"/>
        </w:rPr>
        <w:t>.</w:t>
      </w:r>
      <w:r w:rsidR="007C24ED" w:rsidRPr="00F3232D">
        <w:rPr>
          <w:b w:val="0"/>
        </w:rPr>
        <w:t xml:space="preserve"> „</w:t>
      </w:r>
      <w:r w:rsidR="004B05C6" w:rsidRPr="00F3232D">
        <w:rPr>
          <w:b w:val="0"/>
        </w:rPr>
        <w:t xml:space="preserve">Die Maschinen- und Anlagenbauer bilden traditionell die stärkste </w:t>
      </w:r>
      <w:r w:rsidR="004B05C6" w:rsidRPr="00F3232D">
        <w:rPr>
          <w:b w:val="0"/>
        </w:rPr>
        <w:lastRenderedPageBreak/>
        <w:t xml:space="preserve">Ausstellergruppe der LogiMAT“, sagt </w:t>
      </w:r>
      <w:r w:rsidR="005B0AF5" w:rsidRPr="00F3232D">
        <w:rPr>
          <w:b w:val="0"/>
        </w:rPr>
        <w:t xml:space="preserve">Peter Kazander, Geschäftsführer der </w:t>
      </w:r>
      <w:r w:rsidR="008739DB">
        <w:rPr>
          <w:b w:val="0"/>
        </w:rPr>
        <w:t xml:space="preserve">EUROEXPO </w:t>
      </w:r>
      <w:r w:rsidR="005B0AF5" w:rsidRPr="00F3232D">
        <w:rPr>
          <w:b w:val="0"/>
        </w:rPr>
        <w:t>GmbH und Messeleiter der LogiMAT.</w:t>
      </w:r>
      <w:r w:rsidR="004B05C6" w:rsidRPr="00F3232D">
        <w:rPr>
          <w:b w:val="0"/>
        </w:rPr>
        <w:t xml:space="preserve"> „So viele Aussteller, Neuheiten und Premieren wie auf der 16. Internationale Fachmesse für Intralogistik-Lösungen und Prozessmanagement waren </w:t>
      </w:r>
      <w:r w:rsidR="001F0B43">
        <w:rPr>
          <w:b w:val="0"/>
        </w:rPr>
        <w:t>noch nie</w:t>
      </w:r>
      <w:r w:rsidR="004B05C6" w:rsidRPr="00F3232D">
        <w:rPr>
          <w:b w:val="0"/>
        </w:rPr>
        <w:t xml:space="preserve"> in Stuttgart zu sehen.</w:t>
      </w:r>
      <w:r w:rsidR="000916BE" w:rsidRPr="00F3232D">
        <w:rPr>
          <w:b w:val="0"/>
        </w:rPr>
        <w:t>“</w:t>
      </w:r>
    </w:p>
    <w:p w:rsidR="00C84F28" w:rsidRDefault="00C84F28" w:rsidP="007C24ED">
      <w:pPr>
        <w:pStyle w:val="Textkrper"/>
        <w:jc w:val="both"/>
        <w:rPr>
          <w:b w:val="0"/>
        </w:rPr>
      </w:pPr>
    </w:p>
    <w:p w:rsidR="00AE1C27" w:rsidRDefault="00AE1C27" w:rsidP="007C24ED">
      <w:pPr>
        <w:pStyle w:val="Textkrper"/>
        <w:jc w:val="both"/>
      </w:pPr>
      <w:r>
        <w:t>Weltpremiere für FTF-Transportplattform</w:t>
      </w:r>
    </w:p>
    <w:p w:rsidR="00AE1C27" w:rsidRPr="00F3232D" w:rsidRDefault="00AE1C27" w:rsidP="007C24ED">
      <w:pPr>
        <w:pStyle w:val="Textkrper"/>
        <w:jc w:val="both"/>
        <w:rPr>
          <w:b w:val="0"/>
        </w:rPr>
      </w:pPr>
    </w:p>
    <w:p w:rsidR="007C24ED" w:rsidRPr="00F3232D" w:rsidRDefault="00BD1408" w:rsidP="007C24ED">
      <w:pPr>
        <w:pStyle w:val="Textkrper"/>
        <w:jc w:val="both"/>
        <w:rPr>
          <w:b w:val="0"/>
        </w:rPr>
      </w:pPr>
      <w:r w:rsidRPr="00F3232D">
        <w:rPr>
          <w:b w:val="0"/>
        </w:rPr>
        <w:t xml:space="preserve">Einen der Hintergründe </w:t>
      </w:r>
      <w:r w:rsidR="00E80DCE" w:rsidRPr="00F3232D">
        <w:rPr>
          <w:b w:val="0"/>
        </w:rPr>
        <w:t>beleuchtet</w:t>
      </w:r>
      <w:r w:rsidRPr="00F3232D">
        <w:rPr>
          <w:b w:val="0"/>
        </w:rPr>
        <w:t xml:space="preserve"> IFT-Abteilungsleiter Schröppel: „Die LogiMAT ist als konzentrierter Branchentreff und Informationsquelle mittlerweile die Fachmesse </w:t>
      </w:r>
      <w:r w:rsidR="00514938">
        <w:rPr>
          <w:b w:val="0"/>
        </w:rPr>
        <w:t xml:space="preserve">für </w:t>
      </w:r>
      <w:r w:rsidRPr="00F3232D">
        <w:rPr>
          <w:b w:val="0"/>
        </w:rPr>
        <w:t>Intralogistik</w:t>
      </w:r>
      <w:r w:rsidR="00514938">
        <w:rPr>
          <w:b w:val="0"/>
        </w:rPr>
        <w:t>-Lösungen</w:t>
      </w:r>
      <w:r w:rsidRPr="00F3232D">
        <w:rPr>
          <w:b w:val="0"/>
        </w:rPr>
        <w:t xml:space="preserve"> und Prozessmanagement schlechthin. Ihre jährliche Austragung entspricht den rasanten Entwicklungszyklen, die wir inzwischen für alle Branchensegmente konstatieren müssen. Allein im Bereich Fördertechnik präsentieren die internationalen Hersteller in Stuttgart mit ihren Exponaten jedes Jahr so viele Neuheiten, wie sie nirgendwo sonst derart kompakt vorgestellt werden.“</w:t>
      </w:r>
    </w:p>
    <w:p w:rsidR="007C24ED" w:rsidRPr="00F3232D" w:rsidRDefault="007C24ED" w:rsidP="007C24ED">
      <w:pPr>
        <w:pStyle w:val="Textkrper"/>
        <w:jc w:val="both"/>
        <w:rPr>
          <w:b w:val="0"/>
        </w:rPr>
      </w:pPr>
    </w:p>
    <w:p w:rsidR="005B0AF5" w:rsidRPr="00F3232D" w:rsidRDefault="00BD1408" w:rsidP="0065380D">
      <w:pPr>
        <w:pStyle w:val="Textkrper"/>
        <w:jc w:val="both"/>
        <w:rPr>
          <w:rStyle w:val="inhalt1"/>
          <w:b w:val="0"/>
          <w:color w:val="auto"/>
          <w:sz w:val="24"/>
          <w:szCs w:val="24"/>
        </w:rPr>
      </w:pPr>
      <w:r w:rsidRPr="00F3232D">
        <w:rPr>
          <w:b w:val="0"/>
        </w:rPr>
        <w:t>Viele</w:t>
      </w:r>
      <w:r w:rsidR="00260B67">
        <w:rPr>
          <w:b w:val="0"/>
        </w:rPr>
        <w:t xml:space="preserve"> der Fördertechnik und Anlagenbauer</w:t>
      </w:r>
      <w:r w:rsidRPr="00F3232D">
        <w:rPr>
          <w:b w:val="0"/>
        </w:rPr>
        <w:t xml:space="preserve"> fokussieren </w:t>
      </w:r>
      <w:r w:rsidR="00DC330D" w:rsidRPr="00F3232D">
        <w:rPr>
          <w:b w:val="0"/>
        </w:rPr>
        <w:t xml:space="preserve">2018 </w:t>
      </w:r>
      <w:r w:rsidRPr="00F3232D">
        <w:rPr>
          <w:b w:val="0"/>
        </w:rPr>
        <w:t>dabei den FTF- und FTS-Bereich</w:t>
      </w:r>
      <w:r w:rsidR="00DC330D" w:rsidRPr="00F3232D">
        <w:rPr>
          <w:b w:val="0"/>
        </w:rPr>
        <w:t xml:space="preserve">: </w:t>
      </w:r>
      <w:r w:rsidR="00DC330D" w:rsidRPr="00F3232D">
        <w:rPr>
          <w:rStyle w:val="inhaltueber1"/>
          <w:color w:val="auto"/>
          <w:sz w:val="24"/>
          <w:szCs w:val="24"/>
        </w:rPr>
        <w:t>Bito-Lagertechnik Bittmann GmbH</w:t>
      </w:r>
      <w:r w:rsidR="00DC330D" w:rsidRPr="00F3232D">
        <w:rPr>
          <w:b w:val="0"/>
        </w:rPr>
        <w:t xml:space="preserve"> (Halle 6 / Stand C33) stellt den Behälter- und Kartonnagen-Transporter LEO Locative mit neuesten Highlights vor. Die E&amp;K Automation GmbH (Halle 7, Stand C11) hat die Weltpremiere einer ultraflachen FTF-Transportplattform angekündigt. </w:t>
      </w:r>
      <w:r w:rsidR="001F3879" w:rsidRPr="00F3232D">
        <w:rPr>
          <w:rStyle w:val="inhaltueber1"/>
          <w:color w:val="auto"/>
          <w:sz w:val="24"/>
          <w:szCs w:val="24"/>
        </w:rPr>
        <w:t>Grenzebach Maschinenbau GmbH</w:t>
      </w:r>
      <w:r w:rsidR="001F3879" w:rsidRPr="00F3232D">
        <w:rPr>
          <w:rStyle w:val="inhalt1"/>
          <w:b w:val="0"/>
          <w:color w:val="auto"/>
          <w:sz w:val="24"/>
          <w:szCs w:val="24"/>
        </w:rPr>
        <w:t xml:space="preserve"> (</w:t>
      </w:r>
      <w:r w:rsidR="001F3879" w:rsidRPr="00F3232D">
        <w:rPr>
          <w:b w:val="0"/>
        </w:rPr>
        <w:t xml:space="preserve">Halle 7, Stand C21) stellt </w:t>
      </w:r>
      <w:r w:rsidR="001F3879" w:rsidRPr="00F3232D">
        <w:rPr>
          <w:rStyle w:val="inhalt1"/>
          <w:b w:val="0"/>
          <w:color w:val="auto"/>
          <w:sz w:val="24"/>
          <w:szCs w:val="24"/>
        </w:rPr>
        <w:t xml:space="preserve">den Mobile Robot MR10S vor – ein Standard-FTF mit kollaborierendem Roboter, der bis zu 10 kg händelt und mit einer Reichweite von 1.300 mm arbeitet. Transport- und Handhabungsaufgaben werden per Flottenmanager-Apps koordiniert. </w:t>
      </w:r>
      <w:r w:rsidR="00094407" w:rsidRPr="00F3232D">
        <w:rPr>
          <w:rStyle w:val="inhaltueber1"/>
          <w:color w:val="auto"/>
          <w:sz w:val="24"/>
          <w:szCs w:val="24"/>
        </w:rPr>
        <w:t>Toshiba Infrastructure Systems &amp; Solutions Corporation (</w:t>
      </w:r>
      <w:r w:rsidR="00094407" w:rsidRPr="00F3232D">
        <w:rPr>
          <w:b w:val="0"/>
          <w:bCs w:val="0"/>
        </w:rPr>
        <w:t>Eingang Ost, Stand EO64)</w:t>
      </w:r>
      <w:r w:rsidR="00094407" w:rsidRPr="00F3232D">
        <w:rPr>
          <w:rStyle w:val="inhaltbold1"/>
          <w:sz w:val="24"/>
          <w:szCs w:val="24"/>
        </w:rPr>
        <w:t xml:space="preserve"> präsentiert einen neuen Ko</w:t>
      </w:r>
      <w:r w:rsidR="00B93E4F">
        <w:rPr>
          <w:rStyle w:val="inhaltbold1"/>
          <w:sz w:val="24"/>
          <w:szCs w:val="24"/>
        </w:rPr>
        <w:t>mmissionier-Roboter.</w:t>
      </w:r>
      <w:r w:rsidR="00094407" w:rsidRPr="00F3232D">
        <w:rPr>
          <w:rStyle w:val="inhaltbold1"/>
          <w:sz w:val="24"/>
          <w:szCs w:val="24"/>
        </w:rPr>
        <w:t xml:space="preserve"> Innovationstreiber Magazino GmbH (</w:t>
      </w:r>
      <w:r w:rsidR="00094407" w:rsidRPr="00F3232D">
        <w:rPr>
          <w:b w:val="0"/>
        </w:rPr>
        <w:t xml:space="preserve">Halle 5, Stand D55) </w:t>
      </w:r>
      <w:r w:rsidR="00B93E4F">
        <w:rPr>
          <w:b w:val="0"/>
        </w:rPr>
        <w:t xml:space="preserve">zeigt </w:t>
      </w:r>
      <w:r w:rsidR="00094407" w:rsidRPr="00F3232D">
        <w:rPr>
          <w:rStyle w:val="inhaltbold1"/>
          <w:sz w:val="24"/>
          <w:szCs w:val="24"/>
        </w:rPr>
        <w:t>mit „</w:t>
      </w:r>
      <w:r w:rsidR="00094407" w:rsidRPr="00F3232D">
        <w:rPr>
          <w:b w:val="0"/>
        </w:rPr>
        <w:t xml:space="preserve">Soto“ </w:t>
      </w:r>
      <w:r w:rsidR="00DC237D">
        <w:rPr>
          <w:b w:val="0"/>
        </w:rPr>
        <w:t xml:space="preserve">als Weltneuheit </w:t>
      </w:r>
      <w:r w:rsidR="00094407" w:rsidRPr="00F3232D">
        <w:rPr>
          <w:b w:val="0"/>
        </w:rPr>
        <w:t xml:space="preserve">den weltweit ersten </w:t>
      </w:r>
      <w:r w:rsidR="00526B16" w:rsidRPr="00F3232D">
        <w:rPr>
          <w:b w:val="0"/>
        </w:rPr>
        <w:t>„</w:t>
      </w:r>
      <w:r w:rsidR="00094407" w:rsidRPr="00F3232D">
        <w:rPr>
          <w:b w:val="0"/>
        </w:rPr>
        <w:t>wahrnehmungsgesteuerten Roboter</w:t>
      </w:r>
      <w:r w:rsidR="00526B16" w:rsidRPr="00F3232D">
        <w:rPr>
          <w:b w:val="0"/>
        </w:rPr>
        <w:t>“</w:t>
      </w:r>
      <w:r w:rsidR="00094407" w:rsidRPr="00F3232D">
        <w:rPr>
          <w:rStyle w:val="inhaltbold1"/>
          <w:sz w:val="24"/>
          <w:szCs w:val="24"/>
        </w:rPr>
        <w:t xml:space="preserve"> für Einlagerungsprozesse und automatisierte Nachschubversorgung. </w:t>
      </w:r>
      <w:r w:rsidR="009C41A7" w:rsidRPr="00F3232D">
        <w:rPr>
          <w:rStyle w:val="inhaltueber1"/>
          <w:color w:val="auto"/>
          <w:sz w:val="24"/>
          <w:szCs w:val="24"/>
        </w:rPr>
        <w:t>Karaca Mekatronik Konveyör ve Otomasyon Sistemleeri Mak.San.</w:t>
      </w:r>
      <w:r w:rsidR="009C41A7" w:rsidRPr="00F3232D">
        <w:rPr>
          <w:b w:val="0"/>
        </w:rPr>
        <w:t xml:space="preserve"> (Halle 1, Stand C81) </w:t>
      </w:r>
      <w:r w:rsidR="009C41A7" w:rsidRPr="00F3232D">
        <w:rPr>
          <w:rStyle w:val="inhalt1"/>
          <w:b w:val="0"/>
          <w:color w:val="auto"/>
          <w:sz w:val="24"/>
          <w:szCs w:val="24"/>
        </w:rPr>
        <w:t>zeigt de</w:t>
      </w:r>
      <w:r w:rsidR="00526B16" w:rsidRPr="00F3232D">
        <w:rPr>
          <w:rStyle w:val="inhalt1"/>
          <w:b w:val="0"/>
          <w:color w:val="auto"/>
          <w:sz w:val="24"/>
          <w:szCs w:val="24"/>
        </w:rPr>
        <w:t>n</w:t>
      </w:r>
      <w:r w:rsidR="009C41A7" w:rsidRPr="00F3232D">
        <w:rPr>
          <w:rStyle w:val="inhalt1"/>
          <w:b w:val="0"/>
          <w:color w:val="auto"/>
          <w:sz w:val="24"/>
          <w:szCs w:val="24"/>
        </w:rPr>
        <w:t xml:space="preserve"> AGV Avenhof mit einem Feldlängen-Sicherheitsbereich, dessen Warn- und Schutzfelder umso sensibler </w:t>
      </w:r>
      <w:r w:rsidR="00BE4C54" w:rsidRPr="00F3232D">
        <w:rPr>
          <w:rStyle w:val="inhalt1"/>
          <w:b w:val="0"/>
          <w:color w:val="auto"/>
          <w:sz w:val="24"/>
          <w:szCs w:val="24"/>
        </w:rPr>
        <w:t>reagieren</w:t>
      </w:r>
      <w:r w:rsidR="009C41A7" w:rsidRPr="00F3232D">
        <w:rPr>
          <w:rStyle w:val="inhalt1"/>
          <w:b w:val="0"/>
          <w:color w:val="auto"/>
          <w:sz w:val="24"/>
          <w:szCs w:val="24"/>
        </w:rPr>
        <w:t xml:space="preserve">, je schneller das Fahrzeug fährt. </w:t>
      </w:r>
      <w:r w:rsidR="005B0AF5" w:rsidRPr="00F3232D">
        <w:rPr>
          <w:rStyle w:val="inhalt1"/>
          <w:b w:val="0"/>
          <w:color w:val="auto"/>
          <w:sz w:val="24"/>
          <w:szCs w:val="24"/>
        </w:rPr>
        <w:t xml:space="preserve">Die </w:t>
      </w:r>
      <w:r w:rsidR="005B0AF5" w:rsidRPr="00F3232D">
        <w:rPr>
          <w:rStyle w:val="inhaltueber1"/>
          <w:color w:val="auto"/>
          <w:sz w:val="24"/>
          <w:szCs w:val="24"/>
        </w:rPr>
        <w:t>Stöcklin Logistik AG Förder- und Lagertechnik (</w:t>
      </w:r>
      <w:r w:rsidR="005B0AF5" w:rsidRPr="00F3232D">
        <w:rPr>
          <w:b w:val="0"/>
          <w:bCs w:val="0"/>
        </w:rPr>
        <w:t xml:space="preserve">Halle 3, Stand C30) präsentiert das FTF </w:t>
      </w:r>
      <w:r w:rsidR="005B0AF5" w:rsidRPr="00F3232D">
        <w:rPr>
          <w:rStyle w:val="inhalt1"/>
          <w:b w:val="0"/>
          <w:color w:val="auto"/>
          <w:sz w:val="24"/>
          <w:szCs w:val="24"/>
        </w:rPr>
        <w:t>Eagle-Ant für Langguttrans</w:t>
      </w:r>
      <w:r w:rsidR="00526B16" w:rsidRPr="00F3232D">
        <w:rPr>
          <w:rStyle w:val="inhalt1"/>
          <w:b w:val="0"/>
          <w:color w:val="auto"/>
          <w:sz w:val="24"/>
          <w:szCs w:val="24"/>
        </w:rPr>
        <w:t>porte.</w:t>
      </w:r>
    </w:p>
    <w:p w:rsidR="00526B16" w:rsidRPr="00F3232D" w:rsidRDefault="00526B16" w:rsidP="0065380D">
      <w:pPr>
        <w:pStyle w:val="Textkrper"/>
        <w:jc w:val="both"/>
        <w:rPr>
          <w:rStyle w:val="inhalt1"/>
          <w:color w:val="auto"/>
          <w:sz w:val="24"/>
          <w:szCs w:val="24"/>
        </w:rPr>
      </w:pPr>
    </w:p>
    <w:p w:rsidR="0065380D" w:rsidRPr="00F3232D" w:rsidRDefault="0065380D" w:rsidP="0065380D">
      <w:pPr>
        <w:pStyle w:val="Textkrper"/>
        <w:jc w:val="both"/>
        <w:rPr>
          <w:rStyle w:val="inhalt1"/>
          <w:b w:val="0"/>
          <w:color w:val="auto"/>
          <w:sz w:val="24"/>
          <w:szCs w:val="24"/>
        </w:rPr>
      </w:pPr>
      <w:r w:rsidRPr="00F3232D">
        <w:rPr>
          <w:rStyle w:val="inhalt1"/>
          <w:b w:val="0"/>
          <w:color w:val="auto"/>
          <w:sz w:val="24"/>
          <w:szCs w:val="24"/>
        </w:rPr>
        <w:t>„</w:t>
      </w:r>
      <w:r w:rsidRPr="00F3232D">
        <w:rPr>
          <w:b w:val="0"/>
        </w:rPr>
        <w:t>Neben den Flurförderzeuge</w:t>
      </w:r>
      <w:r w:rsidR="005A7C2F" w:rsidRPr="00F3232D">
        <w:rPr>
          <w:b w:val="0"/>
        </w:rPr>
        <w:t>-H</w:t>
      </w:r>
      <w:r w:rsidRPr="00F3232D">
        <w:rPr>
          <w:b w:val="0"/>
        </w:rPr>
        <w:t xml:space="preserve">erstellern bieten nahezu alle Anlagenbauer </w:t>
      </w:r>
      <w:r w:rsidR="00260B67">
        <w:rPr>
          <w:b w:val="0"/>
        </w:rPr>
        <w:t xml:space="preserve">und </w:t>
      </w:r>
      <w:r w:rsidRPr="00F3232D">
        <w:rPr>
          <w:b w:val="0"/>
        </w:rPr>
        <w:t>zahlreiche Neueinsteiger FTS und FTF für unterschiedlichste Anwendungen“, erläutert Schröppel</w:t>
      </w:r>
      <w:r w:rsidR="00526B16" w:rsidRPr="00F3232D">
        <w:rPr>
          <w:b w:val="0"/>
        </w:rPr>
        <w:t xml:space="preserve"> die Hintergründe.</w:t>
      </w:r>
      <w:r w:rsidRPr="00F3232D">
        <w:rPr>
          <w:b w:val="0"/>
        </w:rPr>
        <w:t xml:space="preserve"> „Sie bilden mit ihrer Skalierbarkeit und dem Systembetrieb ohne nennenswerte Infrastruktur-Investitionen attraktive Einstiegslösungen für automatisierte Prozesse, deren Automatisierung durch herkömmliche Fördertechnik etwa wegen Gebäudestruktur beziehungsweise Materialflusslayout bislang wirtschaftlich wenig sinnvoll erschien.“</w:t>
      </w:r>
    </w:p>
    <w:p w:rsidR="008904DB" w:rsidRDefault="008904DB" w:rsidP="00C84F28">
      <w:pPr>
        <w:pStyle w:val="Textkrper"/>
        <w:jc w:val="both"/>
        <w:rPr>
          <w:b w:val="0"/>
        </w:rPr>
      </w:pPr>
    </w:p>
    <w:p w:rsidR="00AE1C27" w:rsidRDefault="00AE1C27" w:rsidP="00AE1C27">
      <w:pPr>
        <w:pStyle w:val="Textkrper"/>
        <w:jc w:val="both"/>
      </w:pPr>
      <w:r>
        <w:t>Shuttles für jeden Bedarf</w:t>
      </w:r>
    </w:p>
    <w:p w:rsidR="00AE1C27" w:rsidRPr="00F3232D" w:rsidRDefault="00AE1C27" w:rsidP="00AE1C27">
      <w:pPr>
        <w:pStyle w:val="Textkrper"/>
        <w:jc w:val="both"/>
        <w:rPr>
          <w:b w:val="0"/>
        </w:rPr>
      </w:pPr>
    </w:p>
    <w:p w:rsidR="008904DB" w:rsidRPr="00F3232D" w:rsidRDefault="00567D24" w:rsidP="00C84F28">
      <w:pPr>
        <w:pStyle w:val="Textkrper"/>
        <w:jc w:val="both"/>
        <w:rPr>
          <w:b w:val="0"/>
        </w:rPr>
      </w:pPr>
      <w:r w:rsidRPr="00F3232D">
        <w:rPr>
          <w:b w:val="0"/>
        </w:rPr>
        <w:t xml:space="preserve">Gleichwohl: Für große Mengen und hohe Durchsatzanforderungen wird es zunächst bei fest installierten Fördertechnikanlagen bleiben. „Auch die werden durch kontinuierliche Weiterentwicklungen von Konzepten und Komponenten ebenfalls immer leistungsstärker“, so Schröppel. „Die Abwägung welche Lösung mit Blick auf den Durchsatz und die zukünftige Entwicklung der Geschäftsprozesse optimal ist, lässt sich mit dem Einsatz von Simulationsprojekten </w:t>
      </w:r>
      <w:r w:rsidR="00B93E4F">
        <w:rPr>
          <w:b w:val="0"/>
        </w:rPr>
        <w:t>und</w:t>
      </w:r>
      <w:r w:rsidRPr="00F3232D">
        <w:rPr>
          <w:b w:val="0"/>
        </w:rPr>
        <w:t xml:space="preserve"> der Einbindung von Hochschulen, Planern und Beratern analysieren.“</w:t>
      </w:r>
    </w:p>
    <w:p w:rsidR="008904DB" w:rsidRPr="00F3232D" w:rsidRDefault="008904DB" w:rsidP="00C84F28">
      <w:pPr>
        <w:pStyle w:val="Textkrper"/>
        <w:jc w:val="both"/>
        <w:rPr>
          <w:b w:val="0"/>
        </w:rPr>
      </w:pPr>
    </w:p>
    <w:p w:rsidR="00917C1D" w:rsidRPr="00F3232D" w:rsidRDefault="00F527AF" w:rsidP="00C84F28">
      <w:pPr>
        <w:pStyle w:val="Textkrper"/>
        <w:jc w:val="both"/>
        <w:rPr>
          <w:b w:val="0"/>
        </w:rPr>
      </w:pPr>
      <w:r w:rsidRPr="00F3232D">
        <w:rPr>
          <w:b w:val="0"/>
        </w:rPr>
        <w:lastRenderedPageBreak/>
        <w:t>H</w:t>
      </w:r>
      <w:r w:rsidR="005B0AF5" w:rsidRPr="00F3232D">
        <w:rPr>
          <w:b w:val="0"/>
        </w:rPr>
        <w:t>insichtlich der automatisierten L</w:t>
      </w:r>
      <w:r w:rsidRPr="00F3232D">
        <w:rPr>
          <w:b w:val="0"/>
        </w:rPr>
        <w:t>a</w:t>
      </w:r>
      <w:r w:rsidR="005B0AF5" w:rsidRPr="00F3232D">
        <w:rPr>
          <w:b w:val="0"/>
        </w:rPr>
        <w:t>ger</w:t>
      </w:r>
      <w:r w:rsidR="00156303">
        <w:rPr>
          <w:b w:val="0"/>
        </w:rPr>
        <w:t>-</w:t>
      </w:r>
      <w:r w:rsidR="005B0AF5" w:rsidRPr="00F3232D">
        <w:rPr>
          <w:b w:val="0"/>
        </w:rPr>
        <w:t xml:space="preserve"> und Materialflüsse</w:t>
      </w:r>
      <w:r w:rsidR="00260B67">
        <w:rPr>
          <w:b w:val="0"/>
        </w:rPr>
        <w:t xml:space="preserve"> mit herkömmlicher Anlagentechnik</w:t>
      </w:r>
      <w:r w:rsidR="005B0AF5" w:rsidRPr="00F3232D">
        <w:rPr>
          <w:b w:val="0"/>
        </w:rPr>
        <w:t xml:space="preserve"> zeigen die internationalen Aussteller auf der LogiMAT zahlreiche Neuentwicklungen.</w:t>
      </w:r>
      <w:r w:rsidR="00917C1D" w:rsidRPr="00F3232D">
        <w:rPr>
          <w:b w:val="0"/>
        </w:rPr>
        <w:t xml:space="preserve"> Ein </w:t>
      </w:r>
      <w:r w:rsidR="00BE4C54" w:rsidRPr="00F3232D">
        <w:rPr>
          <w:b w:val="0"/>
        </w:rPr>
        <w:t xml:space="preserve">anhaltender </w:t>
      </w:r>
      <w:r w:rsidR="00917C1D" w:rsidRPr="00F3232D">
        <w:rPr>
          <w:b w:val="0"/>
        </w:rPr>
        <w:t xml:space="preserve">Trend: Shuttle-Systeme. </w:t>
      </w:r>
      <w:r w:rsidR="006B4BFC" w:rsidRPr="00F3232D">
        <w:rPr>
          <w:rStyle w:val="inhaltbold1"/>
          <w:sz w:val="24"/>
          <w:szCs w:val="24"/>
        </w:rPr>
        <w:t>Die Knapp AG (</w:t>
      </w:r>
      <w:r w:rsidR="006B4BFC" w:rsidRPr="00F3232D">
        <w:rPr>
          <w:b w:val="0"/>
        </w:rPr>
        <w:t xml:space="preserve">Halle 3, Stand B03) </w:t>
      </w:r>
      <w:r w:rsidR="006B4BFC" w:rsidRPr="00F3232D">
        <w:rPr>
          <w:rStyle w:val="inhalt1"/>
          <w:b w:val="0"/>
          <w:color w:val="auto"/>
          <w:sz w:val="24"/>
          <w:szCs w:val="24"/>
        </w:rPr>
        <w:t>feiert mit OSR Shuttle Evo Weltpremiere auf der LogiMAT.</w:t>
      </w:r>
      <w:r w:rsidR="006B4BFC" w:rsidRPr="00F3232D">
        <w:rPr>
          <w:b w:val="0"/>
        </w:rPr>
        <w:t xml:space="preserve"> S</w:t>
      </w:r>
      <w:r w:rsidR="00677617" w:rsidRPr="00F3232D">
        <w:rPr>
          <w:rStyle w:val="inhalt1"/>
          <w:b w:val="0"/>
          <w:color w:val="auto"/>
          <w:sz w:val="24"/>
          <w:szCs w:val="24"/>
        </w:rPr>
        <w:t xml:space="preserve">töcklin Logistik präsentiert </w:t>
      </w:r>
      <w:r w:rsidR="00E93638" w:rsidRPr="00F3232D">
        <w:rPr>
          <w:rStyle w:val="inhalt1"/>
          <w:b w:val="0"/>
          <w:color w:val="auto"/>
          <w:sz w:val="24"/>
          <w:szCs w:val="24"/>
        </w:rPr>
        <w:t>ein</w:t>
      </w:r>
      <w:r w:rsidR="00677617" w:rsidRPr="00F3232D">
        <w:rPr>
          <w:rStyle w:val="inhalt1"/>
          <w:b w:val="0"/>
          <w:color w:val="auto"/>
          <w:sz w:val="24"/>
          <w:szCs w:val="24"/>
        </w:rPr>
        <w:t xml:space="preserve"> adaptive</w:t>
      </w:r>
      <w:r w:rsidR="00E93638" w:rsidRPr="00F3232D">
        <w:rPr>
          <w:rStyle w:val="inhalt1"/>
          <w:b w:val="0"/>
          <w:color w:val="auto"/>
          <w:sz w:val="24"/>
          <w:szCs w:val="24"/>
        </w:rPr>
        <w:t>s</w:t>
      </w:r>
      <w:r w:rsidR="00677617" w:rsidRPr="00F3232D">
        <w:rPr>
          <w:rStyle w:val="inhalt1"/>
          <w:b w:val="0"/>
          <w:color w:val="auto"/>
          <w:sz w:val="24"/>
          <w:szCs w:val="24"/>
        </w:rPr>
        <w:t xml:space="preserve"> AKL-Shuttle-System FSP (Flexible in Storage and Performance), das verschiedenste Gebinde aufnehmen kann. </w:t>
      </w:r>
      <w:r w:rsidR="00120229" w:rsidRPr="00F3232D">
        <w:rPr>
          <w:rStyle w:val="inhalt1"/>
          <w:b w:val="0"/>
          <w:color w:val="auto"/>
          <w:sz w:val="24"/>
          <w:szCs w:val="24"/>
        </w:rPr>
        <w:t xml:space="preserve">Die </w:t>
      </w:r>
      <w:r w:rsidR="00120229" w:rsidRPr="00F3232D">
        <w:rPr>
          <w:rStyle w:val="inhaltueber1"/>
          <w:color w:val="auto"/>
          <w:sz w:val="24"/>
          <w:szCs w:val="24"/>
        </w:rPr>
        <w:t>D</w:t>
      </w:r>
      <w:r w:rsidRPr="00F3232D">
        <w:rPr>
          <w:rStyle w:val="inhaltueber1"/>
          <w:color w:val="auto"/>
          <w:sz w:val="24"/>
          <w:szCs w:val="24"/>
        </w:rPr>
        <w:t>ambach</w:t>
      </w:r>
      <w:r w:rsidR="00120229" w:rsidRPr="00F3232D">
        <w:rPr>
          <w:rStyle w:val="inhaltueber1"/>
          <w:color w:val="auto"/>
          <w:sz w:val="24"/>
          <w:szCs w:val="24"/>
        </w:rPr>
        <w:t xml:space="preserve"> Lagersysteme GmbH &amp; Co. KG</w:t>
      </w:r>
      <w:r w:rsidR="00E93638" w:rsidRPr="00F3232D">
        <w:rPr>
          <w:rStyle w:val="inhaltueber1"/>
          <w:color w:val="auto"/>
          <w:sz w:val="24"/>
          <w:szCs w:val="24"/>
        </w:rPr>
        <w:t xml:space="preserve"> (</w:t>
      </w:r>
      <w:r w:rsidR="00E93638" w:rsidRPr="00F3232D">
        <w:rPr>
          <w:b w:val="0"/>
        </w:rPr>
        <w:t>Halle 1, Stand F41)</w:t>
      </w:r>
      <w:r w:rsidR="00E93638" w:rsidRPr="00F3232D">
        <w:t xml:space="preserve"> </w:t>
      </w:r>
      <w:r w:rsidR="00917C1D" w:rsidRPr="00F3232D">
        <w:rPr>
          <w:rStyle w:val="inhaltueber1"/>
          <w:color w:val="auto"/>
          <w:sz w:val="24"/>
          <w:szCs w:val="24"/>
        </w:rPr>
        <w:t>stellt</w:t>
      </w:r>
      <w:r w:rsidR="003E2511" w:rsidRPr="00F3232D">
        <w:rPr>
          <w:rStyle w:val="inhaltueber1"/>
          <w:color w:val="auto"/>
          <w:sz w:val="24"/>
          <w:szCs w:val="24"/>
        </w:rPr>
        <w:t xml:space="preserve"> ihr</w:t>
      </w:r>
      <w:r w:rsidR="00E93638" w:rsidRPr="00F3232D">
        <w:rPr>
          <w:rStyle w:val="inhaltueber1"/>
          <w:color w:val="auto"/>
          <w:sz w:val="24"/>
          <w:szCs w:val="24"/>
        </w:rPr>
        <w:t xml:space="preserve"> </w:t>
      </w:r>
      <w:r w:rsidR="00E93638" w:rsidRPr="00F3232D">
        <w:rPr>
          <w:b w:val="0"/>
        </w:rPr>
        <w:t>neue</w:t>
      </w:r>
      <w:r w:rsidR="003E2511" w:rsidRPr="00F3232D">
        <w:rPr>
          <w:b w:val="0"/>
        </w:rPr>
        <w:t>s</w:t>
      </w:r>
      <w:r w:rsidR="00E93638" w:rsidRPr="00F3232D">
        <w:rPr>
          <w:b w:val="0"/>
        </w:rPr>
        <w:t xml:space="preserve"> Multiflex System mit Compact Shuttle</w:t>
      </w:r>
      <w:r w:rsidR="00917C1D" w:rsidRPr="00F3232D">
        <w:rPr>
          <w:b w:val="0"/>
        </w:rPr>
        <w:t xml:space="preserve"> vor</w:t>
      </w:r>
      <w:r w:rsidR="00E93638" w:rsidRPr="00F3232D">
        <w:rPr>
          <w:b w:val="0"/>
        </w:rPr>
        <w:t>, das flexibel die Ebenen wechseln</w:t>
      </w:r>
      <w:r w:rsidRPr="00F3232D">
        <w:rPr>
          <w:b w:val="0"/>
        </w:rPr>
        <w:t xml:space="preserve"> kann</w:t>
      </w:r>
      <w:r w:rsidR="00E93638" w:rsidRPr="00F3232D">
        <w:rPr>
          <w:b w:val="0"/>
        </w:rPr>
        <w:t xml:space="preserve">. </w:t>
      </w:r>
      <w:r w:rsidR="00917C1D" w:rsidRPr="00F3232D">
        <w:rPr>
          <w:b w:val="0"/>
        </w:rPr>
        <w:t xml:space="preserve">Die </w:t>
      </w:r>
      <w:r w:rsidR="00917C1D" w:rsidRPr="00F3232D">
        <w:rPr>
          <w:rStyle w:val="inhalt1"/>
          <w:b w:val="0"/>
          <w:color w:val="auto"/>
          <w:sz w:val="24"/>
          <w:szCs w:val="24"/>
        </w:rPr>
        <w:t xml:space="preserve">italienische Automha Spa. </w:t>
      </w:r>
      <w:r w:rsidR="00917C1D" w:rsidRPr="00F3232D">
        <w:rPr>
          <w:rStyle w:val="inhaltueber1"/>
          <w:color w:val="auto"/>
          <w:sz w:val="24"/>
          <w:szCs w:val="24"/>
        </w:rPr>
        <w:t>(H</w:t>
      </w:r>
      <w:r w:rsidR="00917C1D" w:rsidRPr="00F3232D">
        <w:rPr>
          <w:b w:val="0"/>
        </w:rPr>
        <w:t xml:space="preserve">alle 1, Stand F37) zeigt mit dem </w:t>
      </w:r>
      <w:r w:rsidR="00917C1D" w:rsidRPr="00F3232D">
        <w:rPr>
          <w:rStyle w:val="inhalt1"/>
          <w:b w:val="0"/>
          <w:color w:val="auto"/>
          <w:sz w:val="24"/>
          <w:szCs w:val="24"/>
        </w:rPr>
        <w:t xml:space="preserve">Rushmover </w:t>
      </w:r>
      <w:r w:rsidR="00917C1D" w:rsidRPr="00F3232D">
        <w:rPr>
          <w:b w:val="0"/>
        </w:rPr>
        <w:t xml:space="preserve">ein neues Palettenshuttle, das </w:t>
      </w:r>
      <w:r w:rsidR="00917C1D" w:rsidRPr="00F3232D">
        <w:rPr>
          <w:rStyle w:val="inhalt1"/>
          <w:b w:val="0"/>
          <w:color w:val="auto"/>
          <w:sz w:val="24"/>
          <w:szCs w:val="24"/>
        </w:rPr>
        <w:t>sich in zwei Richtungen drehen kann.</w:t>
      </w:r>
      <w:r w:rsidR="00720ED7" w:rsidRPr="00F3232D">
        <w:rPr>
          <w:rStyle w:val="inhalt1"/>
          <w:b w:val="0"/>
          <w:color w:val="auto"/>
          <w:sz w:val="24"/>
          <w:szCs w:val="24"/>
        </w:rPr>
        <w:t xml:space="preserve"> </w:t>
      </w:r>
      <w:r w:rsidR="00720ED7" w:rsidRPr="00F3232D">
        <w:rPr>
          <w:rStyle w:val="inhaltbold1"/>
          <w:sz w:val="24"/>
          <w:szCs w:val="24"/>
        </w:rPr>
        <w:t>Storax Engineered Storage Solutions</w:t>
      </w:r>
      <w:r w:rsidR="00720ED7" w:rsidRPr="00F3232D">
        <w:rPr>
          <w:rStyle w:val="inhaltbold1"/>
          <w:b/>
          <w:sz w:val="24"/>
          <w:szCs w:val="24"/>
        </w:rPr>
        <w:t xml:space="preserve"> </w:t>
      </w:r>
      <w:r w:rsidR="00720ED7" w:rsidRPr="00F3232D">
        <w:rPr>
          <w:rStyle w:val="inhaltbold1"/>
          <w:sz w:val="24"/>
          <w:szCs w:val="24"/>
        </w:rPr>
        <w:t>(</w:t>
      </w:r>
      <w:r w:rsidR="00720ED7" w:rsidRPr="00F3232D">
        <w:rPr>
          <w:b w:val="0"/>
          <w:bCs w:val="0"/>
        </w:rPr>
        <w:t>Halle</w:t>
      </w:r>
      <w:r w:rsidR="00514938">
        <w:rPr>
          <w:b w:val="0"/>
          <w:bCs w:val="0"/>
        </w:rPr>
        <w:t xml:space="preserve"> 5</w:t>
      </w:r>
      <w:r w:rsidR="00720ED7" w:rsidRPr="00F3232D">
        <w:rPr>
          <w:b w:val="0"/>
          <w:bCs w:val="0"/>
        </w:rPr>
        <w:t>, Stand D72),</w:t>
      </w:r>
      <w:r w:rsidR="00720ED7" w:rsidRPr="00F3232D">
        <w:rPr>
          <w:rStyle w:val="inhaltbold1"/>
          <w:sz w:val="24"/>
          <w:szCs w:val="24"/>
        </w:rPr>
        <w:t xml:space="preserve"> Teil der portugiesischen Unternehmensgruppe Ramada Investimentos e Industria, stellt auf der LogiMAT 2018 zwei neue, kompakte Ranger-Shuttle-Lagersystems vor.</w:t>
      </w:r>
      <w:r w:rsidR="00720ED7" w:rsidRPr="00F3232D">
        <w:rPr>
          <w:rStyle w:val="inhalt1"/>
          <w:b w:val="0"/>
          <w:color w:val="auto"/>
          <w:sz w:val="24"/>
          <w:szCs w:val="24"/>
        </w:rPr>
        <w:t xml:space="preserve"> Der Betrieb des Systems erfolgt über herkömmliche Gabelstaplerausrüstung. Sobald das Shuttle in einem Lagertunnel ist, übernimmt es den Betrieb selbst.</w:t>
      </w:r>
    </w:p>
    <w:p w:rsidR="00917C1D" w:rsidRPr="00F3232D" w:rsidRDefault="00917C1D" w:rsidP="00C84F28">
      <w:pPr>
        <w:pStyle w:val="Textkrper"/>
        <w:jc w:val="both"/>
        <w:rPr>
          <w:b w:val="0"/>
        </w:rPr>
      </w:pPr>
    </w:p>
    <w:p w:rsidR="00924F6F" w:rsidRPr="00F3232D" w:rsidRDefault="00917C1D" w:rsidP="00720ED7">
      <w:pPr>
        <w:pStyle w:val="Textkrper"/>
        <w:jc w:val="both"/>
        <w:rPr>
          <w:rStyle w:val="inhalt1"/>
          <w:b w:val="0"/>
          <w:color w:val="auto"/>
          <w:sz w:val="24"/>
          <w:szCs w:val="24"/>
        </w:rPr>
      </w:pPr>
      <w:r w:rsidRPr="00F3232D">
        <w:rPr>
          <w:rStyle w:val="inhalt1"/>
          <w:b w:val="0"/>
          <w:color w:val="auto"/>
          <w:sz w:val="24"/>
          <w:szCs w:val="24"/>
        </w:rPr>
        <w:t xml:space="preserve">Ein weiterer Trend: Komplettlösungen. </w:t>
      </w:r>
      <w:r w:rsidR="00CF4AC9" w:rsidRPr="00F3232D">
        <w:rPr>
          <w:rStyle w:val="inhalt1"/>
          <w:b w:val="0"/>
          <w:color w:val="auto"/>
          <w:sz w:val="24"/>
          <w:szCs w:val="24"/>
        </w:rPr>
        <w:t xml:space="preserve">Bei der </w:t>
      </w:r>
      <w:r w:rsidR="00CF4AC9" w:rsidRPr="00F3232D">
        <w:rPr>
          <w:rStyle w:val="inhaltueber1"/>
          <w:color w:val="auto"/>
          <w:sz w:val="24"/>
          <w:szCs w:val="24"/>
        </w:rPr>
        <w:t>TGW Logistics Group GmbH (</w:t>
      </w:r>
      <w:r w:rsidR="00CF4AC9" w:rsidRPr="00F3232D">
        <w:rPr>
          <w:rStyle w:val="inhalt1"/>
          <w:b w:val="0"/>
          <w:color w:val="auto"/>
          <w:sz w:val="24"/>
          <w:szCs w:val="24"/>
        </w:rPr>
        <w:t xml:space="preserve">Halle 5, Stand D61) ist mit FlashPick® unter anderem eine smarte, auf Single Orders ausgelegte Komplettlösung mit Fördertechnik, Shuttle, Kommissionierarbeitsplatz und Software für die automatische Einzelstück-Kommissionierung zu sehen. </w:t>
      </w:r>
      <w:r w:rsidR="00720ED7" w:rsidRPr="00F3232D">
        <w:rPr>
          <w:rStyle w:val="inhalt1"/>
          <w:b w:val="0"/>
          <w:color w:val="auto"/>
          <w:sz w:val="24"/>
          <w:szCs w:val="24"/>
        </w:rPr>
        <w:t>Die LT Fördertechnik GmbH</w:t>
      </w:r>
      <w:r w:rsidR="00FC1B00" w:rsidRPr="00F3232D">
        <w:rPr>
          <w:rStyle w:val="inhalt1"/>
          <w:b w:val="0"/>
          <w:color w:val="auto"/>
          <w:sz w:val="24"/>
          <w:szCs w:val="24"/>
        </w:rPr>
        <w:t xml:space="preserve"> </w:t>
      </w:r>
      <w:r w:rsidR="00BE4C54" w:rsidRPr="00F3232D">
        <w:rPr>
          <w:rStyle w:val="inhalt1"/>
          <w:b w:val="0"/>
          <w:color w:val="auto"/>
          <w:sz w:val="24"/>
          <w:szCs w:val="24"/>
        </w:rPr>
        <w:t>(</w:t>
      </w:r>
      <w:r w:rsidR="00BE4C54" w:rsidRPr="00F3232D">
        <w:rPr>
          <w:b w:val="0"/>
        </w:rPr>
        <w:t>Halle 7 / Stand A71)</w:t>
      </w:r>
      <w:r w:rsidR="00BE4C54" w:rsidRPr="00F3232D">
        <w:rPr>
          <w:rFonts w:ascii="Verdana" w:hAnsi="Verdana"/>
          <w:sz w:val="17"/>
          <w:szCs w:val="17"/>
        </w:rPr>
        <w:t xml:space="preserve"> </w:t>
      </w:r>
      <w:r w:rsidR="00FC1B00" w:rsidRPr="00F3232D">
        <w:rPr>
          <w:rStyle w:val="inhalt1"/>
          <w:b w:val="0"/>
          <w:color w:val="auto"/>
          <w:sz w:val="24"/>
          <w:szCs w:val="24"/>
        </w:rPr>
        <w:t xml:space="preserve">bietet kleineren und mittelständischen Unternehmen (KMU) ein kompaktes automatisches Kleinteilelager (AKL) nebst Fördertechnik, Kommissionierplatz, Steuerung und Lagerverwaltungssystem. </w:t>
      </w:r>
      <w:r w:rsidR="00924F6F" w:rsidRPr="00F3232D">
        <w:rPr>
          <w:rStyle w:val="inhalt1"/>
          <w:b w:val="0"/>
          <w:color w:val="auto"/>
          <w:sz w:val="24"/>
          <w:szCs w:val="24"/>
        </w:rPr>
        <w:t xml:space="preserve">Die </w:t>
      </w:r>
      <w:r w:rsidR="00720ED7" w:rsidRPr="00F3232D">
        <w:rPr>
          <w:rStyle w:val="inhalt1"/>
          <w:b w:val="0"/>
          <w:color w:val="auto"/>
          <w:sz w:val="24"/>
          <w:szCs w:val="24"/>
        </w:rPr>
        <w:t xml:space="preserve">Wegener </w:t>
      </w:r>
      <w:r w:rsidR="00514938">
        <w:rPr>
          <w:rStyle w:val="inhalt1"/>
          <w:b w:val="0"/>
          <w:color w:val="auto"/>
          <w:sz w:val="24"/>
          <w:szCs w:val="24"/>
        </w:rPr>
        <w:t>+ Stapel GmbH (Halle 5, Stand C65</w:t>
      </w:r>
      <w:r w:rsidR="00720ED7" w:rsidRPr="00F3232D">
        <w:rPr>
          <w:rStyle w:val="inhalt1"/>
          <w:b w:val="0"/>
          <w:color w:val="auto"/>
          <w:sz w:val="24"/>
          <w:szCs w:val="24"/>
        </w:rPr>
        <w:t xml:space="preserve">) </w:t>
      </w:r>
      <w:r w:rsidR="00BE4C54" w:rsidRPr="00F3232D">
        <w:rPr>
          <w:rStyle w:val="inhalt1"/>
          <w:b w:val="0"/>
          <w:color w:val="auto"/>
          <w:sz w:val="24"/>
          <w:szCs w:val="24"/>
        </w:rPr>
        <w:t xml:space="preserve">zeigt </w:t>
      </w:r>
      <w:r w:rsidR="00924F6F" w:rsidRPr="00F3232D">
        <w:rPr>
          <w:rStyle w:val="inhalt1"/>
          <w:b w:val="0"/>
          <w:color w:val="auto"/>
          <w:sz w:val="24"/>
          <w:szCs w:val="24"/>
        </w:rPr>
        <w:t xml:space="preserve">mit </w:t>
      </w:r>
      <w:r w:rsidR="009B668D" w:rsidRPr="00F3232D">
        <w:rPr>
          <w:rStyle w:val="inhalt1"/>
          <w:b w:val="0"/>
          <w:color w:val="auto"/>
          <w:sz w:val="24"/>
          <w:szCs w:val="24"/>
        </w:rPr>
        <w:t xml:space="preserve">dem </w:t>
      </w:r>
      <w:r w:rsidR="00924F6F" w:rsidRPr="00F3232D">
        <w:rPr>
          <w:rStyle w:val="inhalt1"/>
          <w:b w:val="0"/>
          <w:color w:val="auto"/>
          <w:sz w:val="24"/>
          <w:szCs w:val="24"/>
        </w:rPr>
        <w:t>neue</w:t>
      </w:r>
      <w:r w:rsidR="009B668D" w:rsidRPr="00F3232D">
        <w:rPr>
          <w:rStyle w:val="inhalt1"/>
          <w:b w:val="0"/>
          <w:color w:val="auto"/>
          <w:sz w:val="24"/>
          <w:szCs w:val="24"/>
        </w:rPr>
        <w:t>n</w:t>
      </w:r>
      <w:r w:rsidR="00924F6F" w:rsidRPr="00F3232D">
        <w:rPr>
          <w:rStyle w:val="inhalt1"/>
          <w:b w:val="0"/>
          <w:color w:val="auto"/>
          <w:sz w:val="24"/>
          <w:szCs w:val="24"/>
        </w:rPr>
        <w:t xml:space="preserve"> Flexpick+ </w:t>
      </w:r>
      <w:r w:rsidR="009B668D" w:rsidRPr="00F3232D">
        <w:rPr>
          <w:rStyle w:val="inhalt1"/>
          <w:b w:val="0"/>
          <w:color w:val="auto"/>
          <w:sz w:val="24"/>
          <w:szCs w:val="24"/>
        </w:rPr>
        <w:t xml:space="preserve">ein </w:t>
      </w:r>
      <w:r w:rsidR="00924F6F" w:rsidRPr="00F3232D">
        <w:rPr>
          <w:rStyle w:val="inhalt1"/>
          <w:b w:val="0"/>
          <w:color w:val="auto"/>
          <w:sz w:val="24"/>
          <w:szCs w:val="24"/>
        </w:rPr>
        <w:t xml:space="preserve">Komplettsystem </w:t>
      </w:r>
      <w:r w:rsidR="009B668D" w:rsidRPr="00F3232D">
        <w:rPr>
          <w:rStyle w:val="inhalt1"/>
          <w:b w:val="0"/>
          <w:color w:val="auto"/>
          <w:sz w:val="24"/>
          <w:szCs w:val="24"/>
        </w:rPr>
        <w:t xml:space="preserve">für KMU mit Sortimenten von 5.000 bis 12.000 kleinvolumigen Produkten </w:t>
      </w:r>
      <w:r w:rsidR="00924F6F" w:rsidRPr="00F3232D">
        <w:rPr>
          <w:rStyle w:val="inhalt1"/>
          <w:b w:val="0"/>
          <w:color w:val="auto"/>
          <w:sz w:val="24"/>
          <w:szCs w:val="24"/>
        </w:rPr>
        <w:t xml:space="preserve">inklusive Materialfluss-Hardware (Lagerkubus und Fördertechnik) </w:t>
      </w:r>
      <w:r w:rsidR="009B668D" w:rsidRPr="00F3232D">
        <w:rPr>
          <w:rStyle w:val="inhalt1"/>
          <w:b w:val="0"/>
          <w:color w:val="auto"/>
          <w:sz w:val="24"/>
          <w:szCs w:val="24"/>
        </w:rPr>
        <w:t>und</w:t>
      </w:r>
      <w:r w:rsidR="00924F6F" w:rsidRPr="00F3232D">
        <w:rPr>
          <w:rStyle w:val="inhalt1"/>
          <w:b w:val="0"/>
          <w:color w:val="auto"/>
          <w:sz w:val="24"/>
          <w:szCs w:val="24"/>
        </w:rPr>
        <w:t xml:space="preserve"> Software für Lagerverwaltung und Materialflussteuerung</w:t>
      </w:r>
      <w:r w:rsidR="009B668D" w:rsidRPr="00F3232D">
        <w:rPr>
          <w:rStyle w:val="inhalt1"/>
          <w:b w:val="0"/>
          <w:color w:val="auto"/>
          <w:sz w:val="24"/>
          <w:szCs w:val="24"/>
        </w:rPr>
        <w:t>.</w:t>
      </w:r>
    </w:p>
    <w:p w:rsidR="00924F6F" w:rsidRDefault="00924F6F" w:rsidP="00720ED7">
      <w:pPr>
        <w:pStyle w:val="Textkrper"/>
        <w:jc w:val="both"/>
        <w:rPr>
          <w:rStyle w:val="inhalt1"/>
          <w:b w:val="0"/>
          <w:color w:val="auto"/>
          <w:sz w:val="24"/>
          <w:szCs w:val="24"/>
        </w:rPr>
      </w:pPr>
    </w:p>
    <w:p w:rsidR="00AE1C27" w:rsidRDefault="00AE1C27" w:rsidP="00AE1C27">
      <w:pPr>
        <w:pStyle w:val="Textkrper"/>
        <w:jc w:val="both"/>
      </w:pPr>
      <w:r>
        <w:t>Rahmenprogramm deckt zusätzlichen Informationsbedarf</w:t>
      </w:r>
    </w:p>
    <w:p w:rsidR="00AE1C27" w:rsidRPr="00F3232D" w:rsidRDefault="00AE1C27" w:rsidP="00AE1C27">
      <w:pPr>
        <w:pStyle w:val="Textkrper"/>
        <w:jc w:val="both"/>
        <w:rPr>
          <w:b w:val="0"/>
        </w:rPr>
      </w:pPr>
    </w:p>
    <w:p w:rsidR="00FC1B00" w:rsidRPr="00F3232D" w:rsidRDefault="00FC1B00" w:rsidP="00FC1B00">
      <w:pPr>
        <w:pStyle w:val="Textkrper"/>
        <w:jc w:val="both"/>
        <w:rPr>
          <w:b w:val="0"/>
        </w:rPr>
      </w:pPr>
      <w:r w:rsidRPr="00F3232D">
        <w:rPr>
          <w:b w:val="0"/>
        </w:rPr>
        <w:t xml:space="preserve">Das optimale Layout für automatisierte Materialflüsse mit fest installierter Fördertechnik wird aus Ketten-, Gurt- und Rollenförderern nach dem Baukastenprinzip realisiert. Das Baukastensystem für die Einzelkomponenten sorgt dabei für maximale Flexibilität bei der individuellen Auslegung der Anlage und einen hohen Grad an Skalierbarkeit hinsichtlich Anlagengröße und Investitionsvolumen. Bei den Komponenten generieren Neuentwicklungen </w:t>
      </w:r>
      <w:r w:rsidR="009B668D" w:rsidRPr="00F3232D">
        <w:rPr>
          <w:b w:val="0"/>
        </w:rPr>
        <w:t>etwa</w:t>
      </w:r>
      <w:r w:rsidRPr="00F3232D">
        <w:rPr>
          <w:b w:val="0"/>
        </w:rPr>
        <w:t xml:space="preserve"> </w:t>
      </w:r>
      <w:r w:rsidR="006B4BFC" w:rsidRPr="00F3232D">
        <w:rPr>
          <w:b w:val="0"/>
        </w:rPr>
        <w:t>bei Transportrollen,</w:t>
      </w:r>
      <w:r w:rsidRPr="00F3232D">
        <w:rPr>
          <w:b w:val="0"/>
        </w:rPr>
        <w:t xml:space="preserve"> </w:t>
      </w:r>
      <w:r w:rsidR="006B4BFC" w:rsidRPr="00F3232D">
        <w:rPr>
          <w:b w:val="0"/>
        </w:rPr>
        <w:t>Getrieben</w:t>
      </w:r>
      <w:r w:rsidRPr="00F3232D">
        <w:rPr>
          <w:b w:val="0"/>
        </w:rPr>
        <w:t xml:space="preserve"> und Antriebssteuerungen</w:t>
      </w:r>
      <w:r w:rsidR="00BE4C54" w:rsidRPr="00F3232D">
        <w:rPr>
          <w:b w:val="0"/>
        </w:rPr>
        <w:t>, die</w:t>
      </w:r>
      <w:r w:rsidR="003C24D0">
        <w:rPr>
          <w:b w:val="0"/>
        </w:rPr>
        <w:t xml:space="preserve"> die</w:t>
      </w:r>
      <w:r w:rsidR="00BE4C54" w:rsidRPr="00F3232D">
        <w:rPr>
          <w:b w:val="0"/>
        </w:rPr>
        <w:t xml:space="preserve"> </w:t>
      </w:r>
      <w:r w:rsidR="004C2BDB" w:rsidRPr="00F3232D">
        <w:rPr>
          <w:b w:val="0"/>
        </w:rPr>
        <w:t xml:space="preserve">internationalen </w:t>
      </w:r>
      <w:r w:rsidR="00BE4C54" w:rsidRPr="00F3232D">
        <w:rPr>
          <w:b w:val="0"/>
        </w:rPr>
        <w:t xml:space="preserve">Hersteller auf der LogiMAT präsentieren, </w:t>
      </w:r>
      <w:r w:rsidRPr="00F3232D">
        <w:rPr>
          <w:b w:val="0"/>
        </w:rPr>
        <w:t>Effizienzvorteile und Kosteneinsparungen.</w:t>
      </w:r>
    </w:p>
    <w:p w:rsidR="00720ED7" w:rsidRPr="00F3232D" w:rsidRDefault="00720ED7" w:rsidP="00C84F28">
      <w:pPr>
        <w:pStyle w:val="Textkrper"/>
        <w:jc w:val="both"/>
        <w:rPr>
          <w:rStyle w:val="inhalt1"/>
          <w:b w:val="0"/>
          <w:color w:val="auto"/>
          <w:sz w:val="24"/>
          <w:szCs w:val="24"/>
        </w:rPr>
      </w:pPr>
    </w:p>
    <w:p w:rsidR="004C2BDB" w:rsidRPr="00F3232D" w:rsidRDefault="006B4BFC" w:rsidP="004C2BDB">
      <w:pPr>
        <w:pStyle w:val="Textkrper"/>
        <w:jc w:val="both"/>
        <w:rPr>
          <w:b w:val="0"/>
        </w:rPr>
      </w:pPr>
      <w:r w:rsidRPr="00F3232D">
        <w:rPr>
          <w:rStyle w:val="inhalt1"/>
          <w:b w:val="0"/>
          <w:color w:val="auto"/>
          <w:sz w:val="24"/>
          <w:szCs w:val="24"/>
        </w:rPr>
        <w:t>Die Beispiele zeigen: „Die LogiMAT“, so Arne Limper, Vertriebsleiter, Rauscher F.X. Lagertechnik GmbH (</w:t>
      </w:r>
      <w:r w:rsidRPr="00F3232D">
        <w:rPr>
          <w:b w:val="0"/>
          <w:bCs w:val="0"/>
        </w:rPr>
        <w:t>Halle 1, Stand J17)</w:t>
      </w:r>
      <w:r w:rsidR="009B668D" w:rsidRPr="00F3232D">
        <w:rPr>
          <w:b w:val="0"/>
          <w:bCs w:val="0"/>
        </w:rPr>
        <w:t>, „</w:t>
      </w:r>
      <w:r w:rsidRPr="00F3232D">
        <w:rPr>
          <w:rStyle w:val="inhalt1"/>
          <w:b w:val="0"/>
          <w:color w:val="auto"/>
          <w:sz w:val="24"/>
          <w:szCs w:val="24"/>
        </w:rPr>
        <w:t xml:space="preserve">ist das Who-is-Who der Lagertechnik.“ </w:t>
      </w:r>
      <w:r w:rsidR="009B668D" w:rsidRPr="00F3232D">
        <w:rPr>
          <w:rStyle w:val="inhalt1"/>
          <w:b w:val="0"/>
          <w:color w:val="auto"/>
          <w:sz w:val="24"/>
          <w:szCs w:val="24"/>
        </w:rPr>
        <w:t>Die von den internationalen Ausstellern gezeigten Exponate spiegeln den aktuellen Stand der Systementwicklungen und ihrer Einbindung von jüngsten Technologieentwicklungen etwa in den Bereichen Sensorik, Bilderfassung</w:t>
      </w:r>
      <w:r w:rsidR="004C2BDB" w:rsidRPr="00F3232D">
        <w:rPr>
          <w:rStyle w:val="inhalt1"/>
          <w:b w:val="0"/>
          <w:color w:val="auto"/>
          <w:sz w:val="24"/>
          <w:szCs w:val="24"/>
        </w:rPr>
        <w:t>, Robotik</w:t>
      </w:r>
      <w:r w:rsidR="009B668D" w:rsidRPr="00F3232D">
        <w:rPr>
          <w:rStyle w:val="inhalt1"/>
          <w:b w:val="0"/>
          <w:color w:val="auto"/>
          <w:sz w:val="24"/>
          <w:szCs w:val="24"/>
        </w:rPr>
        <w:t xml:space="preserve"> und Materialentwicklung</w:t>
      </w:r>
      <w:r w:rsidR="00514938">
        <w:rPr>
          <w:rStyle w:val="inhalt1"/>
          <w:b w:val="0"/>
          <w:color w:val="auto"/>
          <w:sz w:val="24"/>
          <w:szCs w:val="24"/>
        </w:rPr>
        <w:t xml:space="preserve"> wieder</w:t>
      </w:r>
      <w:r w:rsidR="009B668D" w:rsidRPr="00F3232D">
        <w:rPr>
          <w:rStyle w:val="inhalt1"/>
          <w:b w:val="0"/>
          <w:color w:val="auto"/>
          <w:sz w:val="24"/>
          <w:szCs w:val="24"/>
        </w:rPr>
        <w:t xml:space="preserve">. Darüber hinaus deckt das informative Rahmenprogramm </w:t>
      </w:r>
      <w:r w:rsidR="004C2BDB" w:rsidRPr="00F3232D">
        <w:rPr>
          <w:rStyle w:val="inhalt1"/>
          <w:b w:val="0"/>
          <w:color w:val="auto"/>
          <w:sz w:val="24"/>
          <w:szCs w:val="24"/>
        </w:rPr>
        <w:t>unter anderem mit Fachforen wie „</w:t>
      </w:r>
      <w:r w:rsidR="004C2BDB" w:rsidRPr="00F3232D">
        <w:rPr>
          <w:b w:val="0"/>
        </w:rPr>
        <w:t xml:space="preserve">FTS 4.0 optimiert die Wirtschaftlichkeit“ (13.3., Forum E, Halle 9), „Transporte und Handhabung - autonom von ganz allein“ (14.3. Forum A, Halle 1) „Stoffströme im Zeitalter von Industrie 4.0“ (14.3., Forum C, Halle 4) und „Bausteine intelligenter mobiler Robotik“ (15.3., </w:t>
      </w:r>
      <w:r w:rsidR="00192FDF" w:rsidRPr="00F3232D">
        <w:rPr>
          <w:b w:val="0"/>
        </w:rPr>
        <w:t>Forum E, Halle 9</w:t>
      </w:r>
      <w:r w:rsidR="004C2BDB" w:rsidRPr="00F3232D">
        <w:rPr>
          <w:b w:val="0"/>
        </w:rPr>
        <w:t>)</w:t>
      </w:r>
      <w:r w:rsidR="00192FDF" w:rsidRPr="00F3232D">
        <w:rPr>
          <w:b w:val="0"/>
        </w:rPr>
        <w:t xml:space="preserve"> </w:t>
      </w:r>
      <w:r w:rsidR="00192FDF" w:rsidRPr="00F3232D">
        <w:rPr>
          <w:rStyle w:val="inhalt1"/>
          <w:b w:val="0"/>
          <w:color w:val="auto"/>
          <w:sz w:val="24"/>
          <w:szCs w:val="24"/>
        </w:rPr>
        <w:t>d</w:t>
      </w:r>
      <w:r w:rsidR="004C2BDB" w:rsidRPr="00F3232D">
        <w:rPr>
          <w:rStyle w:val="inhalt1"/>
          <w:b w:val="0"/>
          <w:color w:val="auto"/>
          <w:sz w:val="24"/>
          <w:szCs w:val="24"/>
        </w:rPr>
        <w:t>en Informationsbedarf der Fachbesucher rund um die Themen digitale Transformation und zukunftsfähige Auslegung der Intralogistik</w:t>
      </w:r>
      <w:r w:rsidR="00514938">
        <w:rPr>
          <w:rStyle w:val="inhalt1"/>
          <w:b w:val="0"/>
          <w:color w:val="auto"/>
          <w:sz w:val="24"/>
          <w:szCs w:val="24"/>
        </w:rPr>
        <w:t xml:space="preserve"> ab</w:t>
      </w:r>
      <w:r w:rsidR="004C2BDB" w:rsidRPr="00F3232D">
        <w:rPr>
          <w:rStyle w:val="inhalt1"/>
          <w:b w:val="0"/>
          <w:color w:val="auto"/>
          <w:sz w:val="24"/>
          <w:szCs w:val="24"/>
        </w:rPr>
        <w:t xml:space="preserve">. </w:t>
      </w:r>
      <w:r w:rsidR="00192FDF" w:rsidRPr="00F3232D">
        <w:rPr>
          <w:rStyle w:val="inhalt1"/>
          <w:b w:val="0"/>
          <w:color w:val="auto"/>
          <w:sz w:val="24"/>
          <w:szCs w:val="24"/>
        </w:rPr>
        <w:t>Zudem steht der zweite Messetag, der</w:t>
      </w:r>
      <w:r w:rsidR="004C2BDB" w:rsidRPr="00F3232D">
        <w:rPr>
          <w:rStyle w:val="inhalt1"/>
          <w:b w:val="0"/>
          <w:color w:val="auto"/>
          <w:sz w:val="24"/>
          <w:szCs w:val="24"/>
        </w:rPr>
        <w:t xml:space="preserve"> </w:t>
      </w:r>
      <w:r w:rsidR="00192FDF" w:rsidRPr="00F3232D">
        <w:rPr>
          <w:rStyle w:val="inhalt1"/>
          <w:b w:val="0"/>
          <w:color w:val="auto"/>
          <w:sz w:val="24"/>
          <w:szCs w:val="24"/>
        </w:rPr>
        <w:t>„</w:t>
      </w:r>
      <w:r w:rsidR="00192FDF" w:rsidRPr="00F3232D">
        <w:rPr>
          <w:b w:val="0"/>
        </w:rPr>
        <w:t>IFT-Tag“ ganz im Zeichen von „Intralogistik – Future – Technology“.</w:t>
      </w:r>
    </w:p>
    <w:p w:rsidR="004C2BDB" w:rsidRPr="00F3232D" w:rsidRDefault="004C2BDB" w:rsidP="004C2BDB">
      <w:pPr>
        <w:pStyle w:val="Textkrper"/>
        <w:jc w:val="both"/>
        <w:rPr>
          <w:b w:val="0"/>
        </w:rPr>
      </w:pPr>
    </w:p>
    <w:p w:rsidR="004C2BDB" w:rsidRPr="00F3232D" w:rsidRDefault="00192FDF" w:rsidP="00C84F28">
      <w:pPr>
        <w:pStyle w:val="Textkrper"/>
        <w:jc w:val="both"/>
        <w:rPr>
          <w:b w:val="0"/>
        </w:rPr>
      </w:pPr>
      <w:r w:rsidRPr="00F3232D">
        <w:rPr>
          <w:rStyle w:val="inhalt1"/>
          <w:b w:val="0"/>
          <w:color w:val="auto"/>
          <w:sz w:val="24"/>
          <w:szCs w:val="24"/>
        </w:rPr>
        <w:t>„A</w:t>
      </w:r>
      <w:r w:rsidRPr="00F3232D">
        <w:rPr>
          <w:b w:val="0"/>
        </w:rPr>
        <w:t xml:space="preserve">uch 2018 warten nirgendwo ein umfassenderer Überblick über die aktuellen Produkt- und Lösungsangebote für die Intralogistik und ein informativeres Rahmenprogramm auf die Fachbesucher als im März in Stuttgart“, resümiert Messeleiter Kazander. „‘Intralogistik aus erster Hand‘ – alles Wissenswerte direkt von den Ausstellern und Experten der Branche. Mit diesem </w:t>
      </w:r>
      <w:r w:rsidR="00050209" w:rsidRPr="00F3232D">
        <w:rPr>
          <w:b w:val="0"/>
        </w:rPr>
        <w:t>vielschichtigen</w:t>
      </w:r>
      <w:r w:rsidRPr="00F3232D">
        <w:rPr>
          <w:b w:val="0"/>
        </w:rPr>
        <w:t xml:space="preserve"> Messeangebot </w:t>
      </w:r>
      <w:r w:rsidR="00050209" w:rsidRPr="00F3232D">
        <w:rPr>
          <w:b w:val="0"/>
        </w:rPr>
        <w:t>bietet</w:t>
      </w:r>
      <w:r w:rsidRPr="00F3232D">
        <w:rPr>
          <w:b w:val="0"/>
        </w:rPr>
        <w:t xml:space="preserve"> die 16. LogiMAT </w:t>
      </w:r>
      <w:r w:rsidR="00050209" w:rsidRPr="00F3232D">
        <w:rPr>
          <w:b w:val="0"/>
        </w:rPr>
        <w:t>dem</w:t>
      </w:r>
      <w:r w:rsidRPr="00F3232D">
        <w:rPr>
          <w:b w:val="0"/>
        </w:rPr>
        <w:t xml:space="preserve"> Fachpublikum </w:t>
      </w:r>
      <w:r w:rsidR="00050209" w:rsidRPr="00F3232D">
        <w:rPr>
          <w:b w:val="0"/>
        </w:rPr>
        <w:t>den Orientierungsrahmen für effiziente</w:t>
      </w:r>
      <w:r w:rsidR="004B007C">
        <w:rPr>
          <w:b w:val="0"/>
        </w:rPr>
        <w:t xml:space="preserve"> und</w:t>
      </w:r>
      <w:r w:rsidR="00050209" w:rsidRPr="00F3232D">
        <w:rPr>
          <w:b w:val="0"/>
        </w:rPr>
        <w:t xml:space="preserve"> </w:t>
      </w:r>
      <w:r w:rsidR="004B007C">
        <w:rPr>
          <w:b w:val="0"/>
        </w:rPr>
        <w:t>nachhalt</w:t>
      </w:r>
      <w:r w:rsidR="00050209" w:rsidRPr="00F3232D">
        <w:rPr>
          <w:b w:val="0"/>
        </w:rPr>
        <w:t xml:space="preserve">ige Lösungen für die Herausforderungen </w:t>
      </w:r>
      <w:r w:rsidR="004B007C">
        <w:rPr>
          <w:b w:val="0"/>
        </w:rPr>
        <w:t>durch</w:t>
      </w:r>
      <w:r w:rsidR="00050209" w:rsidRPr="00F3232D">
        <w:rPr>
          <w:b w:val="0"/>
        </w:rPr>
        <w:t xml:space="preserve"> Logistik 4.0.“ </w:t>
      </w:r>
    </w:p>
    <w:p w:rsidR="00192FDF" w:rsidRPr="00192FDF" w:rsidRDefault="00192FDF" w:rsidP="00C84F28">
      <w:pPr>
        <w:pStyle w:val="Textkrper"/>
        <w:jc w:val="both"/>
        <w:rPr>
          <w:b w:val="0"/>
        </w:rPr>
      </w:pPr>
    </w:p>
    <w:p w:rsidR="009B668D" w:rsidRDefault="009B668D" w:rsidP="001B5652">
      <w:pPr>
        <w:pStyle w:val="Textkrper"/>
        <w:jc w:val="both"/>
        <w:rPr>
          <w:b w:val="0"/>
          <w:bCs w:val="0"/>
          <w:sz w:val="22"/>
          <w:szCs w:val="22"/>
        </w:rPr>
      </w:pPr>
    </w:p>
    <w:p w:rsidR="00EE4EEF" w:rsidRDefault="00EE4EEF" w:rsidP="001B5652">
      <w:pPr>
        <w:pStyle w:val="Textkrper"/>
        <w:jc w:val="both"/>
        <w:rPr>
          <w:b w:val="0"/>
          <w:bCs w:val="0"/>
          <w:sz w:val="22"/>
          <w:szCs w:val="22"/>
        </w:rPr>
      </w:pPr>
      <w:r>
        <w:rPr>
          <w:b w:val="0"/>
          <w:bCs w:val="0"/>
          <w:sz w:val="22"/>
          <w:szCs w:val="22"/>
        </w:rPr>
        <w:t>Veranstalter:</w:t>
      </w:r>
    </w:p>
    <w:p w:rsidR="00EE4EEF" w:rsidRDefault="008739DB" w:rsidP="001B5652">
      <w:pPr>
        <w:pStyle w:val="Textkrper"/>
        <w:jc w:val="both"/>
        <w:rPr>
          <w:b w:val="0"/>
          <w:bCs w:val="0"/>
          <w:sz w:val="22"/>
          <w:szCs w:val="22"/>
        </w:rPr>
      </w:pPr>
      <w:r>
        <w:rPr>
          <w:b w:val="0"/>
          <w:bCs w:val="0"/>
          <w:sz w:val="22"/>
          <w:szCs w:val="22"/>
        </w:rPr>
        <w:t xml:space="preserve">EUROEXPO </w:t>
      </w:r>
      <w:r w:rsidR="00EE4EEF">
        <w:rPr>
          <w:b w:val="0"/>
          <w:bCs w:val="0"/>
          <w:sz w:val="22"/>
          <w:szCs w:val="22"/>
        </w:rPr>
        <w:t>Messe-und Kongress-GmbH</w:t>
      </w:r>
    </w:p>
    <w:p w:rsidR="00EE4EEF" w:rsidRDefault="00EE4EEF" w:rsidP="001B5652">
      <w:pPr>
        <w:pStyle w:val="Textkrper"/>
        <w:jc w:val="both"/>
        <w:rPr>
          <w:b w:val="0"/>
          <w:bCs w:val="0"/>
          <w:sz w:val="22"/>
          <w:szCs w:val="22"/>
        </w:rPr>
      </w:pPr>
      <w:r>
        <w:rPr>
          <w:b w:val="0"/>
          <w:bCs w:val="0"/>
          <w:sz w:val="22"/>
          <w:szCs w:val="22"/>
        </w:rPr>
        <w:t>Joseph-Dollinger-Bogen 7;</w:t>
      </w:r>
      <w:r w:rsidR="00663F77">
        <w:rPr>
          <w:b w:val="0"/>
          <w:bCs w:val="0"/>
          <w:sz w:val="22"/>
          <w:szCs w:val="22"/>
        </w:rPr>
        <w:t xml:space="preserve"> </w:t>
      </w:r>
      <w:r>
        <w:rPr>
          <w:b w:val="0"/>
          <w:bCs w:val="0"/>
          <w:sz w:val="22"/>
          <w:szCs w:val="22"/>
        </w:rPr>
        <w:t xml:space="preserve">80807 München, Tel.: +49(89)32391-259; </w:t>
      </w:r>
    </w:p>
    <w:p w:rsidR="00EE4EEF" w:rsidRDefault="00EE4EEF" w:rsidP="001B5652">
      <w:pPr>
        <w:pStyle w:val="Textkrper"/>
        <w:jc w:val="both"/>
        <w:rPr>
          <w:b w:val="0"/>
          <w:bCs w:val="0"/>
          <w:sz w:val="22"/>
          <w:szCs w:val="22"/>
        </w:rPr>
      </w:pPr>
      <w:r>
        <w:rPr>
          <w:b w:val="0"/>
          <w:bCs w:val="0"/>
          <w:sz w:val="22"/>
          <w:szCs w:val="22"/>
        </w:rPr>
        <w:t>Fax: +49(0)89 32391-246</w:t>
      </w:r>
    </w:p>
    <w:p w:rsidR="005A199B" w:rsidRPr="00E15C99" w:rsidRDefault="005A199B" w:rsidP="001B5652">
      <w:pPr>
        <w:pStyle w:val="Textkrper"/>
        <w:jc w:val="both"/>
        <w:rPr>
          <w:b w:val="0"/>
          <w:bCs w:val="0"/>
          <w:sz w:val="16"/>
          <w:szCs w:val="16"/>
        </w:rPr>
      </w:pPr>
    </w:p>
    <w:p w:rsidR="005A199B" w:rsidRDefault="005A199B" w:rsidP="001B5652">
      <w:pPr>
        <w:pStyle w:val="Textkrper"/>
        <w:jc w:val="both"/>
        <w:rPr>
          <w:rStyle w:val="Hyperlink"/>
          <w:b w:val="0"/>
          <w:bCs w:val="0"/>
          <w:sz w:val="22"/>
          <w:szCs w:val="22"/>
        </w:rPr>
      </w:pPr>
      <w:r>
        <w:rPr>
          <w:b w:val="0"/>
          <w:bCs w:val="0"/>
          <w:sz w:val="22"/>
          <w:szCs w:val="22"/>
        </w:rPr>
        <w:t xml:space="preserve">Mehr Informationen unter: </w:t>
      </w:r>
      <w:hyperlink r:id="rId10" w:history="1">
        <w:r w:rsidRPr="00D4030C">
          <w:rPr>
            <w:rStyle w:val="Hyperlink"/>
            <w:b w:val="0"/>
            <w:bCs w:val="0"/>
            <w:sz w:val="22"/>
            <w:szCs w:val="22"/>
          </w:rPr>
          <w:t>www.logimat-messe.de</w:t>
        </w:r>
      </w:hyperlink>
    </w:p>
    <w:p w:rsidR="00DF54CB" w:rsidRDefault="00DF54CB" w:rsidP="001B5652">
      <w:pPr>
        <w:pStyle w:val="Textkrper"/>
        <w:jc w:val="both"/>
        <w:rPr>
          <w:rStyle w:val="Hyperlink"/>
          <w:b w:val="0"/>
          <w:bCs w:val="0"/>
          <w:sz w:val="22"/>
          <w:szCs w:val="22"/>
        </w:rPr>
      </w:pPr>
    </w:p>
    <w:p w:rsidR="00DF54CB" w:rsidRPr="00D90C3E" w:rsidRDefault="00DF54CB" w:rsidP="00DF54CB">
      <w:pPr>
        <w:rPr>
          <w:rFonts w:ascii="Arial" w:hAnsi="Arial" w:cs="Arial"/>
          <w:sz w:val="22"/>
          <w:szCs w:val="22"/>
        </w:rPr>
      </w:pPr>
      <w:r>
        <w:rPr>
          <w:rFonts w:ascii="Arial" w:hAnsi="Arial" w:cs="Arial"/>
          <w:sz w:val="22"/>
          <w:szCs w:val="22"/>
        </w:rPr>
        <w:t>9.5</w:t>
      </w:r>
      <w:r w:rsidR="00FA53DD">
        <w:rPr>
          <w:rFonts w:ascii="Arial" w:hAnsi="Arial" w:cs="Arial"/>
          <w:sz w:val="22"/>
          <w:szCs w:val="22"/>
        </w:rPr>
        <w:t>95</w:t>
      </w:r>
      <w:r w:rsidRPr="00D90C3E">
        <w:rPr>
          <w:rFonts w:ascii="Arial" w:hAnsi="Arial" w:cs="Arial"/>
          <w:sz w:val="22"/>
          <w:szCs w:val="22"/>
        </w:rPr>
        <w:t xml:space="preserve"> Anschläge inklusive Leerzeichen</w:t>
      </w:r>
    </w:p>
    <w:p w:rsidR="00DF54CB" w:rsidRPr="00D90C3E" w:rsidRDefault="00DF54CB" w:rsidP="00DF54CB">
      <w:pPr>
        <w:rPr>
          <w:rFonts w:ascii="Arial" w:hAnsi="Arial" w:cs="Arial"/>
          <w:i/>
          <w:sz w:val="22"/>
          <w:szCs w:val="22"/>
        </w:rPr>
      </w:pPr>
      <w:r w:rsidRPr="00D90C3E">
        <w:rPr>
          <w:rFonts w:ascii="Arial" w:hAnsi="Arial" w:cs="Arial"/>
          <w:i/>
          <w:sz w:val="22"/>
          <w:szCs w:val="22"/>
        </w:rPr>
        <w:t xml:space="preserve">München, den </w:t>
      </w:r>
      <w:r w:rsidR="00B5005A">
        <w:rPr>
          <w:rFonts w:ascii="Arial" w:hAnsi="Arial" w:cs="Arial"/>
          <w:i/>
          <w:sz w:val="22"/>
          <w:szCs w:val="22"/>
        </w:rPr>
        <w:t>10</w:t>
      </w:r>
      <w:r>
        <w:rPr>
          <w:rFonts w:ascii="Arial" w:hAnsi="Arial" w:cs="Arial"/>
          <w:i/>
          <w:sz w:val="22"/>
          <w:szCs w:val="22"/>
        </w:rPr>
        <w:t>.01.2018</w:t>
      </w:r>
      <w:r w:rsidRPr="00D90C3E">
        <w:rPr>
          <w:rFonts w:ascii="Arial" w:hAnsi="Arial" w:cs="Arial"/>
          <w:i/>
          <w:sz w:val="22"/>
          <w:szCs w:val="22"/>
        </w:rPr>
        <w:t xml:space="preserve"> Abdruck honorarfrei, Belegexemplar erbeten an EUROEXPO Messe- und Kongress-GmbH, Presse- und Öffentlichkeitsarbeit, 80912 München</w:t>
      </w:r>
    </w:p>
    <w:p w:rsidR="00DF54CB" w:rsidRDefault="00DF54CB" w:rsidP="001B5652">
      <w:pPr>
        <w:pStyle w:val="Textkrper"/>
        <w:jc w:val="both"/>
        <w:rPr>
          <w:rStyle w:val="Hyperlink"/>
          <w:b w:val="0"/>
          <w:bCs w:val="0"/>
          <w:sz w:val="22"/>
          <w:szCs w:val="22"/>
        </w:rPr>
      </w:pPr>
    </w:p>
    <w:p w:rsidR="00DF54CB" w:rsidRDefault="00DF54CB" w:rsidP="001B5652">
      <w:pPr>
        <w:pStyle w:val="Textkrper"/>
        <w:jc w:val="both"/>
        <w:rPr>
          <w:b w:val="0"/>
          <w:bCs w:val="0"/>
          <w:sz w:val="22"/>
          <w:szCs w:val="22"/>
        </w:rPr>
      </w:pPr>
    </w:p>
    <w:p w:rsidR="00901BA9" w:rsidRDefault="00901BA9" w:rsidP="001B5652">
      <w:pPr>
        <w:pStyle w:val="Textkrper"/>
        <w:jc w:val="both"/>
        <w:rPr>
          <w:b w:val="0"/>
          <w:bCs w:val="0"/>
          <w:sz w:val="22"/>
          <w:szCs w:val="22"/>
        </w:rPr>
      </w:pPr>
    </w:p>
    <w:p w:rsidR="00901BA9" w:rsidRPr="00CE4D30" w:rsidRDefault="00901BA9" w:rsidP="00901BA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CE4D30">
        <w:rPr>
          <w:rFonts w:ascii="Arial" w:hAnsi="Arial" w:cs="Arial"/>
          <w:sz w:val="22"/>
          <w:szCs w:val="22"/>
        </w:rPr>
        <w:t>Über die LogiMAT</w:t>
      </w:r>
    </w:p>
    <w:p w:rsidR="00901BA9" w:rsidRPr="00CE4D30" w:rsidRDefault="00901BA9" w:rsidP="00901BA9">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CC708F" w:rsidRDefault="00901BA9" w:rsidP="00901BA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712A22">
        <w:rPr>
          <w:rFonts w:ascii="Arial" w:hAnsi="Arial" w:cs="Arial"/>
          <w:sz w:val="22"/>
          <w:szCs w:val="22"/>
        </w:rPr>
        <w:t>Die nächste LogiMAT</w:t>
      </w:r>
      <w:r w:rsidR="00D826B8" w:rsidRPr="00712A22">
        <w:rPr>
          <w:rFonts w:ascii="Arial" w:hAnsi="Arial" w:cs="Arial"/>
          <w:sz w:val="22"/>
          <w:szCs w:val="22"/>
        </w:rPr>
        <w:t>, 16. Internationale Fachmesse für Intralogistik-Lösungen und Prozessmanagement</w:t>
      </w:r>
      <w:r w:rsidRPr="00712A22">
        <w:rPr>
          <w:rFonts w:ascii="Arial" w:hAnsi="Arial" w:cs="Arial"/>
          <w:sz w:val="22"/>
          <w:szCs w:val="22"/>
        </w:rPr>
        <w:t xml:space="preserve"> findet vom 13. bis 15. März 2018 auf dem Messegelände Stuttgart direkt am Flughafen statt</w:t>
      </w:r>
      <w:r w:rsidR="00712A22">
        <w:rPr>
          <w:rFonts w:ascii="Arial" w:hAnsi="Arial" w:cs="Arial"/>
          <w:sz w:val="22"/>
          <w:szCs w:val="22"/>
        </w:rPr>
        <w:t xml:space="preserve"> und </w:t>
      </w:r>
      <w:r w:rsidR="00712A22" w:rsidRPr="00712A22">
        <w:rPr>
          <w:rFonts w:ascii="Arial" w:hAnsi="Arial" w:cs="Arial"/>
          <w:bCs/>
          <w:sz w:val="22"/>
          <w:szCs w:val="22"/>
        </w:rPr>
        <w:t>gilt mittlerweile als weltweit größte Fachmesse für Intralogistik</w:t>
      </w:r>
      <w:r w:rsidRPr="00712A22">
        <w:rPr>
          <w:rFonts w:ascii="Arial" w:hAnsi="Arial" w:cs="Arial"/>
          <w:sz w:val="22"/>
          <w:szCs w:val="22"/>
        </w:rPr>
        <w:t xml:space="preserve">. </w:t>
      </w:r>
      <w:r w:rsidR="00712A22" w:rsidRPr="00712A22">
        <w:rPr>
          <w:rFonts w:ascii="Arial" w:hAnsi="Arial" w:cs="Arial"/>
          <w:sz w:val="22"/>
          <w:szCs w:val="22"/>
        </w:rPr>
        <w:t>Sie bietet einen vollständigen Marktüberblick über alles, was die Intralogistik-Branche bewegt</w:t>
      </w:r>
      <w:r w:rsidR="00712A22">
        <w:rPr>
          <w:rFonts w:ascii="Arial" w:hAnsi="Arial" w:cs="Arial"/>
          <w:sz w:val="22"/>
          <w:szCs w:val="22"/>
        </w:rPr>
        <w:t xml:space="preserve"> </w:t>
      </w:r>
      <w:r w:rsidR="00712A22" w:rsidRPr="00712A22">
        <w:rPr>
          <w:rFonts w:ascii="Arial" w:hAnsi="Arial" w:cs="Arial"/>
          <w:sz w:val="22"/>
          <w:szCs w:val="22"/>
        </w:rPr>
        <w:t>von der Beschaffung über die Produktion bis zur Auslieferung. Internationale Aussteller zeigen bereits zu Beginn des Jahres innovative Technologien, Produkte, Systeme und Lösungen zur Rationalisierung, Prozessoptimierung und Kostensenkung der</w:t>
      </w:r>
    </w:p>
    <w:p w:rsidR="00CC708F" w:rsidRDefault="00712A22" w:rsidP="00CC708F">
      <w:pPr>
        <w:pBdr>
          <w:top w:val="single" w:sz="4" w:space="1" w:color="auto"/>
          <w:left w:val="single" w:sz="4" w:space="4" w:color="auto"/>
          <w:bottom w:val="single" w:sz="4" w:space="1" w:color="auto"/>
          <w:right w:val="single" w:sz="4" w:space="7" w:color="auto"/>
        </w:pBdr>
        <w:rPr>
          <w:rFonts w:ascii="Arial" w:eastAsiaTheme="minorHAnsi" w:hAnsi="Arial" w:cs="Arial"/>
          <w:sz w:val="22"/>
          <w:szCs w:val="22"/>
        </w:rPr>
      </w:pPr>
      <w:r w:rsidRPr="00712A22">
        <w:rPr>
          <w:rFonts w:ascii="Arial" w:hAnsi="Arial" w:cs="Arial"/>
          <w:sz w:val="22"/>
          <w:szCs w:val="22"/>
        </w:rPr>
        <w:t>innerbetrieblichen logistischen Prozesse.</w:t>
      </w:r>
      <w:r w:rsidR="00901BA9" w:rsidRPr="00712A22">
        <w:rPr>
          <w:rFonts w:ascii="Arial" w:hAnsi="Arial" w:cs="Arial"/>
          <w:bCs/>
          <w:sz w:val="22"/>
          <w:szCs w:val="22"/>
        </w:rPr>
        <w:t xml:space="preserve"> </w:t>
      </w:r>
      <w:r w:rsidR="00E15C99">
        <w:rPr>
          <w:rFonts w:ascii="Arial" w:hAnsi="Arial" w:cs="Arial"/>
          <w:bCs/>
          <w:sz w:val="22"/>
          <w:szCs w:val="22"/>
        </w:rPr>
        <w:br/>
      </w:r>
    </w:p>
    <w:p w:rsidR="00901BA9" w:rsidRPr="00712A22" w:rsidRDefault="00E15C99" w:rsidP="00901BA9">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r>
        <w:rPr>
          <w:rFonts w:ascii="Arial" w:eastAsiaTheme="minorHAnsi" w:hAnsi="Arial" w:cs="Arial"/>
          <w:sz w:val="22"/>
          <w:szCs w:val="22"/>
        </w:rPr>
        <w:t>I</w:t>
      </w:r>
      <w:r w:rsidR="00901BA9" w:rsidRPr="00712A22">
        <w:rPr>
          <w:rFonts w:ascii="Arial" w:eastAsiaTheme="minorHAnsi" w:hAnsi="Arial" w:cs="Arial"/>
          <w:sz w:val="22"/>
          <w:szCs w:val="22"/>
        </w:rPr>
        <w:t xml:space="preserve">m Rahmen der </w:t>
      </w:r>
      <w:r w:rsidR="00712A22">
        <w:rPr>
          <w:rFonts w:ascii="Arial" w:eastAsiaTheme="minorHAnsi" w:hAnsi="Arial" w:cs="Arial"/>
          <w:sz w:val="22"/>
          <w:szCs w:val="22"/>
        </w:rPr>
        <w:t xml:space="preserve">LogiMAT zeigt die </w:t>
      </w:r>
      <w:r w:rsidR="008949E3" w:rsidRPr="00712A22">
        <w:rPr>
          <w:rFonts w:ascii="Arial" w:eastAsiaTheme="minorHAnsi" w:hAnsi="Arial" w:cs="Arial"/>
          <w:sz w:val="22"/>
          <w:szCs w:val="22"/>
        </w:rPr>
        <w:t xml:space="preserve">TradeWorld </w:t>
      </w:r>
      <w:r w:rsidR="008949E3">
        <w:rPr>
          <w:rFonts w:ascii="Arial" w:eastAsiaTheme="minorHAnsi" w:hAnsi="Arial" w:cs="Arial"/>
          <w:sz w:val="22"/>
          <w:szCs w:val="22"/>
        </w:rPr>
        <w:t xml:space="preserve">- </w:t>
      </w:r>
      <w:r w:rsidR="00901BA9" w:rsidRPr="00712A22">
        <w:rPr>
          <w:rFonts w:ascii="Arial" w:eastAsiaTheme="minorHAnsi" w:hAnsi="Arial" w:cs="Arial"/>
          <w:sz w:val="22"/>
          <w:szCs w:val="22"/>
        </w:rPr>
        <w:t xml:space="preserve">Kompetenz-Plattform </w:t>
      </w:r>
      <w:r w:rsidR="008949E3">
        <w:rPr>
          <w:rFonts w:ascii="Arial" w:eastAsiaTheme="minorHAnsi" w:hAnsi="Arial" w:cs="Arial"/>
          <w:sz w:val="22"/>
          <w:szCs w:val="22"/>
        </w:rPr>
        <w:t xml:space="preserve">für Handelsprozesse - </w:t>
      </w:r>
      <w:r w:rsidR="00901BA9" w:rsidRPr="00712A22">
        <w:rPr>
          <w:rFonts w:ascii="Arial" w:eastAsiaTheme="minorHAnsi" w:hAnsi="Arial" w:cs="Arial"/>
          <w:sz w:val="22"/>
          <w:szCs w:val="22"/>
        </w:rPr>
        <w:t xml:space="preserve">Produkte und Lösungen zu E-Commerce und Omnichannel. </w:t>
      </w:r>
      <w:r w:rsidR="00712A22">
        <w:rPr>
          <w:rFonts w:ascii="Arial" w:hAnsi="Arial" w:cs="Arial"/>
          <w:bCs/>
          <w:sz w:val="22"/>
          <w:szCs w:val="22"/>
        </w:rPr>
        <w:t>Die Gesamtveranstaltung</w:t>
      </w:r>
      <w:r w:rsidR="00901BA9" w:rsidRPr="00712A22">
        <w:rPr>
          <w:rFonts w:ascii="Arial" w:hAnsi="Arial" w:cs="Arial"/>
          <w:bCs/>
          <w:sz w:val="22"/>
          <w:szCs w:val="22"/>
        </w:rPr>
        <w:t xml:space="preserve"> bietet neben der Ausstellung täglich wechselnde Vortragsreihen inmitten der Hallen zu den unterschiedlichsten Themen.</w:t>
      </w:r>
      <w:r w:rsidR="00901BA9" w:rsidRPr="00712A22">
        <w:rPr>
          <w:rFonts w:ascii="Arial" w:eastAsiaTheme="minorHAnsi" w:hAnsi="Arial" w:cs="Arial"/>
          <w:sz w:val="22"/>
          <w:szCs w:val="22"/>
        </w:rPr>
        <w:t xml:space="preserve"> </w:t>
      </w:r>
    </w:p>
    <w:sectPr w:rsidR="00901BA9" w:rsidRPr="00712A22">
      <w:headerReference w:type="default" r:id="rId11"/>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9CF" w:rsidRDefault="00CE29CF" w:rsidP="00010433">
      <w:pPr>
        <w:pStyle w:val="berschrift1"/>
      </w:pPr>
      <w:r>
        <w:separator/>
      </w:r>
    </w:p>
  </w:endnote>
  <w:endnote w:type="continuationSeparator" w:id="0">
    <w:p w:rsidR="00CE29CF" w:rsidRDefault="00CE29CF"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9CF" w:rsidRDefault="00CE29CF" w:rsidP="00010433">
      <w:pPr>
        <w:pStyle w:val="berschrift1"/>
      </w:pPr>
      <w:r>
        <w:separator/>
      </w:r>
    </w:p>
  </w:footnote>
  <w:footnote w:type="continuationSeparator" w:id="0">
    <w:p w:rsidR="00CE29CF" w:rsidRDefault="00CE29CF"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Pr>
        <w:rStyle w:val="inhaltueber"/>
        <w:rFonts w:ascii="Arial" w:hAnsi="Arial" w:cs="Arial"/>
        <w:sz w:val="16"/>
        <w:szCs w:val="16"/>
      </w:rPr>
      <w:t>-</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3D28B3">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3D28B3">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cs="Arial"/>
        <w:sz w:val="16"/>
        <w:szCs w:val="16"/>
      </w:rPr>
      <w:t xml:space="preserve"> </w:t>
    </w:r>
    <w:r w:rsidR="007842E0">
      <w:rPr>
        <w:rStyle w:val="inhaltueber"/>
        <w:rFonts w:ascii="Arial" w:hAnsi="Arial" w:cs="Arial"/>
        <w:sz w:val="16"/>
        <w:szCs w:val="16"/>
      </w:rPr>
      <w:t>– Pressemeldung zur LogiMAT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DE4"/>
    <w:rsid w:val="000028B0"/>
    <w:rsid w:val="000050C8"/>
    <w:rsid w:val="00005DD5"/>
    <w:rsid w:val="0001034D"/>
    <w:rsid w:val="00010433"/>
    <w:rsid w:val="000124EC"/>
    <w:rsid w:val="00014282"/>
    <w:rsid w:val="00014A77"/>
    <w:rsid w:val="0001545D"/>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79A9"/>
    <w:rsid w:val="00050209"/>
    <w:rsid w:val="000505C3"/>
    <w:rsid w:val="00051087"/>
    <w:rsid w:val="000511A1"/>
    <w:rsid w:val="00054903"/>
    <w:rsid w:val="00057D18"/>
    <w:rsid w:val="000660A2"/>
    <w:rsid w:val="00066A68"/>
    <w:rsid w:val="00072567"/>
    <w:rsid w:val="00074541"/>
    <w:rsid w:val="00076A77"/>
    <w:rsid w:val="0007705A"/>
    <w:rsid w:val="000778C5"/>
    <w:rsid w:val="00080286"/>
    <w:rsid w:val="00080A7C"/>
    <w:rsid w:val="00083E61"/>
    <w:rsid w:val="0008607D"/>
    <w:rsid w:val="000902B2"/>
    <w:rsid w:val="0009072F"/>
    <w:rsid w:val="000916BE"/>
    <w:rsid w:val="00091D83"/>
    <w:rsid w:val="000923D6"/>
    <w:rsid w:val="000925D7"/>
    <w:rsid w:val="00094310"/>
    <w:rsid w:val="00094407"/>
    <w:rsid w:val="0009469B"/>
    <w:rsid w:val="00095142"/>
    <w:rsid w:val="0009521E"/>
    <w:rsid w:val="000966AA"/>
    <w:rsid w:val="000973FE"/>
    <w:rsid w:val="000A7191"/>
    <w:rsid w:val="000B0CE9"/>
    <w:rsid w:val="000B0CF6"/>
    <w:rsid w:val="000B1B74"/>
    <w:rsid w:val="000B3209"/>
    <w:rsid w:val="000B68DC"/>
    <w:rsid w:val="000B6DB3"/>
    <w:rsid w:val="000C31BF"/>
    <w:rsid w:val="000C3EBC"/>
    <w:rsid w:val="000C6F7A"/>
    <w:rsid w:val="000C7EF7"/>
    <w:rsid w:val="000D1210"/>
    <w:rsid w:val="000D4823"/>
    <w:rsid w:val="000D620F"/>
    <w:rsid w:val="000E3777"/>
    <w:rsid w:val="000E4054"/>
    <w:rsid w:val="000E419F"/>
    <w:rsid w:val="000E54D5"/>
    <w:rsid w:val="000E69E3"/>
    <w:rsid w:val="000F1674"/>
    <w:rsid w:val="000F7278"/>
    <w:rsid w:val="000F7365"/>
    <w:rsid w:val="001002AF"/>
    <w:rsid w:val="00101A37"/>
    <w:rsid w:val="00103B2B"/>
    <w:rsid w:val="00107E04"/>
    <w:rsid w:val="00114537"/>
    <w:rsid w:val="001145B3"/>
    <w:rsid w:val="00114D51"/>
    <w:rsid w:val="001151DF"/>
    <w:rsid w:val="00120229"/>
    <w:rsid w:val="00120A3F"/>
    <w:rsid w:val="00130FDF"/>
    <w:rsid w:val="00132A0E"/>
    <w:rsid w:val="00132EF0"/>
    <w:rsid w:val="00134984"/>
    <w:rsid w:val="0013643B"/>
    <w:rsid w:val="001369C1"/>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303"/>
    <w:rsid w:val="0015690F"/>
    <w:rsid w:val="0015703D"/>
    <w:rsid w:val="00160994"/>
    <w:rsid w:val="00160B20"/>
    <w:rsid w:val="00167D80"/>
    <w:rsid w:val="001701F6"/>
    <w:rsid w:val="00171A7E"/>
    <w:rsid w:val="001746B5"/>
    <w:rsid w:val="00180060"/>
    <w:rsid w:val="00186B55"/>
    <w:rsid w:val="001912FE"/>
    <w:rsid w:val="00192776"/>
    <w:rsid w:val="00192FDF"/>
    <w:rsid w:val="0019492C"/>
    <w:rsid w:val="00197C7C"/>
    <w:rsid w:val="001A068E"/>
    <w:rsid w:val="001A24DD"/>
    <w:rsid w:val="001B38A7"/>
    <w:rsid w:val="001B5652"/>
    <w:rsid w:val="001B5DC5"/>
    <w:rsid w:val="001B6082"/>
    <w:rsid w:val="001B6F1A"/>
    <w:rsid w:val="001C14F2"/>
    <w:rsid w:val="001C2E0F"/>
    <w:rsid w:val="001C43D3"/>
    <w:rsid w:val="001C5B62"/>
    <w:rsid w:val="001C6001"/>
    <w:rsid w:val="001C746A"/>
    <w:rsid w:val="001D10C7"/>
    <w:rsid w:val="001D14B9"/>
    <w:rsid w:val="001D4734"/>
    <w:rsid w:val="001E2366"/>
    <w:rsid w:val="001E2807"/>
    <w:rsid w:val="001E2EE5"/>
    <w:rsid w:val="001E39A5"/>
    <w:rsid w:val="001E5E8A"/>
    <w:rsid w:val="001E7868"/>
    <w:rsid w:val="001F0B43"/>
    <w:rsid w:val="001F1C9D"/>
    <w:rsid w:val="001F3879"/>
    <w:rsid w:val="001F3C14"/>
    <w:rsid w:val="001F4AA4"/>
    <w:rsid w:val="001F5D55"/>
    <w:rsid w:val="001F693F"/>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18F2"/>
    <w:rsid w:val="0021249C"/>
    <w:rsid w:val="00212C5D"/>
    <w:rsid w:val="0021379C"/>
    <w:rsid w:val="00213E60"/>
    <w:rsid w:val="002175C5"/>
    <w:rsid w:val="00220AB7"/>
    <w:rsid w:val="00230064"/>
    <w:rsid w:val="00233404"/>
    <w:rsid w:val="002334FE"/>
    <w:rsid w:val="00235FBB"/>
    <w:rsid w:val="00236B13"/>
    <w:rsid w:val="00241906"/>
    <w:rsid w:val="00243026"/>
    <w:rsid w:val="0024346E"/>
    <w:rsid w:val="00243F84"/>
    <w:rsid w:val="00244E54"/>
    <w:rsid w:val="00252784"/>
    <w:rsid w:val="002529CB"/>
    <w:rsid w:val="00253A38"/>
    <w:rsid w:val="00253E4A"/>
    <w:rsid w:val="002562F2"/>
    <w:rsid w:val="0025684C"/>
    <w:rsid w:val="0025745E"/>
    <w:rsid w:val="00260B67"/>
    <w:rsid w:val="00263316"/>
    <w:rsid w:val="00264A76"/>
    <w:rsid w:val="00265860"/>
    <w:rsid w:val="00265DFE"/>
    <w:rsid w:val="00266F88"/>
    <w:rsid w:val="00267601"/>
    <w:rsid w:val="00273B35"/>
    <w:rsid w:val="0028205B"/>
    <w:rsid w:val="0028590B"/>
    <w:rsid w:val="002872F5"/>
    <w:rsid w:val="00292441"/>
    <w:rsid w:val="002944A6"/>
    <w:rsid w:val="002944E6"/>
    <w:rsid w:val="00294E20"/>
    <w:rsid w:val="00294EAA"/>
    <w:rsid w:val="0029656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F22FB"/>
    <w:rsid w:val="002F352B"/>
    <w:rsid w:val="0030215E"/>
    <w:rsid w:val="003047DB"/>
    <w:rsid w:val="00304D83"/>
    <w:rsid w:val="0030542A"/>
    <w:rsid w:val="00310395"/>
    <w:rsid w:val="00310A72"/>
    <w:rsid w:val="003202D5"/>
    <w:rsid w:val="003254F6"/>
    <w:rsid w:val="00327D4F"/>
    <w:rsid w:val="00330506"/>
    <w:rsid w:val="00331411"/>
    <w:rsid w:val="003343B9"/>
    <w:rsid w:val="00335926"/>
    <w:rsid w:val="0034073D"/>
    <w:rsid w:val="003407B8"/>
    <w:rsid w:val="00340807"/>
    <w:rsid w:val="00342B26"/>
    <w:rsid w:val="00342B43"/>
    <w:rsid w:val="0034355D"/>
    <w:rsid w:val="00344515"/>
    <w:rsid w:val="00347A73"/>
    <w:rsid w:val="00353195"/>
    <w:rsid w:val="00354925"/>
    <w:rsid w:val="00354F7E"/>
    <w:rsid w:val="00361133"/>
    <w:rsid w:val="00363EEE"/>
    <w:rsid w:val="00364A63"/>
    <w:rsid w:val="00366F60"/>
    <w:rsid w:val="003709C0"/>
    <w:rsid w:val="0037117E"/>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564"/>
    <w:rsid w:val="003A669F"/>
    <w:rsid w:val="003B160B"/>
    <w:rsid w:val="003B44B1"/>
    <w:rsid w:val="003B5542"/>
    <w:rsid w:val="003C0F78"/>
    <w:rsid w:val="003C12F8"/>
    <w:rsid w:val="003C1B6C"/>
    <w:rsid w:val="003C24D0"/>
    <w:rsid w:val="003C2741"/>
    <w:rsid w:val="003C4382"/>
    <w:rsid w:val="003C4D44"/>
    <w:rsid w:val="003C5F45"/>
    <w:rsid w:val="003C7D83"/>
    <w:rsid w:val="003D0935"/>
    <w:rsid w:val="003D149E"/>
    <w:rsid w:val="003D2030"/>
    <w:rsid w:val="003D213D"/>
    <w:rsid w:val="003D28B3"/>
    <w:rsid w:val="003D30DA"/>
    <w:rsid w:val="003D32CA"/>
    <w:rsid w:val="003E0556"/>
    <w:rsid w:val="003E0640"/>
    <w:rsid w:val="003E2511"/>
    <w:rsid w:val="003E3156"/>
    <w:rsid w:val="003E4010"/>
    <w:rsid w:val="003E474D"/>
    <w:rsid w:val="003F115D"/>
    <w:rsid w:val="003F58E2"/>
    <w:rsid w:val="00401033"/>
    <w:rsid w:val="004103CC"/>
    <w:rsid w:val="00411959"/>
    <w:rsid w:val="00413FD2"/>
    <w:rsid w:val="00421362"/>
    <w:rsid w:val="00422EE4"/>
    <w:rsid w:val="00423D9C"/>
    <w:rsid w:val="00424FF8"/>
    <w:rsid w:val="004271BA"/>
    <w:rsid w:val="00430C21"/>
    <w:rsid w:val="004348FF"/>
    <w:rsid w:val="00434EE6"/>
    <w:rsid w:val="00434F99"/>
    <w:rsid w:val="0043643C"/>
    <w:rsid w:val="00443443"/>
    <w:rsid w:val="00445AAE"/>
    <w:rsid w:val="00446AC4"/>
    <w:rsid w:val="00451192"/>
    <w:rsid w:val="004511C9"/>
    <w:rsid w:val="00452A82"/>
    <w:rsid w:val="0045500D"/>
    <w:rsid w:val="004552BF"/>
    <w:rsid w:val="00457D8D"/>
    <w:rsid w:val="0046006B"/>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522C"/>
    <w:rsid w:val="004A5B1F"/>
    <w:rsid w:val="004A690C"/>
    <w:rsid w:val="004B007C"/>
    <w:rsid w:val="004B05C6"/>
    <w:rsid w:val="004B092B"/>
    <w:rsid w:val="004B0FD4"/>
    <w:rsid w:val="004B0FDD"/>
    <w:rsid w:val="004B2A5E"/>
    <w:rsid w:val="004B428B"/>
    <w:rsid w:val="004B42D0"/>
    <w:rsid w:val="004B4A06"/>
    <w:rsid w:val="004B52D6"/>
    <w:rsid w:val="004B5756"/>
    <w:rsid w:val="004B7119"/>
    <w:rsid w:val="004B7178"/>
    <w:rsid w:val="004C12C2"/>
    <w:rsid w:val="004C1A4F"/>
    <w:rsid w:val="004C2BDB"/>
    <w:rsid w:val="004C3478"/>
    <w:rsid w:val="004C7346"/>
    <w:rsid w:val="004D0605"/>
    <w:rsid w:val="004D148A"/>
    <w:rsid w:val="004D1622"/>
    <w:rsid w:val="004D4B79"/>
    <w:rsid w:val="004D6C45"/>
    <w:rsid w:val="004E10FF"/>
    <w:rsid w:val="004E135C"/>
    <w:rsid w:val="004E386B"/>
    <w:rsid w:val="004E7585"/>
    <w:rsid w:val="004F1C4A"/>
    <w:rsid w:val="004F4158"/>
    <w:rsid w:val="004F785C"/>
    <w:rsid w:val="00506694"/>
    <w:rsid w:val="00506A2A"/>
    <w:rsid w:val="00506C8C"/>
    <w:rsid w:val="00514938"/>
    <w:rsid w:val="00514FB1"/>
    <w:rsid w:val="00517290"/>
    <w:rsid w:val="00520EBC"/>
    <w:rsid w:val="00523A1E"/>
    <w:rsid w:val="00524F48"/>
    <w:rsid w:val="00525343"/>
    <w:rsid w:val="00526B16"/>
    <w:rsid w:val="005300BC"/>
    <w:rsid w:val="00534995"/>
    <w:rsid w:val="00534FAE"/>
    <w:rsid w:val="005352C1"/>
    <w:rsid w:val="0053548A"/>
    <w:rsid w:val="00540687"/>
    <w:rsid w:val="00540F3A"/>
    <w:rsid w:val="00542329"/>
    <w:rsid w:val="00543EAE"/>
    <w:rsid w:val="0055050E"/>
    <w:rsid w:val="005602F5"/>
    <w:rsid w:val="00560586"/>
    <w:rsid w:val="00565C4E"/>
    <w:rsid w:val="00567D24"/>
    <w:rsid w:val="0057085F"/>
    <w:rsid w:val="005711DB"/>
    <w:rsid w:val="00573662"/>
    <w:rsid w:val="0057555A"/>
    <w:rsid w:val="00576780"/>
    <w:rsid w:val="00577067"/>
    <w:rsid w:val="005811FC"/>
    <w:rsid w:val="00582961"/>
    <w:rsid w:val="005845E7"/>
    <w:rsid w:val="00585D83"/>
    <w:rsid w:val="005901FC"/>
    <w:rsid w:val="00592142"/>
    <w:rsid w:val="0059220F"/>
    <w:rsid w:val="00592BF5"/>
    <w:rsid w:val="00593EDC"/>
    <w:rsid w:val="0059461E"/>
    <w:rsid w:val="00596A49"/>
    <w:rsid w:val="0059768A"/>
    <w:rsid w:val="005A0D40"/>
    <w:rsid w:val="005A199B"/>
    <w:rsid w:val="005A1BFB"/>
    <w:rsid w:val="005A221E"/>
    <w:rsid w:val="005A382E"/>
    <w:rsid w:val="005A677A"/>
    <w:rsid w:val="005A67AA"/>
    <w:rsid w:val="005A7C2F"/>
    <w:rsid w:val="005B0AF5"/>
    <w:rsid w:val="005B14CD"/>
    <w:rsid w:val="005C0F78"/>
    <w:rsid w:val="005C5156"/>
    <w:rsid w:val="005C7298"/>
    <w:rsid w:val="005C748A"/>
    <w:rsid w:val="005D3AF4"/>
    <w:rsid w:val="005D6BD2"/>
    <w:rsid w:val="005E395A"/>
    <w:rsid w:val="005E64F4"/>
    <w:rsid w:val="005E68EC"/>
    <w:rsid w:val="005F00E6"/>
    <w:rsid w:val="005F0B6F"/>
    <w:rsid w:val="005F0DD0"/>
    <w:rsid w:val="005F22BB"/>
    <w:rsid w:val="005F2D72"/>
    <w:rsid w:val="005F503A"/>
    <w:rsid w:val="005F50C3"/>
    <w:rsid w:val="00600FD8"/>
    <w:rsid w:val="0060185F"/>
    <w:rsid w:val="006033EC"/>
    <w:rsid w:val="00603B56"/>
    <w:rsid w:val="00605FB4"/>
    <w:rsid w:val="00606A80"/>
    <w:rsid w:val="00610141"/>
    <w:rsid w:val="006133CB"/>
    <w:rsid w:val="00613E73"/>
    <w:rsid w:val="00614696"/>
    <w:rsid w:val="00614E75"/>
    <w:rsid w:val="00616D3C"/>
    <w:rsid w:val="00622EA7"/>
    <w:rsid w:val="00627568"/>
    <w:rsid w:val="00627C19"/>
    <w:rsid w:val="006301FC"/>
    <w:rsid w:val="006309DA"/>
    <w:rsid w:val="0063302F"/>
    <w:rsid w:val="0064003E"/>
    <w:rsid w:val="00640FD7"/>
    <w:rsid w:val="00641291"/>
    <w:rsid w:val="00641998"/>
    <w:rsid w:val="00642352"/>
    <w:rsid w:val="00642E95"/>
    <w:rsid w:val="00644398"/>
    <w:rsid w:val="0065037A"/>
    <w:rsid w:val="006515E6"/>
    <w:rsid w:val="00651C23"/>
    <w:rsid w:val="0065380D"/>
    <w:rsid w:val="006538FD"/>
    <w:rsid w:val="00653C66"/>
    <w:rsid w:val="006559AD"/>
    <w:rsid w:val="00655B3A"/>
    <w:rsid w:val="00663F77"/>
    <w:rsid w:val="006640BB"/>
    <w:rsid w:val="00667C6A"/>
    <w:rsid w:val="006704CE"/>
    <w:rsid w:val="00675444"/>
    <w:rsid w:val="00677617"/>
    <w:rsid w:val="0068070C"/>
    <w:rsid w:val="00681AC0"/>
    <w:rsid w:val="0068217B"/>
    <w:rsid w:val="006843E5"/>
    <w:rsid w:val="00685B72"/>
    <w:rsid w:val="00685D8C"/>
    <w:rsid w:val="0068700D"/>
    <w:rsid w:val="00687C71"/>
    <w:rsid w:val="00690852"/>
    <w:rsid w:val="00692751"/>
    <w:rsid w:val="006934E4"/>
    <w:rsid w:val="006944EC"/>
    <w:rsid w:val="006955CE"/>
    <w:rsid w:val="00697847"/>
    <w:rsid w:val="0069793F"/>
    <w:rsid w:val="006A0020"/>
    <w:rsid w:val="006A1CFF"/>
    <w:rsid w:val="006A68BE"/>
    <w:rsid w:val="006B3344"/>
    <w:rsid w:val="006B4598"/>
    <w:rsid w:val="006B4BFC"/>
    <w:rsid w:val="006B5947"/>
    <w:rsid w:val="006B65AA"/>
    <w:rsid w:val="006B71CF"/>
    <w:rsid w:val="006C2B38"/>
    <w:rsid w:val="006C3584"/>
    <w:rsid w:val="006C4731"/>
    <w:rsid w:val="006C5363"/>
    <w:rsid w:val="006C7681"/>
    <w:rsid w:val="006D06CD"/>
    <w:rsid w:val="006D1F15"/>
    <w:rsid w:val="006E02B7"/>
    <w:rsid w:val="006E3F22"/>
    <w:rsid w:val="006E4693"/>
    <w:rsid w:val="006E6CC3"/>
    <w:rsid w:val="006F0007"/>
    <w:rsid w:val="006F0D3E"/>
    <w:rsid w:val="006F1B55"/>
    <w:rsid w:val="006F2568"/>
    <w:rsid w:val="006F3238"/>
    <w:rsid w:val="00701D8B"/>
    <w:rsid w:val="00704309"/>
    <w:rsid w:val="0070709D"/>
    <w:rsid w:val="00711B71"/>
    <w:rsid w:val="00712A22"/>
    <w:rsid w:val="00716CE6"/>
    <w:rsid w:val="00720ED7"/>
    <w:rsid w:val="0072190E"/>
    <w:rsid w:val="00723FC6"/>
    <w:rsid w:val="007264B2"/>
    <w:rsid w:val="00731557"/>
    <w:rsid w:val="00734D0D"/>
    <w:rsid w:val="0073500F"/>
    <w:rsid w:val="007350F4"/>
    <w:rsid w:val="0074087A"/>
    <w:rsid w:val="00742A42"/>
    <w:rsid w:val="00746161"/>
    <w:rsid w:val="00747D88"/>
    <w:rsid w:val="00750ED1"/>
    <w:rsid w:val="007515E2"/>
    <w:rsid w:val="00752788"/>
    <w:rsid w:val="007538C9"/>
    <w:rsid w:val="00753CC3"/>
    <w:rsid w:val="007575FB"/>
    <w:rsid w:val="00764B46"/>
    <w:rsid w:val="0076600E"/>
    <w:rsid w:val="00770CE6"/>
    <w:rsid w:val="007724CA"/>
    <w:rsid w:val="007734D3"/>
    <w:rsid w:val="00773B9E"/>
    <w:rsid w:val="007767C5"/>
    <w:rsid w:val="00781556"/>
    <w:rsid w:val="00782258"/>
    <w:rsid w:val="0078304D"/>
    <w:rsid w:val="007842E0"/>
    <w:rsid w:val="007877CF"/>
    <w:rsid w:val="00790BA0"/>
    <w:rsid w:val="00791268"/>
    <w:rsid w:val="007927AC"/>
    <w:rsid w:val="007936B1"/>
    <w:rsid w:val="00794162"/>
    <w:rsid w:val="00794214"/>
    <w:rsid w:val="007957EF"/>
    <w:rsid w:val="0079705B"/>
    <w:rsid w:val="007A0632"/>
    <w:rsid w:val="007A238A"/>
    <w:rsid w:val="007A613B"/>
    <w:rsid w:val="007A6C83"/>
    <w:rsid w:val="007A7F17"/>
    <w:rsid w:val="007B041D"/>
    <w:rsid w:val="007B14D1"/>
    <w:rsid w:val="007B2953"/>
    <w:rsid w:val="007B5969"/>
    <w:rsid w:val="007B7013"/>
    <w:rsid w:val="007C0819"/>
    <w:rsid w:val="007C0880"/>
    <w:rsid w:val="007C24ED"/>
    <w:rsid w:val="007C40F5"/>
    <w:rsid w:val="007C47A7"/>
    <w:rsid w:val="007D01B1"/>
    <w:rsid w:val="007D20C4"/>
    <w:rsid w:val="007D2261"/>
    <w:rsid w:val="007D4615"/>
    <w:rsid w:val="007E04FF"/>
    <w:rsid w:val="007E2990"/>
    <w:rsid w:val="007E2EF1"/>
    <w:rsid w:val="007E6CB8"/>
    <w:rsid w:val="007E761E"/>
    <w:rsid w:val="007E79F6"/>
    <w:rsid w:val="007E7B64"/>
    <w:rsid w:val="007F191B"/>
    <w:rsid w:val="007F1DA5"/>
    <w:rsid w:val="007F2049"/>
    <w:rsid w:val="007F2B7C"/>
    <w:rsid w:val="007F6CAE"/>
    <w:rsid w:val="007F75B9"/>
    <w:rsid w:val="007F7963"/>
    <w:rsid w:val="00800C22"/>
    <w:rsid w:val="00804FF0"/>
    <w:rsid w:val="008063BE"/>
    <w:rsid w:val="00806E30"/>
    <w:rsid w:val="00810B39"/>
    <w:rsid w:val="00811360"/>
    <w:rsid w:val="0081363D"/>
    <w:rsid w:val="008138EF"/>
    <w:rsid w:val="008147A4"/>
    <w:rsid w:val="008148DC"/>
    <w:rsid w:val="00817838"/>
    <w:rsid w:val="00820DCD"/>
    <w:rsid w:val="00821C7F"/>
    <w:rsid w:val="00824375"/>
    <w:rsid w:val="00826EA1"/>
    <w:rsid w:val="00827621"/>
    <w:rsid w:val="00830027"/>
    <w:rsid w:val="00832CCC"/>
    <w:rsid w:val="00833FEC"/>
    <w:rsid w:val="008352EF"/>
    <w:rsid w:val="00836A07"/>
    <w:rsid w:val="008428C5"/>
    <w:rsid w:val="008457F7"/>
    <w:rsid w:val="00845CBD"/>
    <w:rsid w:val="00847945"/>
    <w:rsid w:val="00847C70"/>
    <w:rsid w:val="008501E7"/>
    <w:rsid w:val="00851F3D"/>
    <w:rsid w:val="0085414B"/>
    <w:rsid w:val="00856CB9"/>
    <w:rsid w:val="0085735B"/>
    <w:rsid w:val="00857C34"/>
    <w:rsid w:val="00857F59"/>
    <w:rsid w:val="00861A21"/>
    <w:rsid w:val="0086213C"/>
    <w:rsid w:val="0086431E"/>
    <w:rsid w:val="00866A23"/>
    <w:rsid w:val="00870A68"/>
    <w:rsid w:val="00873802"/>
    <w:rsid w:val="008739DB"/>
    <w:rsid w:val="008778A2"/>
    <w:rsid w:val="00877A07"/>
    <w:rsid w:val="0088077E"/>
    <w:rsid w:val="00880841"/>
    <w:rsid w:val="00881154"/>
    <w:rsid w:val="0088185C"/>
    <w:rsid w:val="00881C0E"/>
    <w:rsid w:val="00882A57"/>
    <w:rsid w:val="00883EE0"/>
    <w:rsid w:val="008904DB"/>
    <w:rsid w:val="00891ADD"/>
    <w:rsid w:val="008944E8"/>
    <w:rsid w:val="008949E3"/>
    <w:rsid w:val="00895030"/>
    <w:rsid w:val="00896663"/>
    <w:rsid w:val="00896949"/>
    <w:rsid w:val="00897910"/>
    <w:rsid w:val="008A14F2"/>
    <w:rsid w:val="008A7A14"/>
    <w:rsid w:val="008A7B98"/>
    <w:rsid w:val="008B0C02"/>
    <w:rsid w:val="008B43F6"/>
    <w:rsid w:val="008B4804"/>
    <w:rsid w:val="008B4B85"/>
    <w:rsid w:val="008B4C49"/>
    <w:rsid w:val="008B53CA"/>
    <w:rsid w:val="008B5926"/>
    <w:rsid w:val="008B6908"/>
    <w:rsid w:val="008B77BE"/>
    <w:rsid w:val="008C0169"/>
    <w:rsid w:val="008C6FDC"/>
    <w:rsid w:val="008D0305"/>
    <w:rsid w:val="008D0BC5"/>
    <w:rsid w:val="008D1EFC"/>
    <w:rsid w:val="008D3AB9"/>
    <w:rsid w:val="008D63DA"/>
    <w:rsid w:val="008D6C66"/>
    <w:rsid w:val="008D77E1"/>
    <w:rsid w:val="008E248C"/>
    <w:rsid w:val="008E298E"/>
    <w:rsid w:val="008E42B5"/>
    <w:rsid w:val="008E539C"/>
    <w:rsid w:val="008F08A1"/>
    <w:rsid w:val="008F0E37"/>
    <w:rsid w:val="008F166C"/>
    <w:rsid w:val="008F27FF"/>
    <w:rsid w:val="008F3425"/>
    <w:rsid w:val="008F6090"/>
    <w:rsid w:val="008F7824"/>
    <w:rsid w:val="008F79AB"/>
    <w:rsid w:val="008F7FB0"/>
    <w:rsid w:val="00900B35"/>
    <w:rsid w:val="00901BA9"/>
    <w:rsid w:val="009033C5"/>
    <w:rsid w:val="0090590A"/>
    <w:rsid w:val="009061BD"/>
    <w:rsid w:val="00907A86"/>
    <w:rsid w:val="009117DF"/>
    <w:rsid w:val="00912A8B"/>
    <w:rsid w:val="009154B2"/>
    <w:rsid w:val="0091567A"/>
    <w:rsid w:val="00917C1D"/>
    <w:rsid w:val="009214C4"/>
    <w:rsid w:val="00924F6F"/>
    <w:rsid w:val="00925AF0"/>
    <w:rsid w:val="00925E04"/>
    <w:rsid w:val="009262F3"/>
    <w:rsid w:val="00926D50"/>
    <w:rsid w:val="00933C95"/>
    <w:rsid w:val="0093427E"/>
    <w:rsid w:val="00934DB3"/>
    <w:rsid w:val="009353A8"/>
    <w:rsid w:val="00936F63"/>
    <w:rsid w:val="00937B98"/>
    <w:rsid w:val="009402D0"/>
    <w:rsid w:val="009403D2"/>
    <w:rsid w:val="0094154E"/>
    <w:rsid w:val="00943535"/>
    <w:rsid w:val="0094642D"/>
    <w:rsid w:val="00952331"/>
    <w:rsid w:val="0095351C"/>
    <w:rsid w:val="00953A4B"/>
    <w:rsid w:val="00955232"/>
    <w:rsid w:val="00957B7B"/>
    <w:rsid w:val="00966390"/>
    <w:rsid w:val="00970955"/>
    <w:rsid w:val="00971F53"/>
    <w:rsid w:val="0097201E"/>
    <w:rsid w:val="00972BA9"/>
    <w:rsid w:val="00972C58"/>
    <w:rsid w:val="00973582"/>
    <w:rsid w:val="00973789"/>
    <w:rsid w:val="00983F8A"/>
    <w:rsid w:val="00984731"/>
    <w:rsid w:val="0098683D"/>
    <w:rsid w:val="00991A57"/>
    <w:rsid w:val="00991DC9"/>
    <w:rsid w:val="009926D8"/>
    <w:rsid w:val="009946E6"/>
    <w:rsid w:val="0099478F"/>
    <w:rsid w:val="00996FA2"/>
    <w:rsid w:val="00996FC8"/>
    <w:rsid w:val="0099711C"/>
    <w:rsid w:val="00997711"/>
    <w:rsid w:val="009A0183"/>
    <w:rsid w:val="009A2A7E"/>
    <w:rsid w:val="009A7EA7"/>
    <w:rsid w:val="009B4E55"/>
    <w:rsid w:val="009B668D"/>
    <w:rsid w:val="009B70C7"/>
    <w:rsid w:val="009C41A7"/>
    <w:rsid w:val="009C4E2A"/>
    <w:rsid w:val="009C5E1A"/>
    <w:rsid w:val="009D0B8E"/>
    <w:rsid w:val="009D52F8"/>
    <w:rsid w:val="009D5CE9"/>
    <w:rsid w:val="009D6788"/>
    <w:rsid w:val="009E3EBF"/>
    <w:rsid w:val="009E47FF"/>
    <w:rsid w:val="009E5618"/>
    <w:rsid w:val="009E7967"/>
    <w:rsid w:val="009F0B4D"/>
    <w:rsid w:val="009F161A"/>
    <w:rsid w:val="009F40CC"/>
    <w:rsid w:val="009F5059"/>
    <w:rsid w:val="009F69F2"/>
    <w:rsid w:val="00A0203B"/>
    <w:rsid w:val="00A03C5E"/>
    <w:rsid w:val="00A0702C"/>
    <w:rsid w:val="00A105FD"/>
    <w:rsid w:val="00A1093B"/>
    <w:rsid w:val="00A10C9C"/>
    <w:rsid w:val="00A1151A"/>
    <w:rsid w:val="00A1325B"/>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3600C"/>
    <w:rsid w:val="00A41B99"/>
    <w:rsid w:val="00A41BB2"/>
    <w:rsid w:val="00A44E79"/>
    <w:rsid w:val="00A51B74"/>
    <w:rsid w:val="00A524D4"/>
    <w:rsid w:val="00A5295D"/>
    <w:rsid w:val="00A53FC2"/>
    <w:rsid w:val="00A55733"/>
    <w:rsid w:val="00A566BF"/>
    <w:rsid w:val="00A602EE"/>
    <w:rsid w:val="00A60F9D"/>
    <w:rsid w:val="00A60FCE"/>
    <w:rsid w:val="00A627DC"/>
    <w:rsid w:val="00A64A86"/>
    <w:rsid w:val="00A65FD6"/>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2E1B"/>
    <w:rsid w:val="00AB5B48"/>
    <w:rsid w:val="00AB74F7"/>
    <w:rsid w:val="00AB7DBC"/>
    <w:rsid w:val="00AC128D"/>
    <w:rsid w:val="00AC3A63"/>
    <w:rsid w:val="00AC3ECC"/>
    <w:rsid w:val="00AC4E81"/>
    <w:rsid w:val="00AC6617"/>
    <w:rsid w:val="00AD080F"/>
    <w:rsid w:val="00AD7E9C"/>
    <w:rsid w:val="00AE1C27"/>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75B"/>
    <w:rsid w:val="00B07BE8"/>
    <w:rsid w:val="00B11493"/>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5D17"/>
    <w:rsid w:val="00B45E4C"/>
    <w:rsid w:val="00B5005A"/>
    <w:rsid w:val="00B5696C"/>
    <w:rsid w:val="00B570DA"/>
    <w:rsid w:val="00B6047B"/>
    <w:rsid w:val="00B604FA"/>
    <w:rsid w:val="00B62B96"/>
    <w:rsid w:val="00B70348"/>
    <w:rsid w:val="00B73795"/>
    <w:rsid w:val="00B73D3F"/>
    <w:rsid w:val="00B742A0"/>
    <w:rsid w:val="00B752A2"/>
    <w:rsid w:val="00B75326"/>
    <w:rsid w:val="00B759E3"/>
    <w:rsid w:val="00B8039D"/>
    <w:rsid w:val="00B80DEB"/>
    <w:rsid w:val="00B82E43"/>
    <w:rsid w:val="00B8403E"/>
    <w:rsid w:val="00B84066"/>
    <w:rsid w:val="00B90B5E"/>
    <w:rsid w:val="00B92034"/>
    <w:rsid w:val="00B93E4F"/>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20F3"/>
    <w:rsid w:val="00BC730D"/>
    <w:rsid w:val="00BD1408"/>
    <w:rsid w:val="00BD66E6"/>
    <w:rsid w:val="00BE208A"/>
    <w:rsid w:val="00BE39CF"/>
    <w:rsid w:val="00BE419C"/>
    <w:rsid w:val="00BE4292"/>
    <w:rsid w:val="00BE4C54"/>
    <w:rsid w:val="00BE628B"/>
    <w:rsid w:val="00BE6939"/>
    <w:rsid w:val="00BE7898"/>
    <w:rsid w:val="00BF0C8A"/>
    <w:rsid w:val="00BF271A"/>
    <w:rsid w:val="00BF3813"/>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4717"/>
    <w:rsid w:val="00C34C51"/>
    <w:rsid w:val="00C34C8A"/>
    <w:rsid w:val="00C34D0B"/>
    <w:rsid w:val="00C3572C"/>
    <w:rsid w:val="00C42334"/>
    <w:rsid w:val="00C44C9C"/>
    <w:rsid w:val="00C458DC"/>
    <w:rsid w:val="00C5018D"/>
    <w:rsid w:val="00C5183C"/>
    <w:rsid w:val="00C519A2"/>
    <w:rsid w:val="00C51E94"/>
    <w:rsid w:val="00C5669E"/>
    <w:rsid w:val="00C573B4"/>
    <w:rsid w:val="00C57FD4"/>
    <w:rsid w:val="00C60791"/>
    <w:rsid w:val="00C611D1"/>
    <w:rsid w:val="00C625A3"/>
    <w:rsid w:val="00C653E6"/>
    <w:rsid w:val="00C6560B"/>
    <w:rsid w:val="00C70835"/>
    <w:rsid w:val="00C72B48"/>
    <w:rsid w:val="00C74B6D"/>
    <w:rsid w:val="00C74DAB"/>
    <w:rsid w:val="00C763AF"/>
    <w:rsid w:val="00C764D6"/>
    <w:rsid w:val="00C80F36"/>
    <w:rsid w:val="00C813C9"/>
    <w:rsid w:val="00C8434D"/>
    <w:rsid w:val="00C84781"/>
    <w:rsid w:val="00C84F28"/>
    <w:rsid w:val="00C856D1"/>
    <w:rsid w:val="00C86029"/>
    <w:rsid w:val="00C86A19"/>
    <w:rsid w:val="00C90C26"/>
    <w:rsid w:val="00C91BA9"/>
    <w:rsid w:val="00C95738"/>
    <w:rsid w:val="00C9783C"/>
    <w:rsid w:val="00CA2022"/>
    <w:rsid w:val="00CA3B7D"/>
    <w:rsid w:val="00CA670D"/>
    <w:rsid w:val="00CB2621"/>
    <w:rsid w:val="00CB483C"/>
    <w:rsid w:val="00CB6049"/>
    <w:rsid w:val="00CB6783"/>
    <w:rsid w:val="00CB74A2"/>
    <w:rsid w:val="00CC19F8"/>
    <w:rsid w:val="00CC2ED1"/>
    <w:rsid w:val="00CC49F4"/>
    <w:rsid w:val="00CC4D53"/>
    <w:rsid w:val="00CC612C"/>
    <w:rsid w:val="00CC708F"/>
    <w:rsid w:val="00CC7570"/>
    <w:rsid w:val="00CD2653"/>
    <w:rsid w:val="00CD2BE0"/>
    <w:rsid w:val="00CD2CCA"/>
    <w:rsid w:val="00CE0FEC"/>
    <w:rsid w:val="00CE1423"/>
    <w:rsid w:val="00CE21D5"/>
    <w:rsid w:val="00CE29CF"/>
    <w:rsid w:val="00CE2AF3"/>
    <w:rsid w:val="00CE32D0"/>
    <w:rsid w:val="00CE38D5"/>
    <w:rsid w:val="00CE5243"/>
    <w:rsid w:val="00CF1B8D"/>
    <w:rsid w:val="00CF3137"/>
    <w:rsid w:val="00CF31BF"/>
    <w:rsid w:val="00CF3E74"/>
    <w:rsid w:val="00CF499D"/>
    <w:rsid w:val="00CF4AC9"/>
    <w:rsid w:val="00CF533F"/>
    <w:rsid w:val="00D010CD"/>
    <w:rsid w:val="00D02A23"/>
    <w:rsid w:val="00D02CDA"/>
    <w:rsid w:val="00D03CD2"/>
    <w:rsid w:val="00D04EC2"/>
    <w:rsid w:val="00D05DDA"/>
    <w:rsid w:val="00D06523"/>
    <w:rsid w:val="00D07284"/>
    <w:rsid w:val="00D077EE"/>
    <w:rsid w:val="00D1169F"/>
    <w:rsid w:val="00D1623C"/>
    <w:rsid w:val="00D175E2"/>
    <w:rsid w:val="00D20884"/>
    <w:rsid w:val="00D2299A"/>
    <w:rsid w:val="00D22A39"/>
    <w:rsid w:val="00D2514E"/>
    <w:rsid w:val="00D31441"/>
    <w:rsid w:val="00D328FB"/>
    <w:rsid w:val="00D33015"/>
    <w:rsid w:val="00D34BD9"/>
    <w:rsid w:val="00D40777"/>
    <w:rsid w:val="00D40EF2"/>
    <w:rsid w:val="00D41F15"/>
    <w:rsid w:val="00D43E22"/>
    <w:rsid w:val="00D46449"/>
    <w:rsid w:val="00D46EAC"/>
    <w:rsid w:val="00D56D88"/>
    <w:rsid w:val="00D56E60"/>
    <w:rsid w:val="00D57734"/>
    <w:rsid w:val="00D57A31"/>
    <w:rsid w:val="00D606A8"/>
    <w:rsid w:val="00D61BD6"/>
    <w:rsid w:val="00D63E5A"/>
    <w:rsid w:val="00D70712"/>
    <w:rsid w:val="00D7181E"/>
    <w:rsid w:val="00D73A0E"/>
    <w:rsid w:val="00D77D1E"/>
    <w:rsid w:val="00D77EDE"/>
    <w:rsid w:val="00D81065"/>
    <w:rsid w:val="00D82448"/>
    <w:rsid w:val="00D826B8"/>
    <w:rsid w:val="00D84CA1"/>
    <w:rsid w:val="00D9245A"/>
    <w:rsid w:val="00D93F0B"/>
    <w:rsid w:val="00D941E7"/>
    <w:rsid w:val="00DA0FEB"/>
    <w:rsid w:val="00DA1AE2"/>
    <w:rsid w:val="00DA1B05"/>
    <w:rsid w:val="00DA46FD"/>
    <w:rsid w:val="00DA61EA"/>
    <w:rsid w:val="00DB039F"/>
    <w:rsid w:val="00DB3766"/>
    <w:rsid w:val="00DB60B0"/>
    <w:rsid w:val="00DB74CE"/>
    <w:rsid w:val="00DC0F80"/>
    <w:rsid w:val="00DC2088"/>
    <w:rsid w:val="00DC237D"/>
    <w:rsid w:val="00DC330D"/>
    <w:rsid w:val="00DC3921"/>
    <w:rsid w:val="00DC429C"/>
    <w:rsid w:val="00DC75DE"/>
    <w:rsid w:val="00DD0759"/>
    <w:rsid w:val="00DD0763"/>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4CB"/>
    <w:rsid w:val="00DF5C1D"/>
    <w:rsid w:val="00DF5D72"/>
    <w:rsid w:val="00E02C2A"/>
    <w:rsid w:val="00E03DEF"/>
    <w:rsid w:val="00E06190"/>
    <w:rsid w:val="00E07458"/>
    <w:rsid w:val="00E138E5"/>
    <w:rsid w:val="00E148AF"/>
    <w:rsid w:val="00E15B01"/>
    <w:rsid w:val="00E15C99"/>
    <w:rsid w:val="00E20CE0"/>
    <w:rsid w:val="00E22721"/>
    <w:rsid w:val="00E23736"/>
    <w:rsid w:val="00E251D7"/>
    <w:rsid w:val="00E2571D"/>
    <w:rsid w:val="00E25F50"/>
    <w:rsid w:val="00E27E36"/>
    <w:rsid w:val="00E3278D"/>
    <w:rsid w:val="00E368DC"/>
    <w:rsid w:val="00E370F0"/>
    <w:rsid w:val="00E41320"/>
    <w:rsid w:val="00E41819"/>
    <w:rsid w:val="00E458AB"/>
    <w:rsid w:val="00E508C9"/>
    <w:rsid w:val="00E529F3"/>
    <w:rsid w:val="00E52E56"/>
    <w:rsid w:val="00E53B37"/>
    <w:rsid w:val="00E53B9E"/>
    <w:rsid w:val="00E54AFF"/>
    <w:rsid w:val="00E57FBB"/>
    <w:rsid w:val="00E634A1"/>
    <w:rsid w:val="00E63F1A"/>
    <w:rsid w:val="00E67ABB"/>
    <w:rsid w:val="00E67E3D"/>
    <w:rsid w:val="00E715B9"/>
    <w:rsid w:val="00E753D6"/>
    <w:rsid w:val="00E76C86"/>
    <w:rsid w:val="00E771CA"/>
    <w:rsid w:val="00E80DCE"/>
    <w:rsid w:val="00E830D1"/>
    <w:rsid w:val="00E83312"/>
    <w:rsid w:val="00E8395B"/>
    <w:rsid w:val="00E84848"/>
    <w:rsid w:val="00E87D62"/>
    <w:rsid w:val="00E90D8F"/>
    <w:rsid w:val="00E93638"/>
    <w:rsid w:val="00E957EA"/>
    <w:rsid w:val="00E9664C"/>
    <w:rsid w:val="00E97C88"/>
    <w:rsid w:val="00EA01D3"/>
    <w:rsid w:val="00EA052C"/>
    <w:rsid w:val="00EA0FF8"/>
    <w:rsid w:val="00EA2A76"/>
    <w:rsid w:val="00EA31EC"/>
    <w:rsid w:val="00EA4C10"/>
    <w:rsid w:val="00EA5A26"/>
    <w:rsid w:val="00EA5E96"/>
    <w:rsid w:val="00EA65EB"/>
    <w:rsid w:val="00EA7BCF"/>
    <w:rsid w:val="00EA7C32"/>
    <w:rsid w:val="00EB12F1"/>
    <w:rsid w:val="00EB5010"/>
    <w:rsid w:val="00EB5578"/>
    <w:rsid w:val="00EB6A93"/>
    <w:rsid w:val="00EB798C"/>
    <w:rsid w:val="00EC02F4"/>
    <w:rsid w:val="00EC0DCE"/>
    <w:rsid w:val="00EC2E6A"/>
    <w:rsid w:val="00EC30B6"/>
    <w:rsid w:val="00EC53C9"/>
    <w:rsid w:val="00EC545B"/>
    <w:rsid w:val="00EC69ED"/>
    <w:rsid w:val="00ED5C70"/>
    <w:rsid w:val="00ED677B"/>
    <w:rsid w:val="00ED7AF9"/>
    <w:rsid w:val="00EE26B7"/>
    <w:rsid w:val="00EE2E4B"/>
    <w:rsid w:val="00EE4EEF"/>
    <w:rsid w:val="00EF63A3"/>
    <w:rsid w:val="00EF7ADE"/>
    <w:rsid w:val="00F004FF"/>
    <w:rsid w:val="00F03031"/>
    <w:rsid w:val="00F03B7A"/>
    <w:rsid w:val="00F046C7"/>
    <w:rsid w:val="00F16730"/>
    <w:rsid w:val="00F17D47"/>
    <w:rsid w:val="00F20C60"/>
    <w:rsid w:val="00F21971"/>
    <w:rsid w:val="00F21E80"/>
    <w:rsid w:val="00F23FF1"/>
    <w:rsid w:val="00F25C19"/>
    <w:rsid w:val="00F3232D"/>
    <w:rsid w:val="00F32591"/>
    <w:rsid w:val="00F3390A"/>
    <w:rsid w:val="00F33913"/>
    <w:rsid w:val="00F33C90"/>
    <w:rsid w:val="00F34CB8"/>
    <w:rsid w:val="00F351E7"/>
    <w:rsid w:val="00F35248"/>
    <w:rsid w:val="00F36C15"/>
    <w:rsid w:val="00F36D5B"/>
    <w:rsid w:val="00F40E91"/>
    <w:rsid w:val="00F45CDE"/>
    <w:rsid w:val="00F4682F"/>
    <w:rsid w:val="00F52739"/>
    <w:rsid w:val="00F527AF"/>
    <w:rsid w:val="00F52ED3"/>
    <w:rsid w:val="00F54EBA"/>
    <w:rsid w:val="00F56424"/>
    <w:rsid w:val="00F56E5C"/>
    <w:rsid w:val="00F600E6"/>
    <w:rsid w:val="00F634B6"/>
    <w:rsid w:val="00F7021C"/>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A367E"/>
    <w:rsid w:val="00FA3EEE"/>
    <w:rsid w:val="00FA53DD"/>
    <w:rsid w:val="00FB1565"/>
    <w:rsid w:val="00FB2A08"/>
    <w:rsid w:val="00FB46FB"/>
    <w:rsid w:val="00FB63A9"/>
    <w:rsid w:val="00FC01CC"/>
    <w:rsid w:val="00FC1602"/>
    <w:rsid w:val="00FC1B00"/>
    <w:rsid w:val="00FC42ED"/>
    <w:rsid w:val="00FC5818"/>
    <w:rsid w:val="00FD106F"/>
    <w:rsid w:val="00FD3D25"/>
    <w:rsid w:val="00FD4273"/>
    <w:rsid w:val="00FD65C9"/>
    <w:rsid w:val="00FD66AA"/>
    <w:rsid w:val="00FE000B"/>
    <w:rsid w:val="00FE0A69"/>
    <w:rsid w:val="00FE23EA"/>
    <w:rsid w:val="00FE58F1"/>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B4866"/>
  <w15:docId w15:val="{0D9D4BF8-35A2-42E3-9F90-12D67961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paragraph" w:customStyle="1" w:styleId="url">
    <w:name w:val="url"/>
    <w:basedOn w:val="Standard"/>
    <w:rsid w:val="00FD65C9"/>
    <w:pPr>
      <w:spacing w:before="100" w:beforeAutospacing="1" w:after="100" w:afterAutospacing="1"/>
    </w:pPr>
    <w:rPr>
      <w:rFonts w:eastAsiaTheme="minorEastAsia"/>
      <w:sz w:val="17"/>
      <w:szCs w:val="17"/>
    </w:rPr>
  </w:style>
  <w:style w:type="character" w:customStyle="1" w:styleId="inhalt1">
    <w:name w:val="inhalt1"/>
    <w:basedOn w:val="Absatz-Standardschriftart"/>
    <w:rsid w:val="00FD65C9"/>
    <w:rPr>
      <w:rFonts w:ascii="Arial" w:hAnsi="Arial" w:cs="Arial" w:hint="default"/>
      <w:b w:val="0"/>
      <w:bCs w:val="0"/>
      <w:i w:val="0"/>
      <w:iCs w:val="0"/>
      <w:color w:val="000000"/>
      <w:spacing w:val="0"/>
      <w:sz w:val="18"/>
      <w:szCs w:val="18"/>
    </w:rPr>
  </w:style>
  <w:style w:type="character" w:customStyle="1" w:styleId="inhaltueber1">
    <w:name w:val="inhaltueber1"/>
    <w:basedOn w:val="Absatz-Standardschriftart"/>
    <w:rsid w:val="00FD65C9"/>
    <w:rPr>
      <w:rFonts w:ascii="Arial" w:hAnsi="Arial" w:cs="Arial" w:hint="default"/>
      <w:b/>
      <w:bCs/>
      <w:i w:val="0"/>
      <w:iCs w:val="0"/>
      <w:color w:val="F6861F"/>
      <w:sz w:val="18"/>
      <w:szCs w:val="18"/>
    </w:rPr>
  </w:style>
  <w:style w:type="character" w:customStyle="1" w:styleId="inhaltbold1">
    <w:name w:val="inhaltbold1"/>
    <w:basedOn w:val="Absatz-Standardschriftart"/>
    <w:rsid w:val="00FD65C9"/>
    <w:rPr>
      <w:rFonts w:ascii="Arial" w:hAnsi="Arial" w:cs="Arial" w:hint="default"/>
      <w:b/>
      <w:bCs/>
      <w:i w:val="0"/>
      <w:iCs w:val="0"/>
      <w:sz w:val="18"/>
      <w:szCs w:val="18"/>
    </w:rPr>
  </w:style>
  <w:style w:type="paragraph" w:customStyle="1" w:styleId="bildrechts">
    <w:name w:val="bildrechts"/>
    <w:basedOn w:val="Standard"/>
    <w:rsid w:val="00095142"/>
    <w:pPr>
      <w:spacing w:before="100" w:beforeAutospacing="1" w:after="100" w:afterAutospacing="1"/>
    </w:pPr>
    <w:rPr>
      <w:rFonts w:eastAsiaTheme="minorEastAsia"/>
    </w:rPr>
  </w:style>
  <w:style w:type="paragraph" w:customStyle="1" w:styleId="liniegestrichelt">
    <w:name w:val="liniegestrichelt"/>
    <w:basedOn w:val="Standard"/>
    <w:rsid w:val="00616D3C"/>
    <w:pPr>
      <w:spacing w:before="100" w:beforeAutospacing="1" w:after="100" w:afterAutospacing="1"/>
    </w:pPr>
    <w:rPr>
      <w:rFonts w:eastAsiaTheme="minorEastAsia"/>
    </w:rPr>
  </w:style>
  <w:style w:type="character" w:customStyle="1" w:styleId="TextkrperZchn">
    <w:name w:val="Textkörper Zchn"/>
    <w:basedOn w:val="Absatz-Standardschriftart"/>
    <w:link w:val="Textkrper"/>
    <w:rsid w:val="00FC1B00"/>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305">
      <w:bodyDiv w:val="1"/>
      <w:marLeft w:val="0"/>
      <w:marRight w:val="0"/>
      <w:marTop w:val="0"/>
      <w:marBottom w:val="0"/>
      <w:divBdr>
        <w:top w:val="none" w:sz="0" w:space="0" w:color="auto"/>
        <w:left w:val="none" w:sz="0" w:space="0" w:color="auto"/>
        <w:bottom w:val="none" w:sz="0" w:space="0" w:color="auto"/>
        <w:right w:val="none" w:sz="0" w:space="0" w:color="auto"/>
      </w:divBdr>
    </w:div>
    <w:div w:id="36514218">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13883604">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5142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2617180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6118">
      <w:bodyDiv w:val="1"/>
      <w:marLeft w:val="0"/>
      <w:marRight w:val="0"/>
      <w:marTop w:val="0"/>
      <w:marBottom w:val="0"/>
      <w:divBdr>
        <w:top w:val="none" w:sz="0" w:space="0" w:color="auto"/>
        <w:left w:val="none" w:sz="0" w:space="0" w:color="auto"/>
        <w:bottom w:val="none" w:sz="0" w:space="0" w:color="auto"/>
        <w:right w:val="none" w:sz="0" w:space="0" w:color="auto"/>
      </w:divBdr>
    </w:div>
    <w:div w:id="1222596350">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2848757">
      <w:bodyDiv w:val="1"/>
      <w:marLeft w:val="0"/>
      <w:marRight w:val="0"/>
      <w:marTop w:val="0"/>
      <w:marBottom w:val="0"/>
      <w:divBdr>
        <w:top w:val="none" w:sz="0" w:space="0" w:color="auto"/>
        <w:left w:val="none" w:sz="0" w:space="0" w:color="auto"/>
        <w:bottom w:val="none" w:sz="0" w:space="0" w:color="auto"/>
        <w:right w:val="none" w:sz="0" w:space="0" w:color="auto"/>
      </w:divBdr>
    </w:div>
    <w:div w:id="1382972898">
      <w:bodyDiv w:val="1"/>
      <w:marLeft w:val="0"/>
      <w:marRight w:val="0"/>
      <w:marTop w:val="0"/>
      <w:marBottom w:val="0"/>
      <w:divBdr>
        <w:top w:val="none" w:sz="0" w:space="0" w:color="auto"/>
        <w:left w:val="none" w:sz="0" w:space="0" w:color="auto"/>
        <w:bottom w:val="none" w:sz="0" w:space="0" w:color="auto"/>
        <w:right w:val="none" w:sz="0" w:space="0" w:color="auto"/>
      </w:divBdr>
    </w:div>
    <w:div w:id="1427459884">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5205">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6331402">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22611571">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638145291">
      <w:bodyDiv w:val="1"/>
      <w:marLeft w:val="0"/>
      <w:marRight w:val="0"/>
      <w:marTop w:val="0"/>
      <w:marBottom w:val="0"/>
      <w:divBdr>
        <w:top w:val="none" w:sz="0" w:space="0" w:color="auto"/>
        <w:left w:val="none" w:sz="0" w:space="0" w:color="auto"/>
        <w:bottom w:val="none" w:sz="0" w:space="0" w:color="auto"/>
        <w:right w:val="none" w:sz="0" w:space="0" w:color="auto"/>
      </w:divBdr>
    </w:div>
    <w:div w:id="1685401420">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05680447">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30770410">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153702">
      <w:bodyDiv w:val="1"/>
      <w:marLeft w:val="0"/>
      <w:marRight w:val="0"/>
      <w:marTop w:val="0"/>
      <w:marBottom w:val="0"/>
      <w:divBdr>
        <w:top w:val="none" w:sz="0" w:space="0" w:color="auto"/>
        <w:left w:val="none" w:sz="0" w:space="0" w:color="auto"/>
        <w:bottom w:val="none" w:sz="0" w:space="0" w:color="auto"/>
        <w:right w:val="none" w:sz="0" w:space="0" w:color="auto"/>
      </w:divBdr>
    </w:div>
    <w:div w:id="2078504066">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ogimat-messe.d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9659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11170</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58</cp:revision>
  <cp:lastPrinted>2017-07-03T09:26:00Z</cp:lastPrinted>
  <dcterms:created xsi:type="dcterms:W3CDTF">2017-12-15T09:44:00Z</dcterms:created>
  <dcterms:modified xsi:type="dcterms:W3CDTF">2018-01-10T11:55:00Z</dcterms:modified>
</cp:coreProperties>
</file>