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36" w:rsidRDefault="00E555AB" w:rsidP="00E06736">
      <w:pPr>
        <w:rPr>
          <w:rFonts w:ascii="Arial" w:hAnsi="Arial" w:cs="Arial"/>
          <w:b/>
          <w:sz w:val="28"/>
          <w:szCs w:val="28"/>
        </w:rPr>
      </w:pPr>
      <w:r>
        <w:rPr>
          <w:rFonts w:ascii="Arial" w:hAnsi="Arial" w:cs="Arial"/>
          <w:noProof/>
          <w:lang w:eastAsia="de-DE"/>
        </w:rPr>
        <w:drawing>
          <wp:anchor distT="0" distB="0" distL="114300" distR="114300" simplePos="0" relativeHeight="251660288" behindDoc="1" locked="0" layoutInCell="1" allowOverlap="1">
            <wp:simplePos x="0" y="0"/>
            <wp:positionH relativeFrom="column">
              <wp:posOffset>2727432</wp:posOffset>
            </wp:positionH>
            <wp:positionV relativeFrom="margin">
              <wp:posOffset>48308</wp:posOffset>
            </wp:positionV>
            <wp:extent cx="1440000" cy="799200"/>
            <wp:effectExtent l="0" t="0" r="8255" b="1270"/>
            <wp:wrapTight wrapText="bothSides">
              <wp:wrapPolygon edited="0">
                <wp:start x="0" y="0"/>
                <wp:lineTo x="0" y="21119"/>
                <wp:lineTo x="21438" y="21119"/>
                <wp:lineTo x="21438" y="0"/>
                <wp:lineTo x="0" y="0"/>
              </wp:wrapPolygon>
            </wp:wrapTight>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4400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74C5" w:rsidRPr="00E06736">
        <w:rPr>
          <w:rFonts w:ascii="Arial" w:eastAsiaTheme="minorEastAsia" w:hAnsi="Arial" w:cs="Arial"/>
          <w:noProof/>
          <w:lang w:eastAsia="de-DE"/>
        </w:rPr>
        <mc:AlternateContent>
          <mc:Choice Requires="wps">
            <w:drawing>
              <wp:anchor distT="0" distB="0" distL="114300" distR="114300" simplePos="0" relativeHeight="251664384" behindDoc="0" locked="0" layoutInCell="1" allowOverlap="1" wp14:anchorId="0F8855CD" wp14:editId="7C506020">
                <wp:simplePos x="0" y="0"/>
                <wp:positionH relativeFrom="margin">
                  <wp:posOffset>4392930</wp:posOffset>
                </wp:positionH>
                <wp:positionV relativeFrom="paragraph">
                  <wp:posOffset>83340</wp:posOffset>
                </wp:positionV>
                <wp:extent cx="1590675" cy="152082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52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736" w:rsidRDefault="00E06736" w:rsidP="00E06736">
                            <w:pPr>
                              <w:spacing w:line="240" w:lineRule="auto"/>
                            </w:pPr>
                            <w:r>
                              <w:rPr>
                                <w:noProof/>
                                <w:sz w:val="20"/>
                                <w:lang w:eastAsia="de-DE"/>
                              </w:rPr>
                              <w:drawing>
                                <wp:inline distT="0" distB="0" distL="0" distR="0" wp14:anchorId="3853A348" wp14:editId="7BABC39D">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06736" w:rsidRDefault="00E06736" w:rsidP="00E06736">
                            <w:pPr>
                              <w:spacing w:line="240" w:lineRule="auto"/>
                              <w:rPr>
                                <w:rFonts w:ascii="Arial" w:hAnsi="Arial" w:cs="Arial"/>
                                <w:sz w:val="17"/>
                                <w:szCs w:val="17"/>
                              </w:rPr>
                            </w:pPr>
                            <w:r>
                              <w:rPr>
                                <w:rFonts w:ascii="Arial" w:hAnsi="Arial" w:cs="Arial"/>
                                <w:sz w:val="17"/>
                                <w:szCs w:val="17"/>
                              </w:rPr>
                              <w:t>Messe- und Kongress-GmbH</w:t>
                            </w:r>
                          </w:p>
                          <w:p w:rsidR="00E06736" w:rsidRDefault="00E06736" w:rsidP="00E06736">
                            <w:pPr>
                              <w:spacing w:line="240" w:lineRule="auto"/>
                              <w:rPr>
                                <w:rFonts w:ascii="Arial" w:hAnsi="Arial" w:cs="Arial"/>
                                <w:sz w:val="17"/>
                                <w:szCs w:val="17"/>
                              </w:rPr>
                            </w:pPr>
                            <w:r>
                              <w:rPr>
                                <w:rFonts w:ascii="Arial" w:hAnsi="Arial" w:cs="Arial"/>
                                <w:sz w:val="17"/>
                                <w:szCs w:val="17"/>
                              </w:rPr>
                              <w:t>Joseph-Dollinger-Bogen 7</w:t>
                            </w:r>
                          </w:p>
                          <w:p w:rsidR="00E06736" w:rsidRDefault="00E06736" w:rsidP="00E06736">
                            <w:pPr>
                              <w:spacing w:line="240" w:lineRule="auto"/>
                              <w:rPr>
                                <w:rFonts w:ascii="Arial" w:hAnsi="Arial" w:cs="Arial"/>
                                <w:sz w:val="17"/>
                                <w:szCs w:val="17"/>
                              </w:rPr>
                            </w:pPr>
                            <w:r>
                              <w:rPr>
                                <w:rFonts w:ascii="Arial" w:hAnsi="Arial" w:cs="Arial"/>
                                <w:sz w:val="17"/>
                                <w:szCs w:val="17"/>
                              </w:rPr>
                              <w:t>D - 80807 München</w:t>
                            </w:r>
                          </w:p>
                          <w:p w:rsidR="00E06736" w:rsidRDefault="00E06736" w:rsidP="00E06736">
                            <w:pPr>
                              <w:spacing w:line="240" w:lineRule="auto"/>
                              <w:rPr>
                                <w:rFonts w:ascii="Arial" w:hAnsi="Arial" w:cs="Arial"/>
                                <w:sz w:val="17"/>
                                <w:szCs w:val="17"/>
                              </w:rPr>
                            </w:pPr>
                            <w:r>
                              <w:rPr>
                                <w:rFonts w:ascii="Arial" w:hAnsi="Arial" w:cs="Arial"/>
                                <w:sz w:val="17"/>
                                <w:szCs w:val="17"/>
                              </w:rPr>
                              <w:t>Tel.: +49 (0)89 32391-259</w:t>
                            </w:r>
                          </w:p>
                          <w:p w:rsidR="00E06736" w:rsidRDefault="00E06736" w:rsidP="00E06736">
                            <w:pPr>
                              <w:spacing w:line="240" w:lineRule="auto"/>
                              <w:rPr>
                                <w:rFonts w:ascii="Arial" w:hAnsi="Arial" w:cs="Arial"/>
                                <w:sz w:val="17"/>
                                <w:szCs w:val="17"/>
                              </w:rPr>
                            </w:pPr>
                            <w:r>
                              <w:rPr>
                                <w:rFonts w:ascii="Arial" w:hAnsi="Arial" w:cs="Arial"/>
                                <w:sz w:val="17"/>
                                <w:szCs w:val="17"/>
                              </w:rPr>
                              <w:t>Fax: +49 (0)89 32391-246</w:t>
                            </w:r>
                          </w:p>
                          <w:p w:rsidR="00E06736" w:rsidRDefault="00E06736" w:rsidP="00E06736">
                            <w:pPr>
                              <w:spacing w:line="240" w:lineRule="auto"/>
                              <w:rPr>
                                <w:rFonts w:ascii="Arial" w:hAnsi="Arial" w:cs="Arial"/>
                                <w:sz w:val="17"/>
                                <w:szCs w:val="17"/>
                              </w:rPr>
                            </w:pPr>
                            <w:r>
                              <w:rPr>
                                <w:rFonts w:ascii="Arial" w:hAnsi="Arial" w:cs="Arial"/>
                                <w:sz w:val="17"/>
                                <w:szCs w:val="17"/>
                              </w:rPr>
                              <w:t>www.euroexpo.de</w:t>
                            </w:r>
                          </w:p>
                          <w:p w:rsidR="00E06736" w:rsidRDefault="00E06736" w:rsidP="00E06736">
                            <w:pPr>
                              <w:spacing w:line="240" w:lineRule="auto"/>
                              <w:rPr>
                                <w:rFonts w:ascii="Arial" w:hAnsi="Arial" w:cs="Arial"/>
                                <w:sz w:val="17"/>
                                <w:szCs w:val="17"/>
                              </w:rPr>
                            </w:pPr>
                            <w:r>
                              <w:rPr>
                                <w:rFonts w:ascii="Arial" w:hAnsi="Arial" w:cs="Arial"/>
                                <w:sz w:val="17"/>
                                <w:szCs w:val="17"/>
                              </w:rPr>
                              <w:t>www.logimat-messe.de</w:t>
                            </w:r>
                          </w:p>
                          <w:p w:rsidR="00E06736" w:rsidRDefault="00E06736" w:rsidP="00E06736">
                            <w:pPr>
                              <w:spacing w:line="240" w:lineRule="auto"/>
                              <w:rPr>
                                <w:rFonts w:ascii="Arial" w:hAnsi="Arial" w:cs="Arial"/>
                                <w:sz w:val="17"/>
                                <w:szCs w:val="17"/>
                              </w:rPr>
                            </w:pPr>
                            <w:r>
                              <w:rPr>
                                <w:rFonts w:ascii="Arial" w:hAnsi="Arial" w:cs="Arial"/>
                                <w:sz w:val="17"/>
                                <w:szCs w:val="17"/>
                              </w:rPr>
                              <w:t>www.tradeworld.de</w:t>
                            </w:r>
                          </w:p>
                          <w:p w:rsidR="00E06736" w:rsidRDefault="00E06736" w:rsidP="00E06736">
                            <w:pPr>
                              <w:spacing w:line="240" w:lineRule="auto"/>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855CD" id="_x0000_t202" coordsize="21600,21600" o:spt="202" path="m,l,21600r21600,l21600,xe">
                <v:stroke joinstyle="miter"/>
                <v:path gradientshapeok="t" o:connecttype="rect"/>
              </v:shapetype>
              <v:shape id="Text Box 4" o:spid="_x0000_s1026" type="#_x0000_t202" style="position:absolute;margin-left:345.9pt;margin-top:6.55pt;width:125.25pt;height:11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Ap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" filled="f" stroked="f">
                <v:textbox>
                  <w:txbxContent>
                    <w:p w:rsidR="00E06736" w:rsidRDefault="00E06736" w:rsidP="00E06736">
                      <w:pPr>
                        <w:spacing w:line="240" w:lineRule="auto"/>
                      </w:pPr>
                      <w:r>
                        <w:rPr>
                          <w:noProof/>
                          <w:sz w:val="20"/>
                          <w:lang w:eastAsia="de-DE"/>
                        </w:rPr>
                        <w:drawing>
                          <wp:inline distT="0" distB="0" distL="0" distR="0" wp14:anchorId="3853A348" wp14:editId="7BABC39D">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06736" w:rsidRDefault="00E06736" w:rsidP="00E06736">
                      <w:pPr>
                        <w:spacing w:line="240" w:lineRule="auto"/>
                        <w:rPr>
                          <w:rFonts w:ascii="Arial" w:hAnsi="Arial" w:cs="Arial"/>
                          <w:sz w:val="17"/>
                          <w:szCs w:val="17"/>
                        </w:rPr>
                      </w:pPr>
                      <w:r>
                        <w:rPr>
                          <w:rFonts w:ascii="Arial" w:hAnsi="Arial" w:cs="Arial"/>
                          <w:sz w:val="17"/>
                          <w:szCs w:val="17"/>
                        </w:rPr>
                        <w:t>Messe- und Kongress-GmbH</w:t>
                      </w:r>
                    </w:p>
                    <w:p w:rsidR="00E06736" w:rsidRDefault="00E06736" w:rsidP="00E06736">
                      <w:pPr>
                        <w:spacing w:line="240" w:lineRule="auto"/>
                        <w:rPr>
                          <w:rFonts w:ascii="Arial" w:hAnsi="Arial" w:cs="Arial"/>
                          <w:sz w:val="17"/>
                          <w:szCs w:val="17"/>
                        </w:rPr>
                      </w:pPr>
                      <w:r>
                        <w:rPr>
                          <w:rFonts w:ascii="Arial" w:hAnsi="Arial" w:cs="Arial"/>
                          <w:sz w:val="17"/>
                          <w:szCs w:val="17"/>
                        </w:rPr>
                        <w:t>Joseph-Dollinger-Bogen 7</w:t>
                      </w:r>
                    </w:p>
                    <w:p w:rsidR="00E06736" w:rsidRDefault="00E06736" w:rsidP="00E06736">
                      <w:pPr>
                        <w:spacing w:line="240" w:lineRule="auto"/>
                        <w:rPr>
                          <w:rFonts w:ascii="Arial" w:hAnsi="Arial" w:cs="Arial"/>
                          <w:sz w:val="17"/>
                          <w:szCs w:val="17"/>
                        </w:rPr>
                      </w:pPr>
                      <w:r>
                        <w:rPr>
                          <w:rFonts w:ascii="Arial" w:hAnsi="Arial" w:cs="Arial"/>
                          <w:sz w:val="17"/>
                          <w:szCs w:val="17"/>
                        </w:rPr>
                        <w:t>D - 80807 München</w:t>
                      </w:r>
                    </w:p>
                    <w:p w:rsidR="00E06736" w:rsidRDefault="00E06736" w:rsidP="00E06736">
                      <w:pPr>
                        <w:spacing w:line="240" w:lineRule="auto"/>
                        <w:rPr>
                          <w:rFonts w:ascii="Arial" w:hAnsi="Arial" w:cs="Arial"/>
                          <w:sz w:val="17"/>
                          <w:szCs w:val="17"/>
                        </w:rPr>
                      </w:pPr>
                      <w:r>
                        <w:rPr>
                          <w:rFonts w:ascii="Arial" w:hAnsi="Arial" w:cs="Arial"/>
                          <w:sz w:val="17"/>
                          <w:szCs w:val="17"/>
                        </w:rPr>
                        <w:t>Tel.: +49 (0)89 32391-259</w:t>
                      </w:r>
                    </w:p>
                    <w:p w:rsidR="00E06736" w:rsidRDefault="00E06736" w:rsidP="00E06736">
                      <w:pPr>
                        <w:spacing w:line="240" w:lineRule="auto"/>
                        <w:rPr>
                          <w:rFonts w:ascii="Arial" w:hAnsi="Arial" w:cs="Arial"/>
                          <w:sz w:val="17"/>
                          <w:szCs w:val="17"/>
                        </w:rPr>
                      </w:pPr>
                      <w:r>
                        <w:rPr>
                          <w:rFonts w:ascii="Arial" w:hAnsi="Arial" w:cs="Arial"/>
                          <w:sz w:val="17"/>
                          <w:szCs w:val="17"/>
                        </w:rPr>
                        <w:t>Fax: +49 (0)89 32391-246</w:t>
                      </w:r>
                    </w:p>
                    <w:p w:rsidR="00E06736" w:rsidRDefault="00E06736" w:rsidP="00E06736">
                      <w:pPr>
                        <w:spacing w:line="240" w:lineRule="auto"/>
                        <w:rPr>
                          <w:rFonts w:ascii="Arial" w:hAnsi="Arial" w:cs="Arial"/>
                          <w:sz w:val="17"/>
                          <w:szCs w:val="17"/>
                        </w:rPr>
                      </w:pPr>
                      <w:r>
                        <w:rPr>
                          <w:rFonts w:ascii="Arial" w:hAnsi="Arial" w:cs="Arial"/>
                          <w:sz w:val="17"/>
                          <w:szCs w:val="17"/>
                        </w:rPr>
                        <w:t>www.euroexpo.de</w:t>
                      </w:r>
                    </w:p>
                    <w:p w:rsidR="00E06736" w:rsidRDefault="00E06736" w:rsidP="00E06736">
                      <w:pPr>
                        <w:spacing w:line="240" w:lineRule="auto"/>
                        <w:rPr>
                          <w:rFonts w:ascii="Arial" w:hAnsi="Arial" w:cs="Arial"/>
                          <w:sz w:val="17"/>
                          <w:szCs w:val="17"/>
                        </w:rPr>
                      </w:pPr>
                      <w:r>
                        <w:rPr>
                          <w:rFonts w:ascii="Arial" w:hAnsi="Arial" w:cs="Arial"/>
                          <w:sz w:val="17"/>
                          <w:szCs w:val="17"/>
                        </w:rPr>
                        <w:t>www.logimat-messe.de</w:t>
                      </w:r>
                    </w:p>
                    <w:p w:rsidR="00E06736" w:rsidRDefault="00E06736" w:rsidP="00E06736">
                      <w:pPr>
                        <w:spacing w:line="240" w:lineRule="auto"/>
                        <w:rPr>
                          <w:rFonts w:ascii="Arial" w:hAnsi="Arial" w:cs="Arial"/>
                          <w:sz w:val="17"/>
                          <w:szCs w:val="17"/>
                        </w:rPr>
                      </w:pPr>
                      <w:r>
                        <w:rPr>
                          <w:rFonts w:ascii="Arial" w:hAnsi="Arial" w:cs="Arial"/>
                          <w:sz w:val="17"/>
                          <w:szCs w:val="17"/>
                        </w:rPr>
                        <w:t>www.tradeworld.de</w:t>
                      </w:r>
                    </w:p>
                    <w:p w:rsidR="00E06736" w:rsidRDefault="00E06736" w:rsidP="00E06736">
                      <w:pPr>
                        <w:spacing w:line="240" w:lineRule="auto"/>
                        <w:rPr>
                          <w:rFonts w:ascii="Arial" w:hAnsi="Arial" w:cs="Arial"/>
                          <w:sz w:val="17"/>
                          <w:szCs w:val="17"/>
                        </w:rPr>
                      </w:pPr>
                    </w:p>
                  </w:txbxContent>
                </v:textbox>
                <w10:wrap anchorx="margin"/>
              </v:shape>
            </w:pict>
          </mc:Fallback>
        </mc:AlternateContent>
      </w:r>
      <w:r w:rsidR="00B84F30" w:rsidRPr="00442450">
        <w:rPr>
          <w:rFonts w:ascii="Arial" w:hAnsi="Arial" w:cs="Arial"/>
          <w:noProof/>
          <w:sz w:val="10"/>
          <w:szCs w:val="10"/>
          <w:lang w:eastAsia="de-DE"/>
        </w:rPr>
        <w:drawing>
          <wp:anchor distT="0" distB="0" distL="114300" distR="114300" simplePos="0" relativeHeight="251665408" behindDoc="1" locked="0" layoutInCell="1" allowOverlap="1">
            <wp:simplePos x="0" y="0"/>
            <wp:positionH relativeFrom="column">
              <wp:posOffset>-34002</wp:posOffset>
            </wp:positionH>
            <wp:positionV relativeFrom="margin">
              <wp:posOffset>62889</wp:posOffset>
            </wp:positionV>
            <wp:extent cx="2206800" cy="997200"/>
            <wp:effectExtent l="0" t="0" r="3175" b="0"/>
            <wp:wrapTight wrapText="bothSides">
              <wp:wrapPolygon edited="0">
                <wp:start x="0" y="0"/>
                <wp:lineTo x="0" y="21050"/>
                <wp:lineTo x="21445" y="21050"/>
                <wp:lineTo x="21445" y="0"/>
                <wp:lineTo x="0" y="0"/>
              </wp:wrapPolygon>
            </wp:wrapTight>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6800" cy="997200"/>
                    </a:xfrm>
                    <a:prstGeom prst="rect">
                      <a:avLst/>
                    </a:prstGeom>
                  </pic:spPr>
                </pic:pic>
              </a:graphicData>
            </a:graphic>
            <wp14:sizeRelH relativeFrom="margin">
              <wp14:pctWidth>0</wp14:pctWidth>
            </wp14:sizeRelH>
            <wp14:sizeRelV relativeFrom="margin">
              <wp14:pctHeight>0</wp14:pctHeight>
            </wp14:sizeRelV>
          </wp:anchor>
        </w:drawing>
      </w:r>
    </w:p>
    <w:p w:rsidR="00E06736" w:rsidRDefault="00E06736" w:rsidP="00190CFC">
      <w:pPr>
        <w:pStyle w:val="KeinLeerraum"/>
        <w:rPr>
          <w:rFonts w:ascii="Arial" w:hAnsi="Arial" w:cs="Arial"/>
          <w:b/>
          <w:sz w:val="28"/>
          <w:szCs w:val="28"/>
        </w:rPr>
      </w:pPr>
    </w:p>
    <w:p w:rsidR="00E06736" w:rsidRDefault="00E06736" w:rsidP="00190CFC">
      <w:pPr>
        <w:pStyle w:val="KeinLeerraum"/>
        <w:rPr>
          <w:rFonts w:ascii="Arial" w:hAnsi="Arial" w:cs="Arial"/>
          <w:b/>
          <w:sz w:val="28"/>
          <w:szCs w:val="28"/>
        </w:rPr>
      </w:pPr>
    </w:p>
    <w:p w:rsidR="00E06736" w:rsidRDefault="00DF3F1B" w:rsidP="00190CFC">
      <w:pPr>
        <w:pStyle w:val="KeinLeerraum"/>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E06736" w:rsidRDefault="00E83DB5" w:rsidP="00190CFC">
      <w:pPr>
        <w:pStyle w:val="KeinLeerraum"/>
        <w:rPr>
          <w:rFonts w:ascii="Arial" w:hAnsi="Arial" w:cs="Arial"/>
          <w:b/>
          <w:sz w:val="28"/>
          <w:szCs w:val="28"/>
        </w:rPr>
      </w:pPr>
      <w:r w:rsidRPr="00E06736">
        <w:rPr>
          <w:rFonts w:ascii="Arial" w:hAnsi="Arial" w:cs="Arial"/>
          <w:b/>
          <w:noProof/>
          <w:lang w:eastAsia="de-DE"/>
        </w:rPr>
        <mc:AlternateContent>
          <mc:Choice Requires="wps">
            <w:drawing>
              <wp:anchor distT="45720" distB="45720" distL="114300" distR="114300" simplePos="0" relativeHeight="251662336" behindDoc="0" locked="0" layoutInCell="1" allowOverlap="1">
                <wp:simplePos x="0" y="0"/>
                <wp:positionH relativeFrom="margin">
                  <wp:posOffset>-78416</wp:posOffset>
                </wp:positionH>
                <wp:positionV relativeFrom="paragraph">
                  <wp:posOffset>241468</wp:posOffset>
                </wp:positionV>
                <wp:extent cx="3295015" cy="61214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612140"/>
                        </a:xfrm>
                        <a:prstGeom prst="rect">
                          <a:avLst/>
                        </a:prstGeom>
                        <a:solidFill>
                          <a:srgbClr val="FFFFFF"/>
                        </a:solidFill>
                        <a:ln w="9525">
                          <a:noFill/>
                          <a:miter lim="800000"/>
                          <a:headEnd/>
                          <a:tailEnd/>
                        </a:ln>
                      </wps:spPr>
                      <wps:txbx>
                        <w:txbxContent>
                          <w:p w:rsidR="00E06736" w:rsidRPr="00E06736" w:rsidRDefault="00E06736" w:rsidP="00E06736">
                            <w:pPr>
                              <w:rPr>
                                <w:rFonts w:ascii="Arial" w:hAnsi="Arial" w:cs="Arial"/>
                                <w:sz w:val="20"/>
                                <w:szCs w:val="20"/>
                              </w:rPr>
                            </w:pPr>
                            <w:r w:rsidRPr="00E06736">
                              <w:rPr>
                                <w:rFonts w:ascii="Arial" w:hAnsi="Arial" w:cs="Arial"/>
                                <w:b/>
                                <w:sz w:val="20"/>
                                <w:szCs w:val="20"/>
                              </w:rPr>
                              <w:t xml:space="preserve">18. Internationale Fachmesse für </w:t>
                            </w:r>
                            <w:r w:rsidRPr="00E06736">
                              <w:rPr>
                                <w:rFonts w:ascii="Arial" w:hAnsi="Arial" w:cs="Arial"/>
                                <w:b/>
                                <w:bCs/>
                                <w:sz w:val="20"/>
                                <w:szCs w:val="20"/>
                              </w:rPr>
                              <w:t>Intralogistik-Lösungen und Prozessmanagement</w:t>
                            </w:r>
                          </w:p>
                          <w:p w:rsidR="00E06736" w:rsidRPr="00E06736" w:rsidRDefault="00E06736" w:rsidP="00E06736">
                            <w:pPr>
                              <w:spacing w:before="60"/>
                              <w:rPr>
                                <w:rFonts w:ascii="Arial" w:hAnsi="Arial" w:cs="Arial"/>
                                <w:b/>
                                <w:sz w:val="20"/>
                                <w:szCs w:val="20"/>
                              </w:rPr>
                            </w:pPr>
                            <w:r w:rsidRPr="00E06736">
                              <w:rPr>
                                <w:rFonts w:ascii="Arial" w:hAnsi="Arial" w:cs="Arial"/>
                                <w:b/>
                                <w:sz w:val="20"/>
                                <w:szCs w:val="20"/>
                              </w:rPr>
                              <w:t>10. - 12. März 2020 Messe Stuttgart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6.15pt;margin-top:19pt;width:259.45pt;height:48.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" stroked="f">
                <v:textbox>
                  <w:txbxContent>
                    <w:p w:rsidR="00E06736" w:rsidRPr="00E06736" w:rsidRDefault="00E06736" w:rsidP="00E06736">
                      <w:pPr>
                        <w:rPr>
                          <w:rFonts w:ascii="Arial" w:hAnsi="Arial" w:cs="Arial"/>
                          <w:sz w:val="20"/>
                          <w:szCs w:val="20"/>
                        </w:rPr>
                      </w:pPr>
                      <w:r w:rsidRPr="00E06736">
                        <w:rPr>
                          <w:rFonts w:ascii="Arial" w:hAnsi="Arial" w:cs="Arial"/>
                          <w:b/>
                          <w:sz w:val="20"/>
                          <w:szCs w:val="20"/>
                        </w:rPr>
                        <w:t xml:space="preserve">18. Internationale Fachmesse für </w:t>
                      </w:r>
                      <w:r w:rsidRPr="00E06736">
                        <w:rPr>
                          <w:rFonts w:ascii="Arial" w:hAnsi="Arial" w:cs="Arial"/>
                          <w:b/>
                          <w:bCs/>
                          <w:sz w:val="20"/>
                          <w:szCs w:val="20"/>
                        </w:rPr>
                        <w:t>Intralogistik-Lösungen und Prozessmanagement</w:t>
                      </w:r>
                    </w:p>
                    <w:p w:rsidR="00E06736" w:rsidRPr="00E06736" w:rsidRDefault="00E06736" w:rsidP="00E06736">
                      <w:pPr>
                        <w:spacing w:before="60"/>
                        <w:rPr>
                          <w:rFonts w:ascii="Arial" w:hAnsi="Arial" w:cs="Arial"/>
                          <w:b/>
                          <w:sz w:val="20"/>
                          <w:szCs w:val="20"/>
                        </w:rPr>
                      </w:pPr>
                      <w:r w:rsidRPr="00E06736">
                        <w:rPr>
                          <w:rFonts w:ascii="Arial" w:hAnsi="Arial" w:cs="Arial"/>
                          <w:b/>
                          <w:sz w:val="20"/>
                          <w:szCs w:val="20"/>
                        </w:rPr>
                        <w:t>10. - 12. März 2020 Messe Stuttgart</w:t>
                      </w:r>
                    </w:p>
                  </w:txbxContent>
                </v:textbox>
                <w10:wrap type="square" anchorx="margin"/>
              </v:shape>
            </w:pict>
          </mc:Fallback>
        </mc:AlternateContent>
      </w:r>
    </w:p>
    <w:p w:rsidR="00B03055" w:rsidRDefault="00B03055" w:rsidP="00190CFC">
      <w:pPr>
        <w:pStyle w:val="KeinLeerraum"/>
        <w:rPr>
          <w:rFonts w:ascii="Arial" w:hAnsi="Arial" w:cs="Arial"/>
          <w:b/>
          <w:sz w:val="28"/>
          <w:szCs w:val="28"/>
        </w:rPr>
      </w:pPr>
    </w:p>
    <w:p w:rsidR="00B03055" w:rsidRDefault="00B03055" w:rsidP="00190CFC">
      <w:pPr>
        <w:pStyle w:val="KeinLeerraum"/>
        <w:rPr>
          <w:rFonts w:ascii="Arial" w:hAnsi="Arial" w:cs="Arial"/>
          <w:b/>
          <w:sz w:val="28"/>
          <w:szCs w:val="28"/>
        </w:rPr>
      </w:pPr>
    </w:p>
    <w:p w:rsidR="00B03055" w:rsidRDefault="00B03055" w:rsidP="00190CFC">
      <w:pPr>
        <w:pStyle w:val="KeinLeerraum"/>
        <w:rPr>
          <w:rFonts w:ascii="Arial" w:hAnsi="Arial" w:cs="Arial"/>
          <w:b/>
          <w:sz w:val="28"/>
          <w:szCs w:val="28"/>
        </w:rPr>
      </w:pPr>
    </w:p>
    <w:p w:rsidR="00190CFC" w:rsidRDefault="00E83DB5" w:rsidP="00190CFC">
      <w:pPr>
        <w:pStyle w:val="KeinLeerraum"/>
        <w:rPr>
          <w:rFonts w:ascii="Arial" w:hAnsi="Arial" w:cs="Arial"/>
          <w:sz w:val="28"/>
          <w:szCs w:val="28"/>
        </w:rPr>
      </w:pPr>
      <w:r>
        <w:rPr>
          <w:rFonts w:ascii="Arial" w:hAnsi="Arial" w:cs="Arial"/>
          <w:b/>
          <w:sz w:val="28"/>
          <w:szCs w:val="28"/>
        </w:rPr>
        <w:t xml:space="preserve"> </w:t>
      </w:r>
    </w:p>
    <w:p w:rsidR="00E83DB5" w:rsidRDefault="00E83DB5" w:rsidP="00E83DB5">
      <w:pPr>
        <w:ind w:left="6372"/>
        <w:jc w:val="right"/>
        <w:rPr>
          <w:rFonts w:ascii="Arial" w:hAnsi="Arial" w:cs="Arial"/>
        </w:rPr>
      </w:pPr>
      <w:r>
        <w:rPr>
          <w:rFonts w:ascii="Arial" w:hAnsi="Arial" w:cs="Arial"/>
        </w:rPr>
        <w:t>Dezember 2019</w:t>
      </w:r>
    </w:p>
    <w:p w:rsidR="00190CFC" w:rsidRDefault="00190CFC" w:rsidP="00F76D77">
      <w:pPr>
        <w:spacing w:line="240" w:lineRule="auto"/>
        <w:rPr>
          <w:rFonts w:ascii="Arial" w:hAnsi="Arial" w:cs="Arial"/>
        </w:rPr>
      </w:pPr>
    </w:p>
    <w:p w:rsidR="00E83DB5" w:rsidRPr="00617423" w:rsidRDefault="00E83DB5" w:rsidP="00F76D77">
      <w:pPr>
        <w:pStyle w:val="berschrift1"/>
        <w:jc w:val="both"/>
        <w:rPr>
          <w:rFonts w:cs="Arial"/>
          <w:sz w:val="28"/>
          <w:szCs w:val="28"/>
        </w:rPr>
      </w:pPr>
      <w:r w:rsidRPr="00617423">
        <w:rPr>
          <w:rFonts w:cs="Arial"/>
          <w:sz w:val="28"/>
          <w:szCs w:val="28"/>
        </w:rPr>
        <w:t>Presseinformation</w:t>
      </w:r>
    </w:p>
    <w:p w:rsidR="00E83DB5" w:rsidRPr="000E4948" w:rsidRDefault="00E83DB5" w:rsidP="00F76D77">
      <w:pPr>
        <w:spacing w:line="240" w:lineRule="auto"/>
        <w:jc w:val="both"/>
        <w:rPr>
          <w:rFonts w:ascii="Arial" w:hAnsi="Arial" w:cs="Arial"/>
        </w:rPr>
      </w:pPr>
    </w:p>
    <w:p w:rsidR="00E7409D" w:rsidRPr="006474C5" w:rsidRDefault="00E83DB5" w:rsidP="00F76D77">
      <w:pPr>
        <w:spacing w:line="240" w:lineRule="auto"/>
        <w:rPr>
          <w:rFonts w:ascii="Arial" w:hAnsi="Arial" w:cs="Arial"/>
          <w:b/>
          <w:sz w:val="28"/>
          <w:szCs w:val="28"/>
        </w:rPr>
      </w:pPr>
      <w:r w:rsidRPr="006474C5">
        <w:rPr>
          <w:rFonts w:ascii="Arial" w:hAnsi="Arial" w:cs="Arial"/>
          <w:b/>
          <w:sz w:val="28"/>
          <w:szCs w:val="28"/>
        </w:rPr>
        <w:t xml:space="preserve">FORUM: </w:t>
      </w:r>
      <w:sdt>
        <w:sdtPr>
          <w:rPr>
            <w:rFonts w:ascii="Arial" w:hAnsi="Arial" w:cs="Arial"/>
            <w:b/>
            <w:sz w:val="28"/>
            <w:szCs w:val="28"/>
          </w:rPr>
          <w:id w:val="-840630915"/>
          <w:placeholder>
            <w:docPart w:val="EE53A79FF65B4FFDB2CD6DE6D90702C5"/>
          </w:placeholder>
          <w15:appearance w15:val="hidden"/>
        </w:sdtPr>
        <w:sdtEndPr/>
        <w:sdtContent>
          <w:sdt>
            <w:sdtPr>
              <w:rPr>
                <w:rFonts w:ascii="Arial" w:hAnsi="Arial" w:cs="Arial"/>
                <w:b/>
                <w:sz w:val="28"/>
              </w:rPr>
              <w:id w:val="1035466709"/>
              <w:placeholder>
                <w:docPart w:val="490E55C225A74086817AE3B70F87DE2B"/>
              </w:placeholder>
              <w15:appearance w15:val="hidden"/>
            </w:sdtPr>
            <w:sdtEndPr/>
            <w:sdtContent>
              <w:sdt>
                <w:sdtPr>
                  <w:rPr>
                    <w:rFonts w:ascii="Arial" w:hAnsi="Arial" w:cs="Arial"/>
                    <w:b/>
                    <w:sz w:val="28"/>
                  </w:rPr>
                  <w:id w:val="-1368139884"/>
                  <w:placeholder>
                    <w:docPart w:val="9581108A5B42465494B6BC183D49E420"/>
                  </w:placeholder>
                </w:sdtPr>
                <w:sdtEndPr/>
                <w:sdtContent>
                  <w:r w:rsidR="004E5A04" w:rsidRPr="006C7D1D">
                    <w:rPr>
                      <w:rFonts w:ascii="Arial" w:hAnsi="Arial" w:cs="Arial"/>
                      <w:b/>
                      <w:sz w:val="28"/>
                    </w:rPr>
                    <w:t>Mit Change Management auf die digitale Überholspur:</w:t>
                  </w:r>
                </w:sdtContent>
              </w:sdt>
            </w:sdtContent>
          </w:sdt>
        </w:sdtContent>
      </w:sdt>
    </w:p>
    <w:p w:rsidR="00E83DB5" w:rsidRPr="00AB0113" w:rsidRDefault="00FC1CE5" w:rsidP="00F76D77">
      <w:pPr>
        <w:spacing w:line="240" w:lineRule="auto"/>
        <w:rPr>
          <w:rFonts w:ascii="Arial" w:hAnsi="Arial" w:cs="Arial"/>
          <w:b/>
        </w:rPr>
      </w:pPr>
      <w:sdt>
        <w:sdtPr>
          <w:rPr>
            <w:rFonts w:ascii="Arial" w:hAnsi="Arial" w:cs="Arial"/>
            <w:b/>
            <w:sz w:val="24"/>
            <w:szCs w:val="24"/>
          </w:rPr>
          <w:id w:val="173620072"/>
          <w:placeholder>
            <w:docPart w:val="C44328A6AFF44BB4A93BAC60B6857A10"/>
          </w:placeholder>
          <w15:appearance w15:val="hidden"/>
        </w:sdtPr>
        <w:sdtEndPr/>
        <w:sdtContent>
          <w:sdt>
            <w:sdtPr>
              <w:rPr>
                <w:rFonts w:ascii="Arial" w:eastAsiaTheme="minorEastAsia" w:hAnsi="Arial" w:cs="Arial"/>
                <w:b/>
                <w:sz w:val="24"/>
                <w:szCs w:val="24"/>
                <w:lang w:eastAsia="ja-JP"/>
              </w:rPr>
              <w:id w:val="-1025013872"/>
              <w:placeholder>
                <w:docPart w:val="22B5CBAAAD4040C78BBB62AF9BC42FFF"/>
              </w:placeholder>
              <w15:appearance w15:val="hidden"/>
            </w:sdtPr>
            <w:sdtEndPr/>
            <w:sdtContent>
              <w:sdt>
                <w:sdtPr>
                  <w:rPr>
                    <w:rFonts w:ascii="Arial" w:eastAsiaTheme="minorEastAsia" w:hAnsi="Arial" w:cs="Arial"/>
                    <w:b/>
                    <w:sz w:val="24"/>
                    <w:szCs w:val="24"/>
                    <w:lang w:eastAsia="ja-JP"/>
                  </w:rPr>
                  <w:id w:val="-1845539009"/>
                  <w:placeholder>
                    <w:docPart w:val="5E8254AF68854D02B190A468D0B730AA"/>
                  </w:placeholder>
                </w:sdtPr>
                <w:sdtEndPr/>
                <w:sdtContent>
                  <w:r w:rsidR="004E5A04" w:rsidRPr="004E5A04">
                    <w:rPr>
                      <w:rFonts w:ascii="Arial" w:eastAsiaTheme="minorEastAsia" w:hAnsi="Arial" w:cs="Arial"/>
                      <w:b/>
                      <w:sz w:val="24"/>
                      <w:szCs w:val="24"/>
                      <w:lang w:eastAsia="ja-JP"/>
                    </w:rPr>
                    <w:t>So gelingt unternehmerische Transformation in modernen Zeiten</w:t>
                  </w:r>
                </w:sdtContent>
              </w:sdt>
              <w:r w:rsidR="004E5A04">
                <w:rPr>
                  <w:rFonts w:ascii="Arial" w:eastAsiaTheme="minorEastAsia" w:hAnsi="Arial" w:cs="Arial"/>
                  <w:b/>
                  <w:sz w:val="24"/>
                  <w:szCs w:val="24"/>
                  <w:lang w:eastAsia="ja-JP"/>
                </w:rPr>
                <w:t xml:space="preserve"> </w:t>
              </w:r>
            </w:sdtContent>
          </w:sdt>
        </w:sdtContent>
      </w:sdt>
      <w:r w:rsidR="00E7409D" w:rsidRPr="00AB0113">
        <w:rPr>
          <w:rFonts w:ascii="Arial" w:hAnsi="Arial" w:cs="Arial"/>
          <w:b/>
        </w:rPr>
        <w:t xml:space="preserve"> </w:t>
      </w:r>
    </w:p>
    <w:p w:rsidR="00E83DB5" w:rsidRPr="00AB0113" w:rsidRDefault="00E83DB5" w:rsidP="00F76D77">
      <w:pPr>
        <w:spacing w:line="240" w:lineRule="auto"/>
        <w:rPr>
          <w:rFonts w:ascii="Arial" w:hAnsi="Arial" w:cs="Arial"/>
          <w:b/>
        </w:rPr>
      </w:pPr>
    </w:p>
    <w:p w:rsidR="00790FEE" w:rsidRPr="00790FEE" w:rsidRDefault="00FC1CE5" w:rsidP="00F76D77">
      <w:pPr>
        <w:spacing w:line="240" w:lineRule="auto"/>
        <w:rPr>
          <w:rFonts w:ascii="Arial" w:hAnsi="Arial" w:cs="Arial"/>
        </w:rPr>
      </w:pPr>
      <w:sdt>
        <w:sdtPr>
          <w:rPr>
            <w:rFonts w:ascii="Arial" w:hAnsi="Arial" w:cs="Arial"/>
            <w:b/>
          </w:rPr>
          <w:id w:val="281148720"/>
          <w:placeholder>
            <w:docPart w:val="401D9805409040B8A2618C1A2AD859B3"/>
          </w:placeholder>
          <w15:appearance w15:val="hidden"/>
          <w:date w:fullDate="2020-03-12T00:00:00Z">
            <w:dateFormat w:val="dddd, d. MMMM yyyy"/>
            <w:lid w:val="de-DE"/>
            <w:storeMappedDataAs w:val="dateTime"/>
            <w:calendar w:val="gregorian"/>
          </w:date>
        </w:sdtPr>
        <w:sdtEndPr/>
        <w:sdtContent>
          <w:r w:rsidR="004E5A04">
            <w:rPr>
              <w:rFonts w:ascii="Arial" w:hAnsi="Arial" w:cs="Arial"/>
              <w:b/>
            </w:rPr>
            <w:t>Donnerstag, 12</w:t>
          </w:r>
          <w:r w:rsidR="00790FEE" w:rsidRPr="00790FEE">
            <w:rPr>
              <w:rFonts w:ascii="Arial" w:hAnsi="Arial" w:cs="Arial"/>
              <w:b/>
            </w:rPr>
            <w:t>. März 2020</w:t>
          </w:r>
        </w:sdtContent>
      </w:sdt>
      <w:r w:rsidR="00790FEE" w:rsidRPr="00790FEE">
        <w:rPr>
          <w:rFonts w:ascii="Arial" w:hAnsi="Arial" w:cs="Arial"/>
        </w:rPr>
        <w:t xml:space="preserve"> </w:t>
      </w:r>
      <w:r w:rsidR="00790FEE" w:rsidRPr="00790FEE">
        <w:rPr>
          <w:rFonts w:ascii="Arial" w:hAnsi="Arial" w:cs="Arial"/>
          <w:b/>
        </w:rPr>
        <w:t xml:space="preserve">von </w:t>
      </w:r>
      <w:sdt>
        <w:sdtPr>
          <w:rPr>
            <w:rFonts w:ascii="Arial" w:hAnsi="Arial" w:cs="Arial"/>
            <w:b/>
          </w:rPr>
          <w:id w:val="-1693457583"/>
          <w:placeholder>
            <w:docPart w:val="9FFCC87268B3485B99305B42232E76AE"/>
          </w:placeholder>
          <w15:appearance w15:val="hidden"/>
        </w:sdtPr>
        <w:sdtEndPr/>
        <w:sdtContent>
          <w:r w:rsidR="00790FEE" w:rsidRPr="00790FEE">
            <w:rPr>
              <w:rFonts w:ascii="Arial" w:hAnsi="Arial" w:cs="Arial"/>
              <w:b/>
            </w:rPr>
            <w:t>10:00</w:t>
          </w:r>
        </w:sdtContent>
      </w:sdt>
      <w:r w:rsidR="00790FEE" w:rsidRPr="00790FEE">
        <w:rPr>
          <w:rFonts w:ascii="Arial" w:hAnsi="Arial" w:cs="Arial"/>
        </w:rPr>
        <w:t xml:space="preserve"> </w:t>
      </w:r>
      <w:r w:rsidR="00790FEE" w:rsidRPr="00790FEE">
        <w:rPr>
          <w:rFonts w:ascii="Arial" w:hAnsi="Arial" w:cs="Arial"/>
          <w:b/>
        </w:rPr>
        <w:t>bis 11:15 Uhr, Forum</w:t>
      </w:r>
      <w:r w:rsidR="00790FEE" w:rsidRPr="00790FEE">
        <w:rPr>
          <w:rFonts w:ascii="Arial" w:hAnsi="Arial" w:cs="Arial"/>
        </w:rPr>
        <w:t xml:space="preserve"> </w:t>
      </w:r>
      <w:sdt>
        <w:sdtPr>
          <w:rPr>
            <w:rFonts w:ascii="Arial" w:hAnsi="Arial" w:cs="Arial"/>
            <w:b/>
          </w:rPr>
          <w:id w:val="187873512"/>
          <w:placeholder>
            <w:docPart w:val="56B41F222FF74C07B133E6338A17F335"/>
          </w:placeholder>
          <w15:appearance w15:val="hidden"/>
        </w:sdtPr>
        <w:sdtEndPr/>
        <w:sdtContent>
          <w:r w:rsidR="004E5A04">
            <w:rPr>
              <w:rFonts w:ascii="Arial" w:hAnsi="Arial" w:cs="Arial"/>
              <w:b/>
            </w:rPr>
            <w:t>C</w:t>
          </w:r>
        </w:sdtContent>
      </w:sdt>
      <w:r w:rsidR="00790FEE" w:rsidRPr="00790FEE">
        <w:rPr>
          <w:rFonts w:ascii="Arial" w:hAnsi="Arial" w:cs="Arial"/>
          <w:b/>
        </w:rPr>
        <w:t xml:space="preserve">, Halle </w:t>
      </w:r>
      <w:sdt>
        <w:sdtPr>
          <w:rPr>
            <w:rFonts w:ascii="Arial" w:hAnsi="Arial" w:cs="Arial"/>
            <w:b/>
          </w:rPr>
          <w:id w:val="-122928818"/>
          <w:placeholder>
            <w:docPart w:val="8525163890424439996BEA49449DE69C"/>
          </w:placeholder>
          <w15:appearance w15:val="hidden"/>
        </w:sdtPr>
        <w:sdtEndPr/>
        <w:sdtContent>
          <w:r w:rsidR="004E5A04">
            <w:rPr>
              <w:rFonts w:ascii="Arial" w:hAnsi="Arial" w:cs="Arial"/>
              <w:b/>
            </w:rPr>
            <w:t>4</w:t>
          </w:r>
        </w:sdtContent>
      </w:sdt>
    </w:p>
    <w:p w:rsidR="00E83DB5" w:rsidRPr="000E4948" w:rsidRDefault="00E83DB5" w:rsidP="00F76D77">
      <w:pPr>
        <w:autoSpaceDE w:val="0"/>
        <w:autoSpaceDN w:val="0"/>
        <w:adjustRightInd w:val="0"/>
        <w:spacing w:line="240" w:lineRule="auto"/>
        <w:rPr>
          <w:rFonts w:ascii="Arial" w:hAnsi="Arial" w:cs="Arial"/>
          <w:b/>
          <w:bCs/>
        </w:rPr>
      </w:pPr>
    </w:p>
    <w:p w:rsidR="00790FEE" w:rsidRPr="004E5A04" w:rsidRDefault="00E83DB5" w:rsidP="00F76D77">
      <w:pPr>
        <w:spacing w:line="240" w:lineRule="auto"/>
        <w:rPr>
          <w:rFonts w:ascii="Arial" w:hAnsi="Arial" w:cs="Arial"/>
          <w:i/>
        </w:rPr>
      </w:pPr>
      <w:r w:rsidRPr="00BC6910">
        <w:rPr>
          <w:rFonts w:ascii="Arial" w:hAnsi="Arial" w:cs="Arial"/>
          <w:i/>
        </w:rPr>
        <w:t>Moderation:</w:t>
      </w:r>
      <w:r w:rsidRPr="001B3571">
        <w:rPr>
          <w:rFonts w:ascii="Arial" w:hAnsi="Arial" w:cs="Arial"/>
          <w:b/>
        </w:rPr>
        <w:t xml:space="preserve"> </w:t>
      </w:r>
      <w:sdt>
        <w:sdtPr>
          <w:rPr>
            <w:rFonts w:ascii="Arial" w:hAnsi="Arial" w:cs="Arial"/>
            <w:b/>
            <w:i/>
          </w:rPr>
          <w:id w:val="1469238750"/>
          <w:placeholder>
            <w:docPart w:val="5334D0FC2FAC44A6A6F0ED1BADF04CAA"/>
          </w:placeholder>
          <w15:appearance w15:val="hidden"/>
        </w:sdtPr>
        <w:sdtEndPr/>
        <w:sdtContent>
          <w:sdt>
            <w:sdtPr>
              <w:rPr>
                <w:rFonts w:ascii="Arial" w:hAnsi="Arial" w:cs="Arial"/>
                <w:b/>
                <w:i/>
              </w:rPr>
              <w:id w:val="252406411"/>
              <w:placeholder>
                <w:docPart w:val="9D5EBC6F1C7B44E59803A8E08D538051"/>
              </w:placeholder>
              <w15:appearance w15:val="hidden"/>
            </w:sdtPr>
            <w:sdtEndPr/>
            <w:sdtContent>
              <w:r w:rsidR="004E5A04" w:rsidRPr="004E5A04">
                <w:rPr>
                  <w:rFonts w:ascii="Arial" w:hAnsi="Arial" w:cs="Arial"/>
                  <w:b/>
                  <w:i/>
                </w:rPr>
                <w:t xml:space="preserve">Dr. Jörg </w:t>
              </w:r>
              <w:proofErr w:type="spellStart"/>
              <w:r w:rsidR="004E5A04" w:rsidRPr="004E5A04">
                <w:rPr>
                  <w:rFonts w:ascii="Arial" w:hAnsi="Arial" w:cs="Arial"/>
                  <w:b/>
                  <w:i/>
                </w:rPr>
                <w:t>Pirron</w:t>
              </w:r>
              <w:proofErr w:type="spellEnd"/>
            </w:sdtContent>
          </w:sdt>
        </w:sdtContent>
      </w:sdt>
      <w:r w:rsidR="00790FEE" w:rsidRPr="006474C5">
        <w:rPr>
          <w:rFonts w:ascii="Arial" w:hAnsi="Arial" w:cs="Arial"/>
          <w:i/>
        </w:rPr>
        <w:t>,</w:t>
      </w:r>
      <w:r w:rsidR="00790FEE" w:rsidRPr="00790FEE">
        <w:rPr>
          <w:rFonts w:ascii="Arial" w:hAnsi="Arial" w:cs="Arial"/>
          <w:b/>
          <w:i/>
        </w:rPr>
        <w:t xml:space="preserve"> </w:t>
      </w:r>
      <w:sdt>
        <w:sdtPr>
          <w:rPr>
            <w:rFonts w:ascii="Arial" w:hAnsi="Arial" w:cs="Arial"/>
            <w:i/>
          </w:rPr>
          <w:id w:val="720946129"/>
          <w:placeholder>
            <w:docPart w:val="5124E00F49AA4AD184C6C8686584BFC7"/>
          </w:placeholder>
          <w15:appearance w15:val="hidden"/>
        </w:sdtPr>
        <w:sdtEndPr/>
        <w:sdtContent>
          <w:sdt>
            <w:sdtPr>
              <w:rPr>
                <w:rFonts w:ascii="Arial" w:hAnsi="Arial" w:cs="Arial"/>
                <w:i/>
              </w:rPr>
              <w:id w:val="-1712802127"/>
              <w:placeholder>
                <w:docPart w:val="CC34E0435A1A4175BA6465FD778EB50E"/>
              </w:placeholder>
              <w15:appearance w15:val="hidden"/>
            </w:sdtPr>
            <w:sdtEndPr/>
            <w:sdtContent>
              <w:sdt>
                <w:sdtPr>
                  <w:rPr>
                    <w:rFonts w:ascii="Arial" w:hAnsi="Arial" w:cs="Arial"/>
                    <w:i/>
                  </w:rPr>
                  <w:id w:val="-1525391336"/>
                </w:sdtPr>
                <w:sdtEndPr/>
                <w:sdtContent>
                  <w:r w:rsidR="004E5A04" w:rsidRPr="004E5A04">
                    <w:rPr>
                      <w:rFonts w:ascii="Arial" w:hAnsi="Arial" w:cs="Arial"/>
                      <w:i/>
                    </w:rPr>
                    <w:t xml:space="preserve">Managing </w:t>
                  </w:r>
                  <w:proofErr w:type="spellStart"/>
                  <w:r w:rsidR="004E5A04" w:rsidRPr="004E5A04">
                    <w:rPr>
                      <w:rFonts w:ascii="Arial" w:hAnsi="Arial" w:cs="Arial"/>
                      <w:i/>
                    </w:rPr>
                    <w:t>Director</w:t>
                  </w:r>
                  <w:proofErr w:type="spellEnd"/>
                </w:sdtContent>
              </w:sdt>
            </w:sdtContent>
          </w:sdt>
        </w:sdtContent>
      </w:sdt>
      <w:r w:rsidR="00790FEE" w:rsidRPr="004E5A04">
        <w:rPr>
          <w:rFonts w:ascii="Arial" w:hAnsi="Arial" w:cs="Arial"/>
          <w:i/>
        </w:rPr>
        <w:t xml:space="preserve">, </w:t>
      </w:r>
      <w:sdt>
        <w:sdtPr>
          <w:rPr>
            <w:rFonts w:ascii="Arial" w:hAnsi="Arial" w:cs="Arial"/>
            <w:i/>
          </w:rPr>
          <w:id w:val="-1707488119"/>
          <w:placeholder>
            <w:docPart w:val="D05A08AF1B7C498A9C26E7C01EF036C4"/>
          </w:placeholder>
          <w15:appearance w15:val="hidden"/>
        </w:sdtPr>
        <w:sdtEndPr/>
        <w:sdtContent>
          <w:sdt>
            <w:sdtPr>
              <w:rPr>
                <w:rFonts w:ascii="Arial" w:hAnsi="Arial" w:cs="Arial"/>
                <w:i/>
              </w:rPr>
              <w:id w:val="-533651431"/>
              <w:placeholder>
                <w:docPart w:val="2BD4F708F3014AC7BF1768B94A3621AC"/>
              </w:placeholder>
              <w15:appearance w15:val="hidden"/>
            </w:sdtPr>
            <w:sdtEndPr/>
            <w:sdtContent>
              <w:sdt>
                <w:sdtPr>
                  <w:rPr>
                    <w:rFonts w:ascii="Arial" w:hAnsi="Arial" w:cs="Arial"/>
                    <w:i/>
                  </w:rPr>
                  <w:id w:val="-794300158"/>
                </w:sdtPr>
                <w:sdtEndPr/>
                <w:sdtContent>
                  <w:r w:rsidR="004E5A04" w:rsidRPr="004E5A04">
                    <w:rPr>
                      <w:rFonts w:ascii="Arial" w:hAnsi="Arial" w:cs="Arial"/>
                      <w:i/>
                    </w:rPr>
                    <w:t>PROTEMA Unternehmensberatung GmbH Vorstand im Intralogistik-Netzwerk BW e.V.</w:t>
                  </w:r>
                </w:sdtContent>
              </w:sdt>
            </w:sdtContent>
          </w:sdt>
        </w:sdtContent>
      </w:sdt>
    </w:p>
    <w:p w:rsidR="00190CFC" w:rsidRPr="00190CFC" w:rsidRDefault="00190CFC" w:rsidP="00F76D77">
      <w:pPr>
        <w:spacing w:line="240" w:lineRule="auto"/>
        <w:rPr>
          <w:rFonts w:ascii="Arial" w:hAnsi="Arial" w:cs="Arial"/>
        </w:rPr>
      </w:pPr>
    </w:p>
    <w:sdt>
      <w:sdtPr>
        <w:rPr>
          <w:rFonts w:ascii="Arial" w:eastAsiaTheme="minorEastAsia" w:hAnsi="Arial" w:cs="Arial"/>
          <w:color w:val="222222"/>
          <w:shd w:val="clear" w:color="auto" w:fill="FFFFFF"/>
          <w:lang w:eastAsia="ja-JP"/>
        </w:rPr>
        <w:id w:val="1462296830"/>
        <w:placeholder>
          <w:docPart w:val="E7ACE0F722D9411BA407509917DF8D73"/>
        </w:placeholder>
        <w15:appearance w15:val="hidden"/>
      </w:sdtPr>
      <w:sdtEndPr/>
      <w:sdtContent>
        <w:sdt>
          <w:sdtPr>
            <w:rPr>
              <w:rFonts w:ascii="Arial" w:eastAsiaTheme="minorEastAsia" w:hAnsi="Arial" w:cs="Arial"/>
              <w:color w:val="222222"/>
              <w:shd w:val="clear" w:color="auto" w:fill="FFFFFF"/>
              <w:lang w:eastAsia="ja-JP"/>
            </w:rPr>
            <w:id w:val="-105816746"/>
            <w:placeholder>
              <w:docPart w:val="3633413ED81D440386ED7F2F0363EF0F"/>
            </w:placeholder>
            <w15:appearance w15:val="hidden"/>
          </w:sdtPr>
          <w:sdtEndPr/>
          <w:sdtContent>
            <w:sdt>
              <w:sdtPr>
                <w:rPr>
                  <w:rFonts w:ascii="Arial" w:eastAsiaTheme="minorEastAsia" w:hAnsi="Arial" w:cs="Arial"/>
                  <w:color w:val="808080"/>
                  <w:lang w:eastAsia="ja-JP"/>
                </w:rPr>
                <w:id w:val="-2032640598"/>
              </w:sdtPr>
              <w:sdtEndPr/>
              <w:sdtContent>
                <w:p w:rsidR="004E5A04" w:rsidRPr="004E5A04" w:rsidRDefault="004E5A04" w:rsidP="004E5A04">
                  <w:pPr>
                    <w:spacing w:line="240" w:lineRule="auto"/>
                    <w:jc w:val="both"/>
                    <w:rPr>
                      <w:rFonts w:ascii="Arial" w:eastAsiaTheme="minorEastAsia" w:hAnsi="Arial" w:cs="Arial"/>
                      <w:lang w:eastAsia="ja-JP"/>
                    </w:rPr>
                  </w:pPr>
                  <w:r w:rsidRPr="004E5A04">
                    <w:rPr>
                      <w:rFonts w:ascii="Arial" w:eastAsiaTheme="minorEastAsia" w:hAnsi="Arial" w:cs="Arial"/>
                      <w:lang w:eastAsia="ja-JP"/>
                    </w:rPr>
                    <w:t xml:space="preserve">In vielen Unternehmen herrscht Unsicherheit: Wie weit sollen Aufgaben und Entscheidungen digitalisiert werden, und zu welchem Zweck? Welche Veränderungen ergeben sich daraus für betriebliche Prozesse und Mitarbeiter? Aus Unsicherheit werden Chancen verpasst oder gar die Motivation der Belegschaft untergraben </w:t>
                  </w:r>
                  <w:r w:rsidR="00D34F8B" w:rsidRPr="00790FEE">
                    <w:rPr>
                      <w:rFonts w:ascii="Arial" w:eastAsiaTheme="minorEastAsia" w:hAnsi="Arial" w:cs="Arial"/>
                      <w:color w:val="222222"/>
                      <w:shd w:val="clear" w:color="auto" w:fill="FFFFFF"/>
                      <w:lang w:eastAsia="ja-JP"/>
                    </w:rPr>
                    <w:t>–</w:t>
                  </w:r>
                  <w:r w:rsidRPr="004E5A04">
                    <w:rPr>
                      <w:rFonts w:ascii="Arial" w:eastAsiaTheme="minorEastAsia" w:hAnsi="Arial" w:cs="Arial"/>
                      <w:lang w:eastAsia="ja-JP"/>
                    </w:rPr>
                    <w:t xml:space="preserve"> keiner will nur ein Rädchen einer undurchschaubaren Maschine sein.</w:t>
                  </w:r>
                </w:p>
                <w:p w:rsidR="004E5A04" w:rsidRPr="004E5A04" w:rsidRDefault="004E5A04" w:rsidP="004E5A04">
                  <w:pPr>
                    <w:spacing w:line="240" w:lineRule="auto"/>
                    <w:jc w:val="both"/>
                    <w:rPr>
                      <w:rFonts w:ascii="Arial" w:eastAsiaTheme="minorEastAsia" w:hAnsi="Arial" w:cs="Arial"/>
                      <w:lang w:eastAsia="ja-JP"/>
                    </w:rPr>
                  </w:pPr>
                  <w:r w:rsidRPr="004E5A04">
                    <w:rPr>
                      <w:rFonts w:ascii="Arial" w:eastAsiaTheme="minorEastAsia" w:hAnsi="Arial" w:cs="Arial"/>
                      <w:lang w:eastAsia="ja-JP"/>
                    </w:rPr>
                    <w:t xml:space="preserve">Wenn es allerdings gelingt, Betroffene zu Mitgestaltern zu machen, wenn Unternehmensziele zum gemeinsamen Anliegen werden, ist ein wichtiger Meilenstein im </w:t>
                  </w:r>
                  <w:proofErr w:type="gramStart"/>
                  <w:r w:rsidRPr="004E5A04">
                    <w:rPr>
                      <w:rFonts w:ascii="Arial" w:eastAsiaTheme="minorEastAsia" w:hAnsi="Arial" w:cs="Arial"/>
                      <w:lang w:eastAsia="ja-JP"/>
                    </w:rPr>
                    <w:t>Change Management</w:t>
                  </w:r>
                  <w:proofErr w:type="gramEnd"/>
                  <w:r w:rsidRPr="004E5A04">
                    <w:rPr>
                      <w:rFonts w:ascii="Arial" w:eastAsiaTheme="minorEastAsia" w:hAnsi="Arial" w:cs="Arial"/>
                      <w:lang w:eastAsia="ja-JP"/>
                    </w:rPr>
                    <w:t xml:space="preserve"> erreicht. Vorweg sollte allerdings eine strategische Planung aufgesetzt, die Organisationsentwicklung überdacht und die unterschiedlichen Phasen des Veränderungsprozesses mit dem laufenden Betrieb abgeglichen werden.</w:t>
                  </w:r>
                </w:p>
                <w:p w:rsidR="004E5A04" w:rsidRPr="004E5A04" w:rsidRDefault="004E5A04" w:rsidP="004E5A04">
                  <w:pPr>
                    <w:spacing w:line="240" w:lineRule="auto"/>
                    <w:jc w:val="both"/>
                    <w:rPr>
                      <w:rFonts w:ascii="Arial" w:eastAsiaTheme="minorEastAsia" w:hAnsi="Arial" w:cs="Arial"/>
                      <w:lang w:eastAsia="ja-JP"/>
                    </w:rPr>
                  </w:pPr>
                </w:p>
                <w:p w:rsidR="004E5A04" w:rsidRPr="004E5A04" w:rsidRDefault="004E5A04" w:rsidP="004E5A04">
                  <w:pPr>
                    <w:spacing w:line="240" w:lineRule="auto"/>
                    <w:jc w:val="both"/>
                    <w:rPr>
                      <w:rFonts w:ascii="Arial" w:eastAsiaTheme="minorEastAsia" w:hAnsi="Arial" w:cs="Arial"/>
                      <w:lang w:eastAsia="ja-JP"/>
                    </w:rPr>
                  </w:pPr>
                  <w:r w:rsidRPr="004E5A04">
                    <w:rPr>
                      <w:rFonts w:ascii="Arial" w:eastAsiaTheme="minorEastAsia" w:hAnsi="Arial" w:cs="Arial"/>
                      <w:lang w:eastAsia="ja-JP"/>
                    </w:rPr>
                    <w:t xml:space="preserve">Wie man sich systematisch auf den Wandel einstellt, um die digitale Transformation zu seinem Vorteil gestalten, zeigen Ihnen die Experten dieses </w:t>
                  </w:r>
                  <w:r w:rsidRPr="004E5A04">
                    <w:rPr>
                      <w:rFonts w:ascii="Arial" w:eastAsiaTheme="minorEastAsia" w:hAnsi="Arial" w:cs="Arial"/>
                      <w:i/>
                      <w:lang w:eastAsia="ja-JP"/>
                    </w:rPr>
                    <w:t>I.N.</w:t>
                  </w:r>
                  <w:r w:rsidR="00D34F8B">
                    <w:rPr>
                      <w:rFonts w:ascii="Arial" w:eastAsiaTheme="minorEastAsia" w:hAnsi="Arial" w:cs="Arial"/>
                      <w:i/>
                      <w:lang w:eastAsia="ja-JP"/>
                    </w:rPr>
                    <w:t>-</w:t>
                  </w:r>
                  <w:r w:rsidRPr="004E5A04">
                    <w:rPr>
                      <w:rFonts w:ascii="Arial" w:eastAsiaTheme="minorEastAsia" w:hAnsi="Arial" w:cs="Arial"/>
                      <w:lang w:eastAsia="ja-JP"/>
                    </w:rPr>
                    <w:t xml:space="preserve">Forums anhand praktischer Beispiele. </w:t>
                  </w:r>
                </w:p>
                <w:p w:rsidR="004E5A04" w:rsidRPr="004E5A04" w:rsidRDefault="004E5A04" w:rsidP="004E5A04">
                  <w:pPr>
                    <w:spacing w:line="240" w:lineRule="auto"/>
                    <w:jc w:val="both"/>
                    <w:rPr>
                      <w:rFonts w:ascii="Arial" w:eastAsiaTheme="minorEastAsia" w:hAnsi="Arial" w:cs="Arial"/>
                      <w:lang w:eastAsia="ja-JP"/>
                    </w:rPr>
                  </w:pPr>
                </w:p>
                <w:p w:rsidR="004E5A04" w:rsidRPr="004E5A04" w:rsidRDefault="004E5A04" w:rsidP="004E5A04">
                  <w:pPr>
                    <w:spacing w:line="240" w:lineRule="auto"/>
                    <w:jc w:val="both"/>
                    <w:rPr>
                      <w:rFonts w:ascii="Arial" w:eastAsiaTheme="minorEastAsia" w:hAnsi="Arial" w:cs="Arial"/>
                      <w:i/>
                      <w:u w:val="single"/>
                      <w:lang w:eastAsia="ja-JP"/>
                    </w:rPr>
                  </w:pPr>
                  <w:r w:rsidRPr="004E5A04">
                    <w:rPr>
                      <w:rFonts w:ascii="Arial" w:eastAsiaTheme="minorEastAsia" w:hAnsi="Arial" w:cs="Arial"/>
                      <w:lang w:eastAsia="ja-JP"/>
                    </w:rPr>
                    <w:t xml:space="preserve">Die LOPREX GmbH begleitet seit 15 Jahren sowohl Konzerne als auch klein- und mittelständischen Unternehmen bei Veränderungsprojekten. Eine Änderung kann nur so weit erfolgreich sein, wie sie von der Belegschaft gelebt wird. Und wie gelingt es, den Funken der Begeisterung für Neues zu wecken und wach zu halten? Indem die Mitarbeiterinnen und Mitarbeiter befähigt werden, die Chancen der Änderung zu erkennen und zu ihrer Sache zu machen. </w:t>
                  </w:r>
                  <w:r w:rsidRPr="004E5A04">
                    <w:rPr>
                      <w:rFonts w:ascii="Arial" w:eastAsiaTheme="minorEastAsia" w:hAnsi="Arial" w:cs="Arial"/>
                      <w:b/>
                      <w:lang w:eastAsia="ja-JP"/>
                    </w:rPr>
                    <w:t>Tanja Wallmeier</w:t>
                  </w:r>
                  <w:r w:rsidRPr="004E5A04">
                    <w:rPr>
                      <w:rFonts w:ascii="Arial" w:eastAsiaTheme="minorEastAsia" w:hAnsi="Arial" w:cs="Arial"/>
                      <w:lang w:eastAsia="ja-JP"/>
                    </w:rPr>
                    <w:t>,</w:t>
                  </w:r>
                  <w:r w:rsidRPr="004E5A04">
                    <w:rPr>
                      <w:rFonts w:ascii="Arial" w:eastAsiaTheme="minorEastAsia" w:hAnsi="Arial" w:cs="Arial"/>
                      <w:b/>
                      <w:lang w:eastAsia="ja-JP"/>
                    </w:rPr>
                    <w:t xml:space="preserve"> </w:t>
                  </w:r>
                  <w:r w:rsidRPr="004E5A04">
                    <w:rPr>
                      <w:rFonts w:ascii="Arial" w:eastAsiaTheme="minorEastAsia" w:hAnsi="Arial" w:cs="Arial"/>
                      <w:lang w:eastAsia="ja-JP"/>
                    </w:rPr>
                    <w:t>Geschäftsführerin der LOPREX GmbH, setzt daher in ihrem Vortrag auf „</w:t>
                  </w:r>
                  <w:proofErr w:type="spellStart"/>
                  <w:r w:rsidRPr="004E5A04">
                    <w:rPr>
                      <w:rFonts w:ascii="Arial" w:eastAsiaTheme="minorEastAsia" w:hAnsi="Arial" w:cs="Arial"/>
                      <w:b/>
                      <w:lang w:eastAsia="ja-JP"/>
                    </w:rPr>
                    <w:t>Gamification</w:t>
                  </w:r>
                  <w:proofErr w:type="spellEnd"/>
                  <w:r w:rsidRPr="004E5A04">
                    <w:rPr>
                      <w:rFonts w:ascii="Arial" w:eastAsiaTheme="minorEastAsia" w:hAnsi="Arial" w:cs="Arial"/>
                      <w:b/>
                      <w:lang w:eastAsia="ja-JP"/>
                    </w:rPr>
                    <w:t xml:space="preserve"> und </w:t>
                  </w:r>
                  <w:proofErr w:type="spellStart"/>
                  <w:r w:rsidRPr="004E5A04">
                    <w:rPr>
                      <w:rFonts w:ascii="Arial" w:eastAsiaTheme="minorEastAsia" w:hAnsi="Arial" w:cs="Arial"/>
                      <w:b/>
                      <w:lang w:eastAsia="ja-JP"/>
                    </w:rPr>
                    <w:t>Blended</w:t>
                  </w:r>
                  <w:proofErr w:type="spellEnd"/>
                  <w:r w:rsidRPr="004E5A04">
                    <w:rPr>
                      <w:rFonts w:ascii="Arial" w:eastAsiaTheme="minorEastAsia" w:hAnsi="Arial" w:cs="Arial"/>
                      <w:b/>
                      <w:lang w:eastAsia="ja-JP"/>
                    </w:rPr>
                    <w:t xml:space="preserve"> Learning als Erfolgsfaktoren für eine wandelbare Logistik</w:t>
                  </w:r>
                  <w:r w:rsidRPr="004E5A04">
                    <w:rPr>
                      <w:rFonts w:ascii="Arial" w:eastAsiaTheme="minorEastAsia" w:hAnsi="Arial" w:cs="Arial"/>
                      <w:lang w:eastAsia="ja-JP"/>
                    </w:rPr>
                    <w:t xml:space="preserve">“.  </w:t>
                  </w:r>
                  <w:r w:rsidRPr="004E5A04">
                    <w:rPr>
                      <w:rFonts w:ascii="Arial" w:eastAsiaTheme="minorEastAsia" w:hAnsi="Arial" w:cs="Arial"/>
                      <w:i/>
                      <w:u w:val="single"/>
                      <w:lang w:eastAsia="ja-JP"/>
                    </w:rPr>
                    <w:t>https://www.loprex.com</w:t>
                  </w:r>
                </w:p>
                <w:p w:rsidR="004E5A04" w:rsidRPr="004E5A04" w:rsidRDefault="004E5A04" w:rsidP="004E5A04">
                  <w:pPr>
                    <w:spacing w:line="240" w:lineRule="auto"/>
                    <w:jc w:val="both"/>
                    <w:rPr>
                      <w:rFonts w:ascii="Arial" w:eastAsiaTheme="minorEastAsia" w:hAnsi="Arial" w:cs="Arial"/>
                      <w:lang w:eastAsia="ja-JP"/>
                    </w:rPr>
                  </w:pPr>
                </w:p>
                <w:p w:rsidR="004E5A04" w:rsidRPr="004E5A04" w:rsidRDefault="004E5A04" w:rsidP="004E5A04">
                  <w:pPr>
                    <w:spacing w:line="240" w:lineRule="auto"/>
                    <w:jc w:val="both"/>
                    <w:rPr>
                      <w:rFonts w:ascii="Arial" w:eastAsiaTheme="minorEastAsia" w:hAnsi="Arial" w:cs="Arial"/>
                      <w:i/>
                      <w:u w:val="single"/>
                      <w:lang w:eastAsia="ja-JP"/>
                    </w:rPr>
                  </w:pPr>
                  <w:r w:rsidRPr="004E5A04">
                    <w:rPr>
                      <w:rFonts w:ascii="Arial" w:eastAsiaTheme="minorEastAsia" w:hAnsi="Arial" w:cs="Arial"/>
                      <w:lang w:eastAsia="ja-JP"/>
                    </w:rPr>
                    <w:t xml:space="preserve">Das Unternehmen Müller | Die lila Logistik AG trägt eine Farbe im Namen. Lila entsteht durch die Kombination von Blau und Rot </w:t>
                  </w:r>
                  <w:r w:rsidR="00D34F8B" w:rsidRPr="00790FEE">
                    <w:rPr>
                      <w:rFonts w:ascii="Arial" w:eastAsiaTheme="minorEastAsia" w:hAnsi="Arial" w:cs="Arial"/>
                      <w:color w:val="222222"/>
                      <w:shd w:val="clear" w:color="auto" w:fill="FFFFFF"/>
                      <w:lang w:eastAsia="ja-JP"/>
                    </w:rPr>
                    <w:t>–</w:t>
                  </w:r>
                  <w:r w:rsidRPr="004E5A04">
                    <w:rPr>
                      <w:rFonts w:ascii="Arial" w:eastAsiaTheme="minorEastAsia" w:hAnsi="Arial" w:cs="Arial"/>
                      <w:lang w:eastAsia="ja-JP"/>
                    </w:rPr>
                    <w:t xml:space="preserve"> und der Unternehmenserfolg als Logistikdienstleister durch das Zusammenwirken von Denken und Handeln bzw. Beratung und Umsetzung. Veränderung ist damit ein zentrales Element der Firmenphilosophie. Und das stellt </w:t>
                  </w:r>
                  <w:r w:rsidRPr="004E5A04">
                    <w:rPr>
                      <w:rFonts w:ascii="Arial" w:eastAsia="Times New Roman" w:hAnsi="Arial" w:cs="Arial"/>
                      <w:b/>
                      <w:lang w:eastAsia="de-DE"/>
                    </w:rPr>
                    <w:t>Jochen Haberkorn</w:t>
                  </w:r>
                  <w:r w:rsidRPr="004E5A04">
                    <w:rPr>
                      <w:rFonts w:ascii="Arial" w:eastAsia="Times New Roman" w:hAnsi="Arial" w:cs="Arial"/>
                      <w:lang w:eastAsia="de-DE"/>
                    </w:rPr>
                    <w:t xml:space="preserve">, Geschäftsführer von Müller – Die lila </w:t>
                  </w:r>
                  <w:proofErr w:type="spellStart"/>
                  <w:r w:rsidRPr="004E5A04">
                    <w:rPr>
                      <w:rFonts w:ascii="Arial" w:eastAsia="Times New Roman" w:hAnsi="Arial" w:cs="Arial"/>
                      <w:lang w:eastAsia="de-DE"/>
                    </w:rPr>
                    <w:t>Consult</w:t>
                  </w:r>
                  <w:proofErr w:type="spellEnd"/>
                  <w:r w:rsidRPr="004E5A04">
                    <w:rPr>
                      <w:rFonts w:ascii="Arial" w:eastAsia="Times New Roman" w:hAnsi="Arial" w:cs="Arial"/>
                      <w:lang w:eastAsia="de-DE"/>
                    </w:rPr>
                    <w:t xml:space="preserve"> GmbH in </w:t>
                  </w:r>
                  <w:r w:rsidRPr="004E5A04">
                    <w:rPr>
                      <w:rFonts w:ascii="Arial" w:eastAsiaTheme="minorEastAsia" w:hAnsi="Arial" w:cs="Arial"/>
                      <w:lang w:eastAsia="ja-JP"/>
                    </w:rPr>
                    <w:t xml:space="preserve">seinem Vortrag über </w:t>
                  </w:r>
                  <w:r w:rsidRPr="004E5A04">
                    <w:rPr>
                      <w:rFonts w:ascii="Arial" w:eastAsia="Times New Roman" w:hAnsi="Arial" w:cs="Arial"/>
                      <w:b/>
                      <w:lang w:eastAsia="de-DE"/>
                    </w:rPr>
                    <w:t xml:space="preserve">Erfolgsfaktor Mensch bei der digitalen Transformation </w:t>
                  </w:r>
                  <w:r w:rsidRPr="004E5A04">
                    <w:rPr>
                      <w:rFonts w:ascii="Arial" w:eastAsiaTheme="minorEastAsia" w:hAnsi="Arial" w:cs="Arial"/>
                      <w:lang w:eastAsia="ja-JP"/>
                    </w:rPr>
                    <w:t xml:space="preserve">heraus.  </w:t>
                  </w:r>
                  <w:r w:rsidRPr="004E5A04">
                    <w:rPr>
                      <w:rFonts w:ascii="Arial" w:eastAsiaTheme="minorEastAsia" w:hAnsi="Arial" w:cs="Arial"/>
                      <w:i/>
                      <w:u w:val="single"/>
                      <w:lang w:eastAsia="ja-JP"/>
                    </w:rPr>
                    <w:t>https://www.lila-logistik.com/de/</w:t>
                  </w:r>
                </w:p>
                <w:p w:rsidR="004E5A04" w:rsidRPr="004E5A04" w:rsidRDefault="004E5A04" w:rsidP="004E5A04">
                  <w:pPr>
                    <w:spacing w:line="240" w:lineRule="auto"/>
                    <w:jc w:val="both"/>
                    <w:rPr>
                      <w:rFonts w:ascii="Arial" w:eastAsiaTheme="minorEastAsia" w:hAnsi="Arial" w:cs="Arial"/>
                      <w:lang w:eastAsia="ja-JP"/>
                    </w:rPr>
                  </w:pPr>
                </w:p>
                <w:p w:rsidR="004E5A04" w:rsidRPr="004E5A04" w:rsidRDefault="004E5A04" w:rsidP="004E5A04">
                  <w:pPr>
                    <w:spacing w:line="240" w:lineRule="auto"/>
                    <w:jc w:val="both"/>
                    <w:rPr>
                      <w:rFonts w:ascii="Arial" w:eastAsiaTheme="minorEastAsia" w:hAnsi="Arial" w:cs="Arial"/>
                      <w:lang w:eastAsia="ja-JP"/>
                    </w:rPr>
                  </w:pPr>
                  <w:r w:rsidRPr="004E5A04">
                    <w:rPr>
                      <w:rFonts w:ascii="Arial" w:eastAsiaTheme="minorEastAsia" w:hAnsi="Arial" w:cs="Arial"/>
                      <w:lang w:eastAsia="ja-JP"/>
                    </w:rPr>
                    <w:lastRenderedPageBreak/>
                    <w:t xml:space="preserve">Die Würth-Gruppe ist Weltmarktführer in ihrem Kerngeschäft, dem Vertrieb von Montage- und Befestigungsmaterial. Sie besteht aktuell aus über 400 Gesellschaften in mehr als 80 Ländern und beschäftigt über 77.000 Mitarbeiter. Im Kerngeschäft, der Würth-Linie, umfasst das Verkaufsprogramm für Handwerks- und Industriebetriebe über 125.000 Produkte </w:t>
                  </w:r>
                  <w:r w:rsidR="00D34F8B" w:rsidRPr="00790FEE">
                    <w:rPr>
                      <w:rFonts w:ascii="Arial" w:eastAsiaTheme="minorEastAsia" w:hAnsi="Arial" w:cs="Arial"/>
                      <w:color w:val="222222"/>
                      <w:shd w:val="clear" w:color="auto" w:fill="FFFFFF"/>
                      <w:lang w:eastAsia="ja-JP"/>
                    </w:rPr>
                    <w:t>–</w:t>
                  </w:r>
                  <w:r w:rsidRPr="004E5A04">
                    <w:rPr>
                      <w:rFonts w:ascii="Arial" w:eastAsiaTheme="minorEastAsia" w:hAnsi="Arial" w:cs="Arial"/>
                      <w:lang w:eastAsia="ja-JP"/>
                    </w:rPr>
                    <w:t xml:space="preserve"> von Schrauben, Schraubenzubehör und Dübeln über Werkzeuge bis hin zu chemisch-technischen Produkten und Arbeitsschutz. Durch die klare Fokussierung auf professionelle Anwender und eine strikte Qualitäts- und Serviceorientierung ist das Familienunternehmen ein Synonym für Qualität und Zuverlässigkeit. Mit wegweisenden Vertriebs- und Logistiklösungen begeistert die Marke Würth weltweit über 3,6 Millionen Kunden aus Handwerk, Bau und Industrie und ist immer in deren Nähe. </w:t>
                  </w:r>
                </w:p>
                <w:p w:rsidR="004E5A04" w:rsidRPr="004E5A04" w:rsidRDefault="004E5A04" w:rsidP="004E5A04">
                  <w:pPr>
                    <w:spacing w:line="240" w:lineRule="auto"/>
                    <w:jc w:val="both"/>
                    <w:rPr>
                      <w:rFonts w:ascii="Arial" w:eastAsiaTheme="minorEastAsia" w:hAnsi="Arial" w:cs="Arial"/>
                      <w:i/>
                      <w:u w:val="single"/>
                      <w:lang w:eastAsia="ja-JP"/>
                    </w:rPr>
                  </w:pPr>
                  <w:r w:rsidRPr="004E5A04">
                    <w:rPr>
                      <w:rFonts w:ascii="Arial" w:eastAsia="Times New Roman" w:hAnsi="Arial" w:cs="Arial"/>
                      <w:b/>
                      <w:lang w:eastAsia="de-DE"/>
                    </w:rPr>
                    <w:t>Johannes Scheuermann</w:t>
                  </w:r>
                  <w:r w:rsidRPr="004E5A04">
                    <w:rPr>
                      <w:rFonts w:ascii="Arial" w:eastAsia="Times New Roman" w:hAnsi="Arial" w:cs="Arial"/>
                      <w:lang w:eastAsia="de-DE"/>
                    </w:rPr>
                    <w:t xml:space="preserve">, </w:t>
                  </w:r>
                  <w:r w:rsidRPr="004E5A04">
                    <w:rPr>
                      <w:rFonts w:ascii="Arial" w:eastAsiaTheme="minorEastAsia" w:hAnsi="Arial" w:cs="Arial"/>
                      <w:lang w:eastAsia="ja-JP"/>
                    </w:rPr>
                    <w:t xml:space="preserve">Abteilungsleiter Bestandsmanagement, wird über die </w:t>
                  </w:r>
                  <w:r w:rsidRPr="004E5A04">
                    <w:rPr>
                      <w:rFonts w:ascii="Arial" w:eastAsiaTheme="minorEastAsia" w:hAnsi="Arial" w:cs="Arial"/>
                      <w:b/>
                      <w:lang w:eastAsia="ja-JP"/>
                    </w:rPr>
                    <w:t>Automatisierungspotentiale in der Logistik bei Würth an Hand von Anwendungsfällen</w:t>
                  </w:r>
                  <w:r w:rsidRPr="004E5A04">
                    <w:rPr>
                      <w:rFonts w:ascii="Arial" w:eastAsiaTheme="minorEastAsia" w:hAnsi="Arial" w:cs="Arial"/>
                      <w:lang w:eastAsia="ja-JP"/>
                    </w:rPr>
                    <w:t xml:space="preserve">, die bereits realisiert sind und noch realisiert werden, berichten.  </w:t>
                  </w:r>
                  <w:r w:rsidRPr="004E5A04">
                    <w:rPr>
                      <w:rFonts w:ascii="Arial" w:eastAsiaTheme="minorEastAsia" w:hAnsi="Arial" w:cs="Arial"/>
                      <w:i/>
                      <w:u w:val="single"/>
                      <w:lang w:eastAsia="ja-JP"/>
                    </w:rPr>
                    <w:t>https://www.wuerth.com</w:t>
                  </w:r>
                </w:p>
                <w:p w:rsidR="004E5A04" w:rsidRPr="004E5A04" w:rsidRDefault="004E5A04" w:rsidP="004E5A04">
                  <w:pPr>
                    <w:spacing w:line="240" w:lineRule="auto"/>
                    <w:jc w:val="both"/>
                    <w:rPr>
                      <w:rFonts w:ascii="Arial" w:eastAsiaTheme="minorEastAsia" w:hAnsi="Arial" w:cs="Arial"/>
                      <w:lang w:eastAsia="ja-JP"/>
                    </w:rPr>
                  </w:pPr>
                </w:p>
                <w:p w:rsidR="004E5A04" w:rsidRPr="004E5A04" w:rsidRDefault="004E5A04" w:rsidP="004E5A04">
                  <w:pPr>
                    <w:spacing w:line="240" w:lineRule="auto"/>
                    <w:jc w:val="both"/>
                    <w:rPr>
                      <w:rFonts w:ascii="Arial" w:eastAsiaTheme="minorEastAsia" w:hAnsi="Arial" w:cs="Arial"/>
                      <w:i/>
                      <w:u w:val="single"/>
                      <w:lang w:eastAsia="ja-JP"/>
                    </w:rPr>
                  </w:pPr>
                  <w:r w:rsidRPr="004E5A04">
                    <w:rPr>
                      <w:rFonts w:ascii="Arial" w:eastAsiaTheme="minorEastAsia" w:hAnsi="Arial" w:cs="Arial"/>
                      <w:lang w:eastAsia="ja-JP"/>
                    </w:rPr>
                    <w:t xml:space="preserve">Moderiert wird das Forum von </w:t>
                  </w:r>
                  <w:r w:rsidRPr="004E5A04">
                    <w:rPr>
                      <w:rFonts w:ascii="Arial" w:eastAsiaTheme="minorEastAsia" w:hAnsi="Arial" w:cs="Arial"/>
                      <w:b/>
                      <w:lang w:eastAsia="ja-JP"/>
                    </w:rPr>
                    <w:t xml:space="preserve">Dr. Jörg </w:t>
                  </w:r>
                  <w:proofErr w:type="spellStart"/>
                  <w:r w:rsidRPr="004E5A04">
                    <w:rPr>
                      <w:rFonts w:ascii="Arial" w:eastAsiaTheme="minorEastAsia" w:hAnsi="Arial" w:cs="Arial"/>
                      <w:b/>
                      <w:lang w:eastAsia="ja-JP"/>
                    </w:rPr>
                    <w:t>Pirron</w:t>
                  </w:r>
                  <w:proofErr w:type="spellEnd"/>
                  <w:r w:rsidRPr="004E5A04">
                    <w:rPr>
                      <w:rFonts w:ascii="Arial" w:eastAsiaTheme="minorEastAsia" w:hAnsi="Arial" w:cs="Arial"/>
                      <w:lang w:eastAsia="ja-JP"/>
                    </w:rPr>
                    <w:t xml:space="preserve">, Managing </w:t>
                  </w:r>
                  <w:proofErr w:type="spellStart"/>
                  <w:r w:rsidRPr="004E5A04">
                    <w:rPr>
                      <w:rFonts w:ascii="Arial" w:eastAsiaTheme="minorEastAsia" w:hAnsi="Arial" w:cs="Arial"/>
                      <w:lang w:eastAsia="ja-JP"/>
                    </w:rPr>
                    <w:t>Director</w:t>
                  </w:r>
                  <w:proofErr w:type="spellEnd"/>
                  <w:r w:rsidRPr="004E5A04">
                    <w:rPr>
                      <w:rFonts w:ascii="Arial" w:eastAsiaTheme="minorEastAsia" w:hAnsi="Arial" w:cs="Arial"/>
                      <w:lang w:eastAsia="ja-JP"/>
                    </w:rPr>
                    <w:t xml:space="preserve"> der PROTEMA Unternehmensberatung GmbH und Stellvertretender </w:t>
                  </w:r>
                  <w:r w:rsidRPr="004E5A04">
                    <w:rPr>
                      <w:rFonts w:ascii="Arial" w:eastAsiaTheme="minorEastAsia" w:hAnsi="Arial" w:cs="Arial"/>
                      <w:i/>
                      <w:lang w:eastAsia="ja-JP"/>
                    </w:rPr>
                    <w:t>I.N.</w:t>
                  </w:r>
                  <w:r w:rsidR="00D34F8B">
                    <w:rPr>
                      <w:rFonts w:ascii="Arial" w:eastAsiaTheme="minorEastAsia" w:hAnsi="Arial" w:cs="Arial"/>
                      <w:i/>
                      <w:lang w:eastAsia="ja-JP"/>
                    </w:rPr>
                    <w:t>-</w:t>
                  </w:r>
                  <w:r w:rsidRPr="004E5A04">
                    <w:rPr>
                      <w:rFonts w:ascii="Arial" w:eastAsiaTheme="minorEastAsia" w:hAnsi="Arial" w:cs="Arial"/>
                      <w:lang w:eastAsia="ja-JP"/>
                    </w:rPr>
                    <w:t xml:space="preserve">Vorsitzender. PROTEMA steht bereits seit über 20 Jahren für die </w:t>
                  </w:r>
                  <w:proofErr w:type="spellStart"/>
                  <w:r w:rsidRPr="004E5A04">
                    <w:rPr>
                      <w:rFonts w:ascii="Arial" w:eastAsiaTheme="minorEastAsia" w:hAnsi="Arial" w:cs="Arial"/>
                      <w:lang w:eastAsia="ja-JP"/>
                    </w:rPr>
                    <w:t>PROz</w:t>
                  </w:r>
                  <w:r w:rsidR="00D34F8B">
                    <w:rPr>
                      <w:rFonts w:ascii="Arial" w:eastAsiaTheme="minorEastAsia" w:hAnsi="Arial" w:cs="Arial"/>
                      <w:lang w:eastAsia="ja-JP"/>
                    </w:rPr>
                    <w:t>essorientierte</w:t>
                  </w:r>
                  <w:proofErr w:type="spellEnd"/>
                  <w:r w:rsidR="00D34F8B">
                    <w:rPr>
                      <w:rFonts w:ascii="Arial" w:eastAsiaTheme="minorEastAsia" w:hAnsi="Arial" w:cs="Arial"/>
                      <w:lang w:eastAsia="ja-JP"/>
                    </w:rPr>
                    <w:t xml:space="preserve"> Verbindung von Technik und Mita</w:t>
                  </w:r>
                  <w:r w:rsidRPr="004E5A04">
                    <w:rPr>
                      <w:rFonts w:ascii="Arial" w:eastAsiaTheme="minorEastAsia" w:hAnsi="Arial" w:cs="Arial"/>
                      <w:lang w:eastAsia="ja-JP"/>
                    </w:rPr>
                    <w:t xml:space="preserve">rbeitern in einer leistungsfähigen Organisation. Das Beratungsunternehmen unterstützt Firmen weltweit in den Themen Strategie- und Prozessberatung, Fabrik- und Logistikplanung sowie Simulation. </w:t>
                  </w:r>
                  <w:r w:rsidRPr="004E5A04">
                    <w:rPr>
                      <w:rFonts w:ascii="Arial" w:eastAsiaTheme="minorEastAsia" w:hAnsi="Arial" w:cs="Arial"/>
                      <w:i/>
                      <w:u w:val="single"/>
                      <w:lang w:eastAsia="ja-JP"/>
                    </w:rPr>
                    <w:t>https://www.protema.de/</w:t>
                  </w:r>
                </w:p>
                <w:p w:rsidR="004E5A04" w:rsidRPr="004E5A04" w:rsidRDefault="004E5A04" w:rsidP="004E5A04">
                  <w:pPr>
                    <w:spacing w:line="240" w:lineRule="auto"/>
                    <w:jc w:val="both"/>
                    <w:rPr>
                      <w:rFonts w:ascii="Arial" w:eastAsiaTheme="minorEastAsia" w:hAnsi="Arial" w:cs="Arial"/>
                      <w:lang w:eastAsia="ja-JP"/>
                    </w:rPr>
                  </w:pPr>
                </w:p>
                <w:p w:rsidR="004E5A04" w:rsidRPr="004E5A04" w:rsidRDefault="004E5A04" w:rsidP="004E5A04">
                  <w:pPr>
                    <w:spacing w:line="240" w:lineRule="auto"/>
                    <w:jc w:val="both"/>
                    <w:rPr>
                      <w:rFonts w:ascii="Arial" w:eastAsiaTheme="minorEastAsia" w:hAnsi="Arial" w:cs="Arial"/>
                      <w:i/>
                      <w:u w:val="single"/>
                      <w:lang w:eastAsia="ja-JP"/>
                    </w:rPr>
                  </w:pPr>
                  <w:r w:rsidRPr="004E5A04">
                    <w:rPr>
                      <w:rFonts w:ascii="Arial" w:eastAsiaTheme="minorEastAsia" w:hAnsi="Arial" w:cs="Arial"/>
                      <w:lang w:eastAsia="ja-JP"/>
                    </w:rPr>
                    <w:t xml:space="preserve">Wie vielfältig die Veränderungen in der innerbetrieblichen Logistik in den nächsten Jahren ausfallen dürften, veranschaulicht das </w:t>
                  </w:r>
                  <w:r w:rsidRPr="004E5A04">
                    <w:rPr>
                      <w:rFonts w:ascii="Arial" w:eastAsiaTheme="minorEastAsia" w:hAnsi="Arial" w:cs="Arial"/>
                      <w:b/>
                      <w:i/>
                      <w:lang w:eastAsia="ja-JP"/>
                    </w:rPr>
                    <w:t>I.N.</w:t>
                  </w:r>
                  <w:r w:rsidR="00D34F8B">
                    <w:rPr>
                      <w:rFonts w:ascii="Arial" w:eastAsiaTheme="minorEastAsia" w:hAnsi="Arial" w:cs="Arial"/>
                      <w:b/>
                      <w:i/>
                      <w:lang w:eastAsia="ja-JP"/>
                    </w:rPr>
                    <w:t>-</w:t>
                  </w:r>
                  <w:r w:rsidRPr="004E5A04">
                    <w:rPr>
                      <w:rFonts w:ascii="Arial" w:eastAsiaTheme="minorEastAsia" w:hAnsi="Arial" w:cs="Arial"/>
                      <w:b/>
                      <w:lang w:eastAsia="ja-JP"/>
                    </w:rPr>
                    <w:t>Zukunftsradar</w:t>
                  </w:r>
                  <w:r w:rsidRPr="004E5A04">
                    <w:rPr>
                      <w:rFonts w:ascii="Arial" w:eastAsiaTheme="minorEastAsia" w:hAnsi="Arial" w:cs="Arial"/>
                      <w:lang w:eastAsia="ja-JP"/>
                    </w:rPr>
                    <w:t xml:space="preserve">, welches anlässlich der LogiMAT 2019 erstmals gegenüber der Fachöffentlichkeit vorgestellt wurde. Zwischenzeitlich ist jedes Themenfeld von Experten in Bezug auf Entwicklungsstand und voraussichtlichen Nutzen der jeweiligen Technologie in Bezug auf die Intralogistik charakterisiert worden, siehe: </w:t>
                  </w:r>
                  <w:r w:rsidRPr="004E5A04">
                    <w:rPr>
                      <w:rFonts w:ascii="Arial" w:eastAsiaTheme="minorEastAsia" w:hAnsi="Arial" w:cs="Arial"/>
                      <w:i/>
                      <w:u w:val="single"/>
                      <w:lang w:eastAsia="ja-JP"/>
                    </w:rPr>
                    <w:t>https://www.intralogistik-radar.de</w:t>
                  </w:r>
                  <w:r w:rsidR="00D34F8B">
                    <w:rPr>
                      <w:rFonts w:ascii="Arial" w:eastAsiaTheme="minorEastAsia" w:hAnsi="Arial" w:cs="Arial"/>
                      <w:i/>
                      <w:u w:val="single"/>
                      <w:lang w:eastAsia="ja-JP"/>
                    </w:rPr>
                    <w:t>.</w:t>
                  </w:r>
                </w:p>
                <w:p w:rsidR="004E5A04" w:rsidRPr="004E5A04" w:rsidRDefault="004E5A04" w:rsidP="004E5A04">
                  <w:pPr>
                    <w:spacing w:line="240" w:lineRule="auto"/>
                    <w:jc w:val="both"/>
                    <w:rPr>
                      <w:rFonts w:ascii="Arial" w:eastAsiaTheme="minorEastAsia" w:hAnsi="Arial" w:cs="Arial"/>
                      <w:lang w:eastAsia="ja-JP"/>
                    </w:rPr>
                  </w:pPr>
                </w:p>
                <w:p w:rsidR="004E5A04" w:rsidRPr="004E5A04" w:rsidRDefault="004E5A04" w:rsidP="004E5A04">
                  <w:pPr>
                    <w:spacing w:line="240" w:lineRule="auto"/>
                    <w:jc w:val="both"/>
                    <w:rPr>
                      <w:rFonts w:ascii="Arial" w:eastAsiaTheme="minorEastAsia" w:hAnsi="Arial" w:cs="Arial"/>
                      <w:color w:val="808080"/>
                      <w:lang w:eastAsia="ja-JP"/>
                    </w:rPr>
                  </w:pPr>
                  <w:r w:rsidRPr="004E5A04">
                    <w:rPr>
                      <w:rFonts w:ascii="Arial" w:eastAsiaTheme="minorEastAsia" w:hAnsi="Arial" w:cs="Arial"/>
                      <w:lang w:eastAsia="ja-JP"/>
                    </w:rPr>
                    <w:t>Ausgerichtet wird dieses Vortragsforum von</w:t>
                  </w:r>
                  <w:r w:rsidR="00FC1CE5">
                    <w:rPr>
                      <w:rFonts w:ascii="Arial" w:eastAsiaTheme="minorEastAsia" w:hAnsi="Arial" w:cs="Arial"/>
                      <w:i/>
                      <w:lang w:eastAsia="ja-JP"/>
                    </w:rPr>
                    <w:t xml:space="preserve"> I.N</w:t>
                  </w:r>
                  <w:r w:rsidRPr="004E5A04">
                    <w:rPr>
                      <w:rFonts w:ascii="Arial" w:eastAsiaTheme="minorEastAsia" w:hAnsi="Arial" w:cs="Arial"/>
                      <w:i/>
                      <w:lang w:eastAsia="ja-JP"/>
                    </w:rPr>
                    <w:t>.</w:t>
                  </w:r>
                  <w:r w:rsidR="00FC1CE5">
                    <w:rPr>
                      <w:rFonts w:ascii="Arial" w:eastAsiaTheme="minorEastAsia" w:hAnsi="Arial" w:cs="Arial"/>
                      <w:i/>
                      <w:lang w:eastAsia="ja-JP"/>
                    </w:rPr>
                    <w:t>,</w:t>
                  </w:r>
                  <w:bookmarkStart w:id="0" w:name="_GoBack"/>
                  <w:bookmarkEnd w:id="0"/>
                  <w:r w:rsidRPr="004E5A04">
                    <w:rPr>
                      <w:rFonts w:ascii="Arial" w:eastAsiaTheme="minorEastAsia" w:hAnsi="Arial" w:cs="Arial"/>
                      <w:lang w:eastAsia="ja-JP"/>
                    </w:rPr>
                    <w:t xml:space="preserve"> dem </w:t>
                  </w:r>
                  <w:r w:rsidRPr="004E5A04">
                    <w:rPr>
                      <w:rFonts w:ascii="Arial" w:eastAsiaTheme="minorEastAsia" w:hAnsi="Arial" w:cs="Arial"/>
                      <w:b/>
                      <w:lang w:eastAsia="ja-JP"/>
                    </w:rPr>
                    <w:t>Intralogistik-Netzwerk BW e.V.</w:t>
                  </w:r>
                  <w:r w:rsidRPr="004E5A04">
                    <w:rPr>
                      <w:rFonts w:ascii="Arial" w:eastAsiaTheme="minorEastAsia" w:hAnsi="Arial" w:cs="Arial"/>
                      <w:lang w:eastAsia="ja-JP"/>
                    </w:rPr>
                    <w:t xml:space="preserve"> Es steht für anwendungsnahe Forschung und Entwicklung sowie für eine zeitgemäße fachliche Aus- und Weiterbildung im Verbund von Hochschulen und Unternehmen. Vom Komponentenanbieter über den Systemintegrator bis zum Anwender wird die gesamte Wertschöpfungskette repräsentiert. </w:t>
                  </w:r>
                  <w:r w:rsidRPr="004E5A04">
                    <w:rPr>
                      <w:rFonts w:ascii="Arial" w:eastAsiaTheme="minorEastAsia" w:hAnsi="Arial" w:cs="Arial"/>
                      <w:i/>
                      <w:iCs/>
                      <w:lang w:eastAsia="ja-JP"/>
                    </w:rPr>
                    <w:t xml:space="preserve">I.N. </w:t>
                  </w:r>
                  <w:r w:rsidRPr="004E5A04">
                    <w:rPr>
                      <w:rFonts w:ascii="Arial" w:eastAsiaTheme="minorEastAsia" w:hAnsi="Arial" w:cs="Arial"/>
                      <w:lang w:eastAsia="ja-JP"/>
                    </w:rPr>
                    <w:t xml:space="preserve">fasst diese Vielfalt zusammen und vertritt die Belange der innerbetrieblichen Logistik als ‚Ideenfabrik für Anwender‘ in der bundesweiten Initiative </w:t>
                  </w:r>
                  <w:proofErr w:type="spellStart"/>
                  <w:r w:rsidRPr="004E5A04">
                    <w:rPr>
                      <w:rFonts w:ascii="Arial" w:eastAsiaTheme="minorEastAsia" w:hAnsi="Arial" w:cs="Arial"/>
                      <w:lang w:eastAsia="ja-JP"/>
                    </w:rPr>
                    <w:t>go</w:t>
                  </w:r>
                  <w:proofErr w:type="spellEnd"/>
                  <w:r w:rsidRPr="004E5A04">
                    <w:rPr>
                      <w:rFonts w:ascii="Arial" w:eastAsiaTheme="minorEastAsia" w:hAnsi="Arial" w:cs="Arial"/>
                      <w:lang w:eastAsia="ja-JP"/>
                    </w:rPr>
                    <w:t xml:space="preserve">-cluster. </w:t>
                  </w:r>
                  <w:r w:rsidRPr="004E5A04">
                    <w:rPr>
                      <w:rFonts w:ascii="Arial" w:eastAsiaTheme="minorEastAsia" w:hAnsi="Arial" w:cs="Arial"/>
                      <w:i/>
                      <w:u w:val="single"/>
                      <w:lang w:eastAsia="ja-JP"/>
                    </w:rPr>
                    <w:t>https://www.intralogistik-bw.de</w:t>
                  </w:r>
                </w:p>
              </w:sdtContent>
            </w:sdt>
            <w:p w:rsidR="00790FEE" w:rsidRPr="00790FEE" w:rsidRDefault="00FC1CE5" w:rsidP="004E5A04">
              <w:pPr>
                <w:spacing w:line="240" w:lineRule="auto"/>
                <w:jc w:val="both"/>
                <w:rPr>
                  <w:rFonts w:ascii="Arial" w:eastAsiaTheme="minorEastAsia" w:hAnsi="Arial" w:cs="Arial"/>
                  <w:color w:val="222222"/>
                  <w:shd w:val="clear" w:color="auto" w:fill="FFFFFF"/>
                  <w:lang w:eastAsia="ja-JP"/>
                </w:rPr>
              </w:pPr>
            </w:p>
          </w:sdtContent>
        </w:sdt>
      </w:sdtContent>
    </w:sdt>
    <w:p w:rsidR="008A014E" w:rsidRDefault="008A014E" w:rsidP="00F76D77">
      <w:pPr>
        <w:spacing w:line="240" w:lineRule="auto"/>
        <w:rPr>
          <w:rFonts w:ascii="Arial" w:hAnsi="Arial" w:cs="Arial"/>
        </w:rPr>
      </w:pPr>
    </w:p>
    <w:p w:rsidR="008A014E" w:rsidRPr="008A014E" w:rsidRDefault="008A014E" w:rsidP="00F76D77">
      <w:pPr>
        <w:spacing w:line="240" w:lineRule="auto"/>
        <w:rPr>
          <w:rFonts w:ascii="Arial" w:hAnsi="Arial" w:cs="Arial"/>
          <w:i/>
        </w:rPr>
      </w:pPr>
      <w:r>
        <w:rPr>
          <w:rFonts w:ascii="Arial" w:hAnsi="Arial" w:cs="Arial"/>
          <w:i/>
          <w:u w:val="single"/>
        </w:rPr>
        <w:t>Hinweis:</w:t>
      </w:r>
      <w:r>
        <w:rPr>
          <w:rFonts w:ascii="Arial" w:hAnsi="Arial" w:cs="Arial"/>
          <w:i/>
        </w:rPr>
        <w:t xml:space="preserve"> Für den redaktionellen Teil dieser Meldung ist das Unternehmen bzw. Institut verantwortlich, das dieses Forum veranstaltet.</w:t>
      </w:r>
    </w:p>
    <w:sectPr w:rsidR="008A014E" w:rsidRPr="008A014E" w:rsidSect="00442450">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50"/>
    <w:rsid w:val="00190CFC"/>
    <w:rsid w:val="002571C6"/>
    <w:rsid w:val="002A33B2"/>
    <w:rsid w:val="003B4324"/>
    <w:rsid w:val="00412CD3"/>
    <w:rsid w:val="00442450"/>
    <w:rsid w:val="004E5A04"/>
    <w:rsid w:val="005E4575"/>
    <w:rsid w:val="00635F23"/>
    <w:rsid w:val="006474C5"/>
    <w:rsid w:val="00790FEE"/>
    <w:rsid w:val="008A014E"/>
    <w:rsid w:val="009D42DA"/>
    <w:rsid w:val="00A658D5"/>
    <w:rsid w:val="00B03055"/>
    <w:rsid w:val="00B84F30"/>
    <w:rsid w:val="00BB3B57"/>
    <w:rsid w:val="00CA34EF"/>
    <w:rsid w:val="00D34F8B"/>
    <w:rsid w:val="00D5345E"/>
    <w:rsid w:val="00D55A0D"/>
    <w:rsid w:val="00DF3F1B"/>
    <w:rsid w:val="00E06736"/>
    <w:rsid w:val="00E555AB"/>
    <w:rsid w:val="00E7409D"/>
    <w:rsid w:val="00E83DB5"/>
    <w:rsid w:val="00F56CFB"/>
    <w:rsid w:val="00F76D77"/>
    <w:rsid w:val="00FB063C"/>
    <w:rsid w:val="00FC1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0AC0"/>
  <w15:chartTrackingRefBased/>
  <w15:docId w15:val="{E27CF9C7-9446-4627-8B68-86B3F6E9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E83DB5"/>
    <w:pPr>
      <w:keepNext/>
      <w:tabs>
        <w:tab w:val="left" w:pos="140"/>
        <w:tab w:val="left" w:pos="2131"/>
        <w:tab w:val="left" w:pos="4120"/>
        <w:tab w:val="left" w:pos="6356"/>
      </w:tabs>
      <w:spacing w:line="240" w:lineRule="auto"/>
      <w:outlineLvl w:val="0"/>
    </w:pPr>
    <w:rPr>
      <w:rFonts w:ascii="Arial" w:eastAsia="Times New Roman" w:hAnsi="Arial" w:cs="Times New Roman"/>
      <w:b/>
      <w:color w:val="00000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2450"/>
    <w:rPr>
      <w:color w:val="808080"/>
    </w:rPr>
  </w:style>
  <w:style w:type="paragraph" w:styleId="KeinLeerraum">
    <w:name w:val="No Spacing"/>
    <w:uiPriority w:val="1"/>
    <w:qFormat/>
    <w:rsid w:val="00190CFC"/>
    <w:pPr>
      <w:spacing w:line="240" w:lineRule="auto"/>
    </w:pPr>
  </w:style>
  <w:style w:type="character" w:customStyle="1" w:styleId="berschrift1Zchn">
    <w:name w:val="Überschrift 1 Zchn"/>
    <w:basedOn w:val="Absatz-Standardschriftart"/>
    <w:link w:val="berschrift1"/>
    <w:rsid w:val="00E83DB5"/>
    <w:rPr>
      <w:rFonts w:ascii="Arial" w:eastAsia="Times New Roman" w:hAnsi="Arial" w:cs="Times New Roman"/>
      <w:b/>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3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53A79FF65B4FFDB2CD6DE6D90702C5"/>
        <w:category>
          <w:name w:val="Allgemein"/>
          <w:gallery w:val="placeholder"/>
        </w:category>
        <w:types>
          <w:type w:val="bbPlcHdr"/>
        </w:types>
        <w:behaviors>
          <w:behavior w:val="content"/>
        </w:behaviors>
        <w:guid w:val="{CBCFB2CB-4D0C-4D2D-9F1F-06DC7FA60149}"/>
      </w:docPartPr>
      <w:docPartBody>
        <w:p w:rsidR="00E729EB" w:rsidRDefault="00627E76" w:rsidP="00627E76">
          <w:pPr>
            <w:pStyle w:val="EE53A79FF65B4FFDB2CD6DE6D90702C5"/>
          </w:pPr>
          <w:r w:rsidRPr="00760853">
            <w:rPr>
              <w:rFonts w:ascii="Arial" w:hAnsi="Arial" w:cs="Arial"/>
              <w:b/>
              <w:sz w:val="28"/>
              <w:highlight w:val="lightGray"/>
            </w:rPr>
            <w:t>Titel</w:t>
          </w:r>
        </w:p>
      </w:docPartBody>
    </w:docPart>
    <w:docPart>
      <w:docPartPr>
        <w:name w:val="490E55C225A74086817AE3B70F87DE2B"/>
        <w:category>
          <w:name w:val="Allgemein"/>
          <w:gallery w:val="placeholder"/>
        </w:category>
        <w:types>
          <w:type w:val="bbPlcHdr"/>
        </w:types>
        <w:behaviors>
          <w:behavior w:val="content"/>
        </w:behaviors>
        <w:guid w:val="{BA83DADF-727D-48E8-8017-9E207280506A}"/>
      </w:docPartPr>
      <w:docPartBody>
        <w:p w:rsidR="00E729EB" w:rsidRDefault="00627E76" w:rsidP="00627E76">
          <w:pPr>
            <w:pStyle w:val="490E55C225A74086817AE3B70F87DE2B"/>
          </w:pPr>
          <w:r w:rsidRPr="00760853">
            <w:rPr>
              <w:rFonts w:ascii="Arial" w:hAnsi="Arial" w:cs="Arial"/>
              <w:b/>
              <w:sz w:val="28"/>
              <w:highlight w:val="lightGray"/>
            </w:rPr>
            <w:t>Titel</w:t>
          </w:r>
        </w:p>
      </w:docPartBody>
    </w:docPart>
    <w:docPart>
      <w:docPartPr>
        <w:name w:val="C44328A6AFF44BB4A93BAC60B6857A10"/>
        <w:category>
          <w:name w:val="Allgemein"/>
          <w:gallery w:val="placeholder"/>
        </w:category>
        <w:types>
          <w:type w:val="bbPlcHdr"/>
        </w:types>
        <w:behaviors>
          <w:behavior w:val="content"/>
        </w:behaviors>
        <w:guid w:val="{7EF74450-E1C5-40C0-943F-29BCE4F01F06}"/>
      </w:docPartPr>
      <w:docPartBody>
        <w:p w:rsidR="00E729EB" w:rsidRDefault="00627E76" w:rsidP="00627E76">
          <w:pPr>
            <w:pStyle w:val="C44328A6AFF44BB4A93BAC60B6857A10"/>
          </w:pPr>
          <w:r w:rsidRPr="00760853">
            <w:rPr>
              <w:rStyle w:val="Platzhaltertext"/>
              <w:rFonts w:ascii="Arial" w:hAnsi="Arial" w:cs="Arial"/>
              <w:b/>
              <w:color w:val="auto"/>
              <w:sz w:val="24"/>
              <w:szCs w:val="24"/>
              <w:highlight w:val="lightGray"/>
            </w:rPr>
            <w:t>Untertitel</w:t>
          </w:r>
        </w:p>
      </w:docPartBody>
    </w:docPart>
    <w:docPart>
      <w:docPartPr>
        <w:name w:val="22B5CBAAAD4040C78BBB62AF9BC42FFF"/>
        <w:category>
          <w:name w:val="Allgemein"/>
          <w:gallery w:val="placeholder"/>
        </w:category>
        <w:types>
          <w:type w:val="bbPlcHdr"/>
        </w:types>
        <w:behaviors>
          <w:behavior w:val="content"/>
        </w:behaviors>
        <w:guid w:val="{55620A59-C960-4EE4-8506-2BD4F33FAA47}"/>
      </w:docPartPr>
      <w:docPartBody>
        <w:p w:rsidR="00E729EB" w:rsidRDefault="00627E76" w:rsidP="00627E76">
          <w:pPr>
            <w:pStyle w:val="22B5CBAAAD4040C78BBB62AF9BC42FFF"/>
          </w:pPr>
          <w:r w:rsidRPr="00760853">
            <w:rPr>
              <w:rStyle w:val="Platzhaltertext"/>
              <w:rFonts w:ascii="Arial" w:hAnsi="Arial" w:cs="Arial"/>
              <w:b/>
              <w:color w:val="auto"/>
              <w:sz w:val="24"/>
              <w:szCs w:val="24"/>
              <w:highlight w:val="lightGray"/>
            </w:rPr>
            <w:t>Untertitel</w:t>
          </w:r>
        </w:p>
      </w:docPartBody>
    </w:docPart>
    <w:docPart>
      <w:docPartPr>
        <w:name w:val="401D9805409040B8A2618C1A2AD859B3"/>
        <w:category>
          <w:name w:val="Allgemein"/>
          <w:gallery w:val="placeholder"/>
        </w:category>
        <w:types>
          <w:type w:val="bbPlcHdr"/>
        </w:types>
        <w:behaviors>
          <w:behavior w:val="content"/>
        </w:behaviors>
        <w:guid w:val="{7684AD27-AFFC-4951-99AF-004DA08EEB1C}"/>
      </w:docPartPr>
      <w:docPartBody>
        <w:p w:rsidR="00E729EB" w:rsidRDefault="00627E76" w:rsidP="00627E76">
          <w:pPr>
            <w:pStyle w:val="401D9805409040B8A2618C1A2AD859B3"/>
          </w:pPr>
          <w:r w:rsidRPr="0098798A">
            <w:rPr>
              <w:rStyle w:val="Platzhaltertext"/>
              <w:rFonts w:ascii="Arial" w:hAnsi="Arial" w:cs="Arial"/>
              <w:b/>
              <w:color w:val="auto"/>
              <w:highlight w:val="lightGray"/>
            </w:rPr>
            <w:t>Datum</w:t>
          </w:r>
        </w:p>
      </w:docPartBody>
    </w:docPart>
    <w:docPart>
      <w:docPartPr>
        <w:name w:val="9FFCC87268B3485B99305B42232E76AE"/>
        <w:category>
          <w:name w:val="Allgemein"/>
          <w:gallery w:val="placeholder"/>
        </w:category>
        <w:types>
          <w:type w:val="bbPlcHdr"/>
        </w:types>
        <w:behaviors>
          <w:behavior w:val="content"/>
        </w:behaviors>
        <w:guid w:val="{27EC7C0B-B6FE-4A98-8EBA-15EBCC93CF6C}"/>
      </w:docPartPr>
      <w:docPartBody>
        <w:p w:rsidR="00E729EB" w:rsidRDefault="00627E76" w:rsidP="00627E76">
          <w:pPr>
            <w:pStyle w:val="9FFCC87268B3485B99305B42232E76AE"/>
          </w:pPr>
          <w:r w:rsidRPr="00511030">
            <w:rPr>
              <w:rStyle w:val="Platzhaltertext"/>
              <w:rFonts w:ascii="Arial" w:hAnsi="Arial" w:cs="Arial"/>
              <w:b/>
              <w:color w:val="auto"/>
              <w:highlight w:val="lightGray"/>
            </w:rPr>
            <w:t>xx:xx</w:t>
          </w:r>
        </w:p>
      </w:docPartBody>
    </w:docPart>
    <w:docPart>
      <w:docPartPr>
        <w:name w:val="56B41F222FF74C07B133E6338A17F335"/>
        <w:category>
          <w:name w:val="Allgemein"/>
          <w:gallery w:val="placeholder"/>
        </w:category>
        <w:types>
          <w:type w:val="bbPlcHdr"/>
        </w:types>
        <w:behaviors>
          <w:behavior w:val="content"/>
        </w:behaviors>
        <w:guid w:val="{DFE44B58-CFD9-4C92-9140-82A2D35C63E2}"/>
      </w:docPartPr>
      <w:docPartBody>
        <w:p w:rsidR="00E729EB" w:rsidRDefault="00627E76" w:rsidP="00627E76">
          <w:pPr>
            <w:pStyle w:val="56B41F222FF74C07B133E6338A17F335"/>
          </w:pPr>
          <w:r w:rsidRPr="00511030">
            <w:rPr>
              <w:rStyle w:val="Platzhaltertext"/>
              <w:rFonts w:ascii="Arial" w:hAnsi="Arial" w:cs="Arial"/>
              <w:b/>
              <w:color w:val="auto"/>
              <w:highlight w:val="lightGray"/>
            </w:rPr>
            <w:t>Buchstabe</w:t>
          </w:r>
        </w:p>
      </w:docPartBody>
    </w:docPart>
    <w:docPart>
      <w:docPartPr>
        <w:name w:val="8525163890424439996BEA49449DE69C"/>
        <w:category>
          <w:name w:val="Allgemein"/>
          <w:gallery w:val="placeholder"/>
        </w:category>
        <w:types>
          <w:type w:val="bbPlcHdr"/>
        </w:types>
        <w:behaviors>
          <w:behavior w:val="content"/>
        </w:behaviors>
        <w:guid w:val="{686204A2-ED9C-45C0-961C-E64F67B36DF7}"/>
      </w:docPartPr>
      <w:docPartBody>
        <w:p w:rsidR="00E729EB" w:rsidRDefault="00627E76" w:rsidP="00627E76">
          <w:pPr>
            <w:pStyle w:val="8525163890424439996BEA49449DE69C"/>
          </w:pPr>
          <w:r w:rsidRPr="00511030">
            <w:rPr>
              <w:rStyle w:val="Platzhaltertext"/>
              <w:rFonts w:ascii="Arial" w:hAnsi="Arial" w:cs="Arial"/>
              <w:b/>
              <w:color w:val="auto"/>
              <w:highlight w:val="lightGray"/>
            </w:rPr>
            <w:t>Zahl</w:t>
          </w:r>
        </w:p>
      </w:docPartBody>
    </w:docPart>
    <w:docPart>
      <w:docPartPr>
        <w:name w:val="5334D0FC2FAC44A6A6F0ED1BADF04CAA"/>
        <w:category>
          <w:name w:val="Allgemein"/>
          <w:gallery w:val="placeholder"/>
        </w:category>
        <w:types>
          <w:type w:val="bbPlcHdr"/>
        </w:types>
        <w:behaviors>
          <w:behavior w:val="content"/>
        </w:behaviors>
        <w:guid w:val="{1365EF9D-D81E-444B-895F-49A222BDDEED}"/>
      </w:docPartPr>
      <w:docPartBody>
        <w:p w:rsidR="00E729EB" w:rsidRDefault="00627E76" w:rsidP="00627E76">
          <w:pPr>
            <w:pStyle w:val="5334D0FC2FAC44A6A6F0ED1BADF04CAA"/>
          </w:pPr>
          <w:r w:rsidRPr="00511030">
            <w:rPr>
              <w:rStyle w:val="Platzhaltertext"/>
              <w:rFonts w:ascii="Arial" w:hAnsi="Arial" w:cs="Arial"/>
              <w:b/>
              <w:i/>
              <w:color w:val="auto"/>
              <w:highlight w:val="lightGray"/>
            </w:rPr>
            <w:t>(Titel) Vorname, Nachname</w:t>
          </w:r>
        </w:p>
      </w:docPartBody>
    </w:docPart>
    <w:docPart>
      <w:docPartPr>
        <w:name w:val="9D5EBC6F1C7B44E59803A8E08D538051"/>
        <w:category>
          <w:name w:val="Allgemein"/>
          <w:gallery w:val="placeholder"/>
        </w:category>
        <w:types>
          <w:type w:val="bbPlcHdr"/>
        </w:types>
        <w:behaviors>
          <w:behavior w:val="content"/>
        </w:behaviors>
        <w:guid w:val="{64A74CFE-2FF6-4293-9EE2-DAE5B3D5E485}"/>
      </w:docPartPr>
      <w:docPartBody>
        <w:p w:rsidR="00E729EB" w:rsidRDefault="00627E76" w:rsidP="00627E76">
          <w:pPr>
            <w:pStyle w:val="9D5EBC6F1C7B44E59803A8E08D538051"/>
          </w:pPr>
          <w:r w:rsidRPr="00511030">
            <w:rPr>
              <w:rStyle w:val="Platzhaltertext"/>
              <w:rFonts w:ascii="Arial" w:hAnsi="Arial" w:cs="Arial"/>
              <w:b/>
              <w:i/>
              <w:color w:val="auto"/>
              <w:highlight w:val="lightGray"/>
            </w:rPr>
            <w:t>(Titel) Vorname, Nachname</w:t>
          </w:r>
        </w:p>
      </w:docPartBody>
    </w:docPart>
    <w:docPart>
      <w:docPartPr>
        <w:name w:val="5124E00F49AA4AD184C6C8686584BFC7"/>
        <w:category>
          <w:name w:val="Allgemein"/>
          <w:gallery w:val="placeholder"/>
        </w:category>
        <w:types>
          <w:type w:val="bbPlcHdr"/>
        </w:types>
        <w:behaviors>
          <w:behavior w:val="content"/>
        </w:behaviors>
        <w:guid w:val="{BE44665A-D2BF-437E-9BDF-D3C198D9C375}"/>
      </w:docPartPr>
      <w:docPartBody>
        <w:p w:rsidR="00E729EB" w:rsidRDefault="00627E76" w:rsidP="00627E76">
          <w:pPr>
            <w:pStyle w:val="5124E00F49AA4AD184C6C8686584BFC7"/>
          </w:pPr>
          <w:r w:rsidRPr="00511030">
            <w:rPr>
              <w:rFonts w:ascii="Arial" w:hAnsi="Arial" w:cs="Arial"/>
              <w:i/>
              <w:highlight w:val="lightGray"/>
            </w:rPr>
            <w:t>Position</w:t>
          </w:r>
        </w:p>
      </w:docPartBody>
    </w:docPart>
    <w:docPart>
      <w:docPartPr>
        <w:name w:val="CC34E0435A1A4175BA6465FD778EB50E"/>
        <w:category>
          <w:name w:val="Allgemein"/>
          <w:gallery w:val="placeholder"/>
        </w:category>
        <w:types>
          <w:type w:val="bbPlcHdr"/>
        </w:types>
        <w:behaviors>
          <w:behavior w:val="content"/>
        </w:behaviors>
        <w:guid w:val="{4BF20CBF-1518-4F92-9BC4-09317BED6F8B}"/>
      </w:docPartPr>
      <w:docPartBody>
        <w:p w:rsidR="00E729EB" w:rsidRDefault="00627E76" w:rsidP="00627E76">
          <w:pPr>
            <w:pStyle w:val="CC34E0435A1A4175BA6465FD778EB50E"/>
          </w:pPr>
          <w:r w:rsidRPr="00511030">
            <w:rPr>
              <w:rFonts w:ascii="Arial" w:hAnsi="Arial" w:cs="Arial"/>
              <w:i/>
              <w:highlight w:val="lightGray"/>
            </w:rPr>
            <w:t>Position</w:t>
          </w:r>
        </w:p>
      </w:docPartBody>
    </w:docPart>
    <w:docPart>
      <w:docPartPr>
        <w:name w:val="D05A08AF1B7C498A9C26E7C01EF036C4"/>
        <w:category>
          <w:name w:val="Allgemein"/>
          <w:gallery w:val="placeholder"/>
        </w:category>
        <w:types>
          <w:type w:val="bbPlcHdr"/>
        </w:types>
        <w:behaviors>
          <w:behavior w:val="content"/>
        </w:behaviors>
        <w:guid w:val="{CE123B0D-4C74-4B3C-99B2-0107E40EAC67}"/>
      </w:docPartPr>
      <w:docPartBody>
        <w:p w:rsidR="00E729EB" w:rsidRDefault="00627E76" w:rsidP="00627E76">
          <w:pPr>
            <w:pStyle w:val="D05A08AF1B7C498A9C26E7C01EF036C4"/>
          </w:pPr>
          <w:r w:rsidRPr="00511030">
            <w:rPr>
              <w:rStyle w:val="Platzhaltertext"/>
              <w:rFonts w:ascii="Arial" w:hAnsi="Arial" w:cs="Arial"/>
              <w:i/>
              <w:color w:val="auto"/>
              <w:highlight w:val="lightGray"/>
            </w:rPr>
            <w:t>Firmenname, Sitz</w:t>
          </w:r>
        </w:p>
      </w:docPartBody>
    </w:docPart>
    <w:docPart>
      <w:docPartPr>
        <w:name w:val="2BD4F708F3014AC7BF1768B94A3621AC"/>
        <w:category>
          <w:name w:val="Allgemein"/>
          <w:gallery w:val="placeholder"/>
        </w:category>
        <w:types>
          <w:type w:val="bbPlcHdr"/>
        </w:types>
        <w:behaviors>
          <w:behavior w:val="content"/>
        </w:behaviors>
        <w:guid w:val="{38306161-E72D-45DB-8646-42057F643D04}"/>
      </w:docPartPr>
      <w:docPartBody>
        <w:p w:rsidR="00E729EB" w:rsidRDefault="00627E76" w:rsidP="00627E76">
          <w:pPr>
            <w:pStyle w:val="2BD4F708F3014AC7BF1768B94A3621AC"/>
          </w:pPr>
          <w:r w:rsidRPr="00511030">
            <w:rPr>
              <w:rStyle w:val="Platzhaltertext"/>
              <w:rFonts w:ascii="Arial" w:hAnsi="Arial" w:cs="Arial"/>
              <w:i/>
              <w:color w:val="auto"/>
              <w:highlight w:val="lightGray"/>
            </w:rPr>
            <w:t>Firmenname, Sitz</w:t>
          </w:r>
        </w:p>
      </w:docPartBody>
    </w:docPart>
    <w:docPart>
      <w:docPartPr>
        <w:name w:val="E7ACE0F722D9411BA407509917DF8D73"/>
        <w:category>
          <w:name w:val="Allgemein"/>
          <w:gallery w:val="placeholder"/>
        </w:category>
        <w:types>
          <w:type w:val="bbPlcHdr"/>
        </w:types>
        <w:behaviors>
          <w:behavior w:val="content"/>
        </w:behaviors>
        <w:guid w:val="{565288EE-6EBB-416D-ABC6-181C2D61CBF1}"/>
      </w:docPartPr>
      <w:docPartBody>
        <w:p w:rsidR="00E729EB" w:rsidRDefault="00627E76" w:rsidP="00627E76">
          <w:pPr>
            <w:pStyle w:val="E7ACE0F722D9411BA407509917DF8D73"/>
          </w:pPr>
          <w:r w:rsidRPr="00511030">
            <w:rPr>
              <w:rStyle w:val="Platzhaltertext"/>
              <w:rFonts w:ascii="Arial" w:hAnsi="Arial" w:cs="Arial"/>
              <w:color w:val="auto"/>
              <w:highlight w:val="lightGray"/>
            </w:rPr>
            <w:t>Ihre Pressemeldung</w:t>
          </w:r>
        </w:p>
      </w:docPartBody>
    </w:docPart>
    <w:docPart>
      <w:docPartPr>
        <w:name w:val="3633413ED81D440386ED7F2F0363EF0F"/>
        <w:category>
          <w:name w:val="Allgemein"/>
          <w:gallery w:val="placeholder"/>
        </w:category>
        <w:types>
          <w:type w:val="bbPlcHdr"/>
        </w:types>
        <w:behaviors>
          <w:behavior w:val="content"/>
        </w:behaviors>
        <w:guid w:val="{EBC9A8AB-5B97-420D-A4F6-C73AFFE01393}"/>
      </w:docPartPr>
      <w:docPartBody>
        <w:p w:rsidR="00E729EB" w:rsidRDefault="00627E76" w:rsidP="00627E76">
          <w:pPr>
            <w:pStyle w:val="3633413ED81D440386ED7F2F0363EF0F"/>
          </w:pPr>
          <w:r w:rsidRPr="00511030">
            <w:rPr>
              <w:rStyle w:val="Platzhaltertext"/>
              <w:rFonts w:ascii="Arial" w:hAnsi="Arial" w:cs="Arial"/>
              <w:color w:val="auto"/>
              <w:highlight w:val="lightGray"/>
            </w:rPr>
            <w:t>Ihre Pressemeldung</w:t>
          </w:r>
        </w:p>
      </w:docPartBody>
    </w:docPart>
    <w:docPart>
      <w:docPartPr>
        <w:name w:val="9581108A5B42465494B6BC183D49E420"/>
        <w:category>
          <w:name w:val="Allgemein"/>
          <w:gallery w:val="placeholder"/>
        </w:category>
        <w:types>
          <w:type w:val="bbPlcHdr"/>
        </w:types>
        <w:behaviors>
          <w:behavior w:val="content"/>
        </w:behaviors>
        <w:guid w:val="{BAEBE002-6F03-4B85-9DDF-5BDC5EE39FFA}"/>
      </w:docPartPr>
      <w:docPartBody>
        <w:p w:rsidR="007C7930" w:rsidRDefault="00627C82" w:rsidP="00627C82">
          <w:pPr>
            <w:pStyle w:val="9581108A5B42465494B6BC183D49E420"/>
          </w:pPr>
          <w:r w:rsidRPr="00760853">
            <w:rPr>
              <w:rFonts w:ascii="Arial" w:hAnsi="Arial" w:cs="Arial"/>
              <w:b/>
              <w:sz w:val="28"/>
              <w:highlight w:val="lightGray"/>
            </w:rPr>
            <w:t>Titel</w:t>
          </w:r>
        </w:p>
      </w:docPartBody>
    </w:docPart>
    <w:docPart>
      <w:docPartPr>
        <w:name w:val="5E8254AF68854D02B190A468D0B730AA"/>
        <w:category>
          <w:name w:val="Allgemein"/>
          <w:gallery w:val="placeholder"/>
        </w:category>
        <w:types>
          <w:type w:val="bbPlcHdr"/>
        </w:types>
        <w:behaviors>
          <w:behavior w:val="content"/>
        </w:behaviors>
        <w:guid w:val="{B834C477-F9F7-470D-AB99-7DC21541FFDC}"/>
      </w:docPartPr>
      <w:docPartBody>
        <w:p w:rsidR="007C7930" w:rsidRDefault="00627C82" w:rsidP="00627C82">
          <w:pPr>
            <w:pStyle w:val="5E8254AF68854D02B190A468D0B730AA"/>
          </w:pPr>
          <w:r w:rsidRPr="00760853">
            <w:rPr>
              <w:rStyle w:val="Platzhaltertext"/>
              <w:rFonts w:ascii="Arial" w:hAnsi="Arial" w:cs="Arial"/>
              <w:b/>
              <w:color w:val="auto"/>
              <w:sz w:val="24"/>
              <w:szCs w:val="24"/>
              <w:highlight w:val="lightGray"/>
            </w:rPr>
            <w:t>Untertitel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B5"/>
    <w:rsid w:val="00331718"/>
    <w:rsid w:val="00464BB5"/>
    <w:rsid w:val="00627C82"/>
    <w:rsid w:val="00627E76"/>
    <w:rsid w:val="007065DA"/>
    <w:rsid w:val="007C7930"/>
    <w:rsid w:val="008B77CE"/>
    <w:rsid w:val="00C457C1"/>
    <w:rsid w:val="00E729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27C82"/>
    <w:rPr>
      <w:color w:val="808080"/>
    </w:rPr>
  </w:style>
  <w:style w:type="paragraph" w:customStyle="1" w:styleId="6DB847B9477346EE9AC6453E1926DE02">
    <w:name w:val="6DB847B9477346EE9AC6453E1926DE02"/>
    <w:rsid w:val="00464BB5"/>
  </w:style>
  <w:style w:type="paragraph" w:customStyle="1" w:styleId="C62C22CE1F534D0C8053461E513C5088">
    <w:name w:val="C62C22CE1F534D0C8053461E513C5088"/>
    <w:rsid w:val="00464BB5"/>
  </w:style>
  <w:style w:type="paragraph" w:customStyle="1" w:styleId="30B5CDF48E8B4F18B6CCCE47C0062A3F">
    <w:name w:val="30B5CDF48E8B4F18B6CCCE47C0062A3F"/>
    <w:rsid w:val="00464BB5"/>
  </w:style>
  <w:style w:type="paragraph" w:customStyle="1" w:styleId="163067A662E54B819A7ACFF043498198">
    <w:name w:val="163067A662E54B819A7ACFF043498198"/>
    <w:rsid w:val="00464BB5"/>
  </w:style>
  <w:style w:type="paragraph" w:customStyle="1" w:styleId="EA2C7B18E16542FCA0179C15BC38B1D7">
    <w:name w:val="EA2C7B18E16542FCA0179C15BC38B1D7"/>
    <w:rsid w:val="00464BB5"/>
  </w:style>
  <w:style w:type="paragraph" w:customStyle="1" w:styleId="68E8A99C3DF246AB83D7D3231AF83A2A">
    <w:name w:val="68E8A99C3DF246AB83D7D3231AF83A2A"/>
    <w:rsid w:val="00464BB5"/>
  </w:style>
  <w:style w:type="paragraph" w:customStyle="1" w:styleId="D1BB574E408C42D2BB8E6CAB3C28F05A">
    <w:name w:val="D1BB574E408C42D2BB8E6CAB3C28F05A"/>
    <w:rsid w:val="00464BB5"/>
  </w:style>
  <w:style w:type="paragraph" w:customStyle="1" w:styleId="93595C214DA54EB1878D45B7EE30BDF4">
    <w:name w:val="93595C214DA54EB1878D45B7EE30BDF4"/>
    <w:rsid w:val="00464BB5"/>
  </w:style>
  <w:style w:type="paragraph" w:customStyle="1" w:styleId="F9501F6B06164229A2FD2C4936E57D6F">
    <w:name w:val="F9501F6B06164229A2FD2C4936E57D6F"/>
    <w:rsid w:val="00464BB5"/>
  </w:style>
  <w:style w:type="paragraph" w:customStyle="1" w:styleId="6060F8EB90A64095A1F33CFE9AB10AFA">
    <w:name w:val="6060F8EB90A64095A1F33CFE9AB10AFA"/>
    <w:rsid w:val="00464BB5"/>
  </w:style>
  <w:style w:type="paragraph" w:customStyle="1" w:styleId="A82727DCA7D6446BB71B14B308511A6C">
    <w:name w:val="A82727DCA7D6446BB71B14B308511A6C"/>
    <w:rsid w:val="00464BB5"/>
  </w:style>
  <w:style w:type="paragraph" w:customStyle="1" w:styleId="2AC4F182F2E7400DB41D69A23F2B16F8">
    <w:name w:val="2AC4F182F2E7400DB41D69A23F2B16F8"/>
    <w:rsid w:val="00464BB5"/>
  </w:style>
  <w:style w:type="paragraph" w:customStyle="1" w:styleId="C7AC7E390D8B4A48BD7DF10515B55EF2">
    <w:name w:val="C7AC7E390D8B4A48BD7DF10515B55EF2"/>
    <w:rsid w:val="007065DA"/>
  </w:style>
  <w:style w:type="paragraph" w:customStyle="1" w:styleId="83327107F66C410BA4F80BF147693758">
    <w:name w:val="83327107F66C410BA4F80BF147693758"/>
    <w:rsid w:val="007065DA"/>
  </w:style>
  <w:style w:type="paragraph" w:customStyle="1" w:styleId="19D8ABA1CD534843BCE1A176650721DB">
    <w:name w:val="19D8ABA1CD534843BCE1A176650721DB"/>
    <w:rsid w:val="007065DA"/>
  </w:style>
  <w:style w:type="paragraph" w:customStyle="1" w:styleId="B2856F4DA0C348C4870F5FD28FB14161">
    <w:name w:val="B2856F4DA0C348C4870F5FD28FB14161"/>
    <w:rsid w:val="007065DA"/>
  </w:style>
  <w:style w:type="paragraph" w:customStyle="1" w:styleId="9BE69306A21345239F42B79C7D59762C">
    <w:name w:val="9BE69306A21345239F42B79C7D59762C"/>
    <w:rsid w:val="007065DA"/>
  </w:style>
  <w:style w:type="paragraph" w:customStyle="1" w:styleId="D82B14DBE9144DC3A8FE03963115F049">
    <w:name w:val="D82B14DBE9144DC3A8FE03963115F049"/>
    <w:rsid w:val="007065DA"/>
  </w:style>
  <w:style w:type="paragraph" w:customStyle="1" w:styleId="84A61FCFBE2D427B911FB52C057720E1">
    <w:name w:val="84A61FCFBE2D427B911FB52C057720E1"/>
    <w:rsid w:val="007065DA"/>
  </w:style>
  <w:style w:type="paragraph" w:customStyle="1" w:styleId="7DCF12AFCEF849DA9EE08A48693F4F69">
    <w:name w:val="7DCF12AFCEF849DA9EE08A48693F4F69"/>
    <w:rsid w:val="007065DA"/>
  </w:style>
  <w:style w:type="paragraph" w:customStyle="1" w:styleId="94BDD770A5604558B0B78637FFE397F8">
    <w:name w:val="94BDD770A5604558B0B78637FFE397F8"/>
    <w:rsid w:val="007065DA"/>
  </w:style>
  <w:style w:type="paragraph" w:customStyle="1" w:styleId="7CB9F53A163346B78EEA5E05D0C06FD6">
    <w:name w:val="7CB9F53A163346B78EEA5E05D0C06FD6"/>
    <w:rsid w:val="007065DA"/>
  </w:style>
  <w:style w:type="paragraph" w:customStyle="1" w:styleId="299E4869BC254832867A4DCABB5AFDA5">
    <w:name w:val="299E4869BC254832867A4DCABB5AFDA5"/>
    <w:rsid w:val="00627E76"/>
  </w:style>
  <w:style w:type="paragraph" w:customStyle="1" w:styleId="BD183F90C75C4C74A4F5BF800BDE26B4">
    <w:name w:val="BD183F90C75C4C74A4F5BF800BDE26B4"/>
    <w:rsid w:val="00627E76"/>
  </w:style>
  <w:style w:type="paragraph" w:customStyle="1" w:styleId="02A3CADDF5D142699FBD2B2FE718E30E">
    <w:name w:val="02A3CADDF5D142699FBD2B2FE718E30E"/>
    <w:rsid w:val="00627E76"/>
  </w:style>
  <w:style w:type="paragraph" w:customStyle="1" w:styleId="382C362541194AC090412A696A78D0C0">
    <w:name w:val="382C362541194AC090412A696A78D0C0"/>
    <w:rsid w:val="00627E76"/>
  </w:style>
  <w:style w:type="paragraph" w:customStyle="1" w:styleId="708186036961487996553DB788186699">
    <w:name w:val="708186036961487996553DB788186699"/>
    <w:rsid w:val="00627E76"/>
  </w:style>
  <w:style w:type="paragraph" w:customStyle="1" w:styleId="EE53A79FF65B4FFDB2CD6DE6D90702C5">
    <w:name w:val="EE53A79FF65B4FFDB2CD6DE6D90702C5"/>
    <w:rsid w:val="00627E76"/>
  </w:style>
  <w:style w:type="paragraph" w:customStyle="1" w:styleId="490E55C225A74086817AE3B70F87DE2B">
    <w:name w:val="490E55C225A74086817AE3B70F87DE2B"/>
    <w:rsid w:val="00627E76"/>
  </w:style>
  <w:style w:type="paragraph" w:customStyle="1" w:styleId="C44328A6AFF44BB4A93BAC60B6857A10">
    <w:name w:val="C44328A6AFF44BB4A93BAC60B6857A10"/>
    <w:rsid w:val="00627E76"/>
  </w:style>
  <w:style w:type="paragraph" w:customStyle="1" w:styleId="22B5CBAAAD4040C78BBB62AF9BC42FFF">
    <w:name w:val="22B5CBAAAD4040C78BBB62AF9BC42FFF"/>
    <w:rsid w:val="00627E76"/>
  </w:style>
  <w:style w:type="paragraph" w:customStyle="1" w:styleId="401D9805409040B8A2618C1A2AD859B3">
    <w:name w:val="401D9805409040B8A2618C1A2AD859B3"/>
    <w:rsid w:val="00627E76"/>
  </w:style>
  <w:style w:type="paragraph" w:customStyle="1" w:styleId="9FFCC87268B3485B99305B42232E76AE">
    <w:name w:val="9FFCC87268B3485B99305B42232E76AE"/>
    <w:rsid w:val="00627E76"/>
  </w:style>
  <w:style w:type="paragraph" w:customStyle="1" w:styleId="56B41F222FF74C07B133E6338A17F335">
    <w:name w:val="56B41F222FF74C07B133E6338A17F335"/>
    <w:rsid w:val="00627E76"/>
  </w:style>
  <w:style w:type="paragraph" w:customStyle="1" w:styleId="8525163890424439996BEA49449DE69C">
    <w:name w:val="8525163890424439996BEA49449DE69C"/>
    <w:rsid w:val="00627E76"/>
  </w:style>
  <w:style w:type="paragraph" w:customStyle="1" w:styleId="5334D0FC2FAC44A6A6F0ED1BADF04CAA">
    <w:name w:val="5334D0FC2FAC44A6A6F0ED1BADF04CAA"/>
    <w:rsid w:val="00627E76"/>
  </w:style>
  <w:style w:type="paragraph" w:customStyle="1" w:styleId="9D5EBC6F1C7B44E59803A8E08D538051">
    <w:name w:val="9D5EBC6F1C7B44E59803A8E08D538051"/>
    <w:rsid w:val="00627E76"/>
  </w:style>
  <w:style w:type="paragraph" w:customStyle="1" w:styleId="5124E00F49AA4AD184C6C8686584BFC7">
    <w:name w:val="5124E00F49AA4AD184C6C8686584BFC7"/>
    <w:rsid w:val="00627E76"/>
  </w:style>
  <w:style w:type="paragraph" w:customStyle="1" w:styleId="CC34E0435A1A4175BA6465FD778EB50E">
    <w:name w:val="CC34E0435A1A4175BA6465FD778EB50E"/>
    <w:rsid w:val="00627E76"/>
  </w:style>
  <w:style w:type="paragraph" w:customStyle="1" w:styleId="D05A08AF1B7C498A9C26E7C01EF036C4">
    <w:name w:val="D05A08AF1B7C498A9C26E7C01EF036C4"/>
    <w:rsid w:val="00627E76"/>
  </w:style>
  <w:style w:type="paragraph" w:customStyle="1" w:styleId="2BD4F708F3014AC7BF1768B94A3621AC">
    <w:name w:val="2BD4F708F3014AC7BF1768B94A3621AC"/>
    <w:rsid w:val="00627E76"/>
  </w:style>
  <w:style w:type="paragraph" w:customStyle="1" w:styleId="E7ACE0F722D9411BA407509917DF8D73">
    <w:name w:val="E7ACE0F722D9411BA407509917DF8D73"/>
    <w:rsid w:val="00627E76"/>
  </w:style>
  <w:style w:type="paragraph" w:customStyle="1" w:styleId="3633413ED81D440386ED7F2F0363EF0F">
    <w:name w:val="3633413ED81D440386ED7F2F0363EF0F"/>
    <w:rsid w:val="00627E76"/>
  </w:style>
  <w:style w:type="paragraph" w:customStyle="1" w:styleId="9581108A5B42465494B6BC183D49E420">
    <w:name w:val="9581108A5B42465494B6BC183D49E420"/>
    <w:rsid w:val="00627C82"/>
  </w:style>
  <w:style w:type="paragraph" w:customStyle="1" w:styleId="5E8254AF68854D02B190A468D0B730AA">
    <w:name w:val="5E8254AF68854D02B190A468D0B730AA"/>
    <w:rsid w:val="00627C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4529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Nietfeld, Franziska</dc:creator>
  <cp:keywords/>
  <dc:description/>
  <cp:lastModifiedBy>Kagermaier Annika</cp:lastModifiedBy>
  <cp:revision>6</cp:revision>
  <dcterms:created xsi:type="dcterms:W3CDTF">2019-12-19T08:51:00Z</dcterms:created>
  <dcterms:modified xsi:type="dcterms:W3CDTF">2019-12-30T10:39:00Z</dcterms:modified>
</cp:coreProperties>
</file>