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8C7A7A" w:rsidP="00E06736">
      <w:pPr>
        <w:rPr>
          <w:rFonts w:ascii="Arial" w:hAnsi="Arial" w:cs="Arial"/>
          <w:b/>
          <w:sz w:val="28"/>
          <w:szCs w:val="28"/>
        </w:rPr>
      </w:pP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2628265</wp:posOffset>
            </wp:positionH>
            <wp:positionV relativeFrom="margin">
              <wp:posOffset>143510</wp:posOffset>
            </wp:positionV>
            <wp:extent cx="1438910" cy="1018540"/>
            <wp:effectExtent l="0" t="0" r="8890" b="0"/>
            <wp:wrapTight wrapText="bothSides">
              <wp:wrapPolygon edited="0">
                <wp:start x="0" y="0"/>
                <wp:lineTo x="0" y="21007"/>
                <wp:lineTo x="21447" y="21007"/>
                <wp:lineTo x="21447"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3891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F23"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4393313</wp:posOffset>
                </wp:positionH>
                <wp:positionV relativeFrom="paragraph">
                  <wp:posOffset>49051</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5.95pt;margin-top:3.85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E06736" w:rsidP="00190CFC">
      <w:pPr>
        <w:pStyle w:val="KeinLeerraum"/>
        <w:rPr>
          <w:rFonts w:ascii="Arial" w:hAnsi="Arial" w:cs="Arial"/>
          <w:b/>
          <w:sz w:val="28"/>
          <w:szCs w:val="28"/>
        </w:rPr>
      </w:pP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83DB5"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-78416</wp:posOffset>
                </wp:positionH>
                <wp:positionV relativeFrom="paragraph">
                  <wp:posOffset>241468</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pt;margin-top:19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Default="00E83DB5" w:rsidP="00190CFC">
      <w:pPr>
        <w:pStyle w:val="KeinLeerraum"/>
        <w:rPr>
          <w:rFonts w:ascii="Arial" w:hAnsi="Arial" w:cs="Arial"/>
          <w:sz w:val="28"/>
          <w:szCs w:val="28"/>
        </w:rPr>
      </w:pPr>
      <w:r>
        <w:rPr>
          <w:rFonts w:ascii="Arial" w:hAnsi="Arial" w:cs="Arial"/>
          <w:b/>
          <w:sz w:val="28"/>
          <w:szCs w:val="28"/>
        </w:rPr>
        <w:t xml:space="preserve"> </w:t>
      </w:r>
    </w:p>
    <w:p w:rsidR="00E83DB5" w:rsidRDefault="00E83DB5" w:rsidP="00E83DB5">
      <w:pPr>
        <w:ind w:left="6372"/>
        <w:jc w:val="right"/>
        <w:rPr>
          <w:rFonts w:ascii="Arial" w:hAnsi="Arial" w:cs="Arial"/>
        </w:rPr>
      </w:pPr>
      <w:r>
        <w:rPr>
          <w:rFonts w:ascii="Arial" w:hAnsi="Arial" w:cs="Arial"/>
        </w:rPr>
        <w:t>Dezember 2019</w:t>
      </w:r>
    </w:p>
    <w:p w:rsidR="00190CFC" w:rsidRDefault="00190CFC" w:rsidP="00F76D77">
      <w:pPr>
        <w:spacing w:line="240" w:lineRule="auto"/>
        <w:rPr>
          <w:rFonts w:ascii="Arial" w:hAnsi="Arial" w:cs="Arial"/>
        </w:rPr>
      </w:pPr>
    </w:p>
    <w:p w:rsidR="00E83DB5" w:rsidRPr="00617423" w:rsidRDefault="00E83DB5" w:rsidP="00F76D77">
      <w:pPr>
        <w:pStyle w:val="berschrift1"/>
        <w:jc w:val="both"/>
        <w:rPr>
          <w:rFonts w:cs="Arial"/>
          <w:sz w:val="28"/>
          <w:szCs w:val="28"/>
        </w:rPr>
      </w:pPr>
      <w:r w:rsidRPr="00617423">
        <w:rPr>
          <w:rFonts w:cs="Arial"/>
          <w:sz w:val="28"/>
          <w:szCs w:val="28"/>
        </w:rPr>
        <w:t>Presseinformation</w:t>
      </w:r>
    </w:p>
    <w:p w:rsidR="00E83DB5" w:rsidRPr="000E4948" w:rsidRDefault="00E83DB5" w:rsidP="00F76D77">
      <w:pPr>
        <w:spacing w:line="240" w:lineRule="auto"/>
        <w:jc w:val="both"/>
        <w:rPr>
          <w:rFonts w:ascii="Arial" w:hAnsi="Arial" w:cs="Arial"/>
        </w:rPr>
      </w:pPr>
    </w:p>
    <w:p w:rsidR="00E83DB5" w:rsidRPr="00AB0113" w:rsidRDefault="00E83DB5" w:rsidP="00F76D77">
      <w:pPr>
        <w:spacing w:line="240" w:lineRule="auto"/>
        <w:rPr>
          <w:rFonts w:ascii="Arial" w:hAnsi="Arial" w:cs="Arial"/>
          <w:b/>
        </w:rPr>
      </w:pPr>
      <w:r w:rsidRPr="008C7A7A">
        <w:rPr>
          <w:rFonts w:ascii="Arial" w:hAnsi="Arial" w:cs="Arial"/>
          <w:b/>
          <w:sz w:val="28"/>
          <w:szCs w:val="28"/>
        </w:rPr>
        <w:t xml:space="preserve">FORUM: </w:t>
      </w:r>
      <w:sdt>
        <w:sdtPr>
          <w:rPr>
            <w:rFonts w:ascii="Arial" w:hAnsi="Arial" w:cs="Arial"/>
            <w:b/>
            <w:sz w:val="28"/>
            <w:szCs w:val="28"/>
          </w:rPr>
          <w:id w:val="-840630915"/>
          <w:placeholder>
            <w:docPart w:val="EE53A79FF65B4FFDB2CD6DE6D90702C5"/>
          </w:placeholder>
          <w15:appearance w15:val="hidden"/>
        </w:sdtPr>
        <w:sdtContent>
          <w:sdt>
            <w:sdtPr>
              <w:rPr>
                <w:rFonts w:ascii="Arial" w:hAnsi="Arial" w:cs="Arial"/>
                <w:b/>
                <w:sz w:val="28"/>
              </w:rPr>
              <w:id w:val="1035466709"/>
              <w:placeholder>
                <w:docPart w:val="490E55C225A74086817AE3B70F87DE2B"/>
              </w:placeholder>
              <w15:appearance w15:val="hidden"/>
            </w:sdtPr>
            <w:sdtContent>
              <w:sdt>
                <w:sdtPr>
                  <w:rPr>
                    <w:rFonts w:ascii="Arial" w:hAnsi="Arial" w:cs="Arial"/>
                    <w:b/>
                    <w:sz w:val="28"/>
                  </w:rPr>
                  <w:id w:val="-1368139884"/>
                  <w:placeholder>
                    <w:docPart w:val="3633A34C9D82478FB1A45789F11DD479"/>
                  </w:placeholder>
                  <w15:appearance w15:val="hidden"/>
                </w:sdtPr>
                <w:sdtContent>
                  <w:r w:rsidR="008C7A7A">
                    <w:rPr>
                      <w:rFonts w:ascii="Arial" w:hAnsi="Arial" w:cs="Arial"/>
                      <w:b/>
                      <w:sz w:val="28"/>
                    </w:rPr>
                    <w:t>Deutsch-Chinesische Kooperationen in der Logistik</w:t>
                  </w:r>
                </w:sdtContent>
              </w:sdt>
            </w:sdtContent>
          </w:sdt>
        </w:sdtContent>
      </w:sdt>
      <w:sdt>
        <w:sdtPr>
          <w:rPr>
            <w:rFonts w:ascii="Arial" w:hAnsi="Arial" w:cs="Arial"/>
            <w:b/>
            <w:sz w:val="24"/>
            <w:szCs w:val="24"/>
          </w:rPr>
          <w:id w:val="173620072"/>
          <w:placeholder>
            <w:docPart w:val="C44328A6AFF44BB4A93BAC60B6857A10"/>
          </w:placeholder>
          <w15:appearance w15:val="hidden"/>
        </w:sdtPr>
        <w:sdtEndPr/>
        <w:sdtContent>
          <w:sdt>
            <w:sdtPr>
              <w:rPr>
                <w:rFonts w:ascii="Arial" w:eastAsiaTheme="minorEastAsia" w:hAnsi="Arial" w:cs="Arial"/>
                <w:b/>
                <w:sz w:val="24"/>
                <w:szCs w:val="24"/>
                <w:lang w:eastAsia="ja-JP"/>
              </w:rPr>
              <w:id w:val="-1025013872"/>
              <w:placeholder>
                <w:docPart w:val="22B5CBAAAD4040C78BBB62AF9BC42FFF"/>
              </w:placeholder>
              <w15:appearance w15:val="hidden"/>
            </w:sdtPr>
            <w:sdtEndPr/>
            <w:sdtContent>
              <w:r w:rsidR="008C7A7A">
                <w:rPr>
                  <w:rFonts w:ascii="Arial" w:eastAsiaTheme="minorEastAsia" w:hAnsi="Arial" w:cs="Arial"/>
                  <w:b/>
                  <w:sz w:val="24"/>
                  <w:szCs w:val="24"/>
                  <w:lang w:eastAsia="ja-JP"/>
                </w:rPr>
                <w:t xml:space="preserve"> </w:t>
              </w:r>
              <w:sdt>
                <w:sdtPr>
                  <w:rPr>
                    <w:rFonts w:ascii="Arial" w:eastAsiaTheme="minorEastAsia" w:hAnsi="Arial" w:cs="Arial"/>
                    <w:b/>
                    <w:sz w:val="24"/>
                    <w:szCs w:val="24"/>
                    <w:lang w:eastAsia="ja-JP"/>
                  </w:rPr>
                  <w:id w:val="-1845539009"/>
                  <w:placeholder>
                    <w:docPart w:val="DAD0D506A7614B048E67DD96B2B53BA6"/>
                  </w:placeholder>
                  <w15:appearance w15:val="hidden"/>
                </w:sdtPr>
                <w:sdtContent>
                  <w:r w:rsidR="008C7A7A" w:rsidRPr="008C7A7A">
                    <w:rPr>
                      <w:rFonts w:ascii="Arial" w:eastAsiaTheme="minorEastAsia" w:hAnsi="Arial" w:cs="Arial"/>
                      <w:b/>
                      <w:sz w:val="24"/>
                      <w:szCs w:val="24"/>
                      <w:lang w:eastAsia="ja-JP"/>
                    </w:rPr>
                    <w:t xml:space="preserve">Aktuelle Entwicklungen, Chancen und Herausforderungen </w:t>
                  </w:r>
                </w:sdtContent>
              </w:sdt>
              <w:r w:rsidR="008C7A7A">
                <w:rPr>
                  <w:rFonts w:ascii="Arial" w:eastAsiaTheme="minorEastAsia" w:hAnsi="Arial" w:cs="Arial"/>
                  <w:b/>
                  <w:sz w:val="24"/>
                  <w:szCs w:val="24"/>
                  <w:lang w:eastAsia="ja-JP"/>
                </w:rPr>
                <w:t xml:space="preserve"> </w:t>
              </w:r>
            </w:sdtContent>
          </w:sdt>
        </w:sdtContent>
      </w:sdt>
      <w:r w:rsidR="00E7409D" w:rsidRPr="00AB0113">
        <w:rPr>
          <w:rFonts w:ascii="Arial" w:hAnsi="Arial" w:cs="Arial"/>
          <w:b/>
        </w:rPr>
        <w:t xml:space="preserve"> </w:t>
      </w:r>
    </w:p>
    <w:p w:rsidR="00E83DB5" w:rsidRPr="008C7A7A" w:rsidRDefault="00E83DB5" w:rsidP="00F76D77">
      <w:pPr>
        <w:spacing w:line="240" w:lineRule="auto"/>
        <w:rPr>
          <w:rFonts w:ascii="Arial" w:hAnsi="Arial" w:cs="Arial"/>
        </w:rPr>
      </w:pPr>
    </w:p>
    <w:p w:rsidR="00790FEE" w:rsidRPr="00790FEE" w:rsidRDefault="008C7A7A" w:rsidP="00F76D77">
      <w:pPr>
        <w:spacing w:line="240" w:lineRule="auto"/>
        <w:rPr>
          <w:rFonts w:ascii="Arial" w:hAnsi="Arial" w:cs="Arial"/>
        </w:rPr>
      </w:pPr>
      <w:sdt>
        <w:sdtPr>
          <w:rPr>
            <w:rFonts w:ascii="Arial" w:hAnsi="Arial" w:cs="Arial"/>
            <w:b/>
          </w:rPr>
          <w:id w:val="281148720"/>
          <w:placeholder>
            <w:docPart w:val="401D9805409040B8A2618C1A2AD859B3"/>
          </w:placeholder>
          <w15:appearance w15:val="hidden"/>
          <w:date w:fullDate="2020-03-12T00:00:00Z">
            <w:dateFormat w:val="dddd, d. MMMM yyyy"/>
            <w:lid w:val="de-DE"/>
            <w:storeMappedDataAs w:val="dateTime"/>
            <w:calendar w:val="gregorian"/>
          </w:date>
        </w:sdtPr>
        <w:sdtEndPr/>
        <w:sdtContent>
          <w:r>
            <w:rPr>
              <w:rFonts w:ascii="Arial" w:hAnsi="Arial" w:cs="Arial"/>
              <w:b/>
            </w:rPr>
            <w:t>Donnerstag, 12</w:t>
          </w:r>
          <w:r w:rsidR="00790FEE" w:rsidRPr="00790FEE">
            <w:rPr>
              <w:rFonts w:ascii="Arial" w:hAnsi="Arial" w:cs="Arial"/>
              <w:b/>
            </w:rPr>
            <w:t>. März 2020</w:t>
          </w:r>
        </w:sdtContent>
      </w:sdt>
      <w:r w:rsidR="00790FEE" w:rsidRPr="00790FEE">
        <w:rPr>
          <w:rFonts w:ascii="Arial" w:hAnsi="Arial" w:cs="Arial"/>
        </w:rPr>
        <w:t xml:space="preserve"> </w:t>
      </w:r>
      <w:r w:rsidR="00790FEE" w:rsidRPr="00790FEE">
        <w:rPr>
          <w:rFonts w:ascii="Arial" w:hAnsi="Arial" w:cs="Arial"/>
          <w:b/>
        </w:rPr>
        <w:t xml:space="preserve">von </w:t>
      </w:r>
      <w:sdt>
        <w:sdtPr>
          <w:rPr>
            <w:rFonts w:ascii="Arial" w:hAnsi="Arial" w:cs="Arial"/>
            <w:b/>
          </w:rPr>
          <w:id w:val="-1693457583"/>
          <w:placeholder>
            <w:docPart w:val="9FFCC87268B3485B99305B42232E76AE"/>
          </w:placeholder>
          <w15:appearance w15:val="hidden"/>
        </w:sdtPr>
        <w:sdtEndPr/>
        <w:sdtContent>
          <w:r w:rsidR="00790FEE" w:rsidRPr="00790FEE">
            <w:rPr>
              <w:rFonts w:ascii="Arial" w:hAnsi="Arial" w:cs="Arial"/>
              <w:b/>
            </w:rPr>
            <w:t>10:00</w:t>
          </w:r>
        </w:sdtContent>
      </w:sdt>
      <w:r w:rsidR="00790FEE" w:rsidRPr="00790FEE">
        <w:rPr>
          <w:rFonts w:ascii="Arial" w:hAnsi="Arial" w:cs="Arial"/>
        </w:rPr>
        <w:t xml:space="preserve"> </w:t>
      </w:r>
      <w:r w:rsidR="00790FEE" w:rsidRPr="00790FEE">
        <w:rPr>
          <w:rFonts w:ascii="Arial" w:hAnsi="Arial" w:cs="Arial"/>
          <w:b/>
        </w:rPr>
        <w:t>bis 11:15 Uhr, Forum</w:t>
      </w:r>
      <w:r w:rsidR="00790FEE" w:rsidRPr="00790FEE">
        <w:rPr>
          <w:rFonts w:ascii="Arial" w:hAnsi="Arial" w:cs="Arial"/>
        </w:rPr>
        <w:t xml:space="preserve"> </w:t>
      </w:r>
      <w:sdt>
        <w:sdtPr>
          <w:rPr>
            <w:rFonts w:ascii="Arial" w:hAnsi="Arial" w:cs="Arial"/>
            <w:b/>
          </w:rPr>
          <w:id w:val="187873512"/>
          <w:placeholder>
            <w:docPart w:val="56B41F222FF74C07B133E6338A17F335"/>
          </w:placeholder>
          <w15:appearance w15:val="hidden"/>
        </w:sdtPr>
        <w:sdtEndPr/>
        <w:sdtContent>
          <w:r>
            <w:rPr>
              <w:rFonts w:ascii="Arial" w:hAnsi="Arial" w:cs="Arial"/>
              <w:b/>
            </w:rPr>
            <w:t>E</w:t>
          </w:r>
        </w:sdtContent>
      </w:sdt>
      <w:r w:rsidR="00790FEE" w:rsidRPr="00790FEE">
        <w:rPr>
          <w:rFonts w:ascii="Arial" w:hAnsi="Arial" w:cs="Arial"/>
          <w:b/>
        </w:rPr>
        <w:t xml:space="preserve">, Halle </w:t>
      </w:r>
      <w:sdt>
        <w:sdtPr>
          <w:rPr>
            <w:rFonts w:ascii="Arial" w:hAnsi="Arial" w:cs="Arial"/>
            <w:b/>
          </w:rPr>
          <w:id w:val="-122928818"/>
          <w:placeholder>
            <w:docPart w:val="8525163890424439996BEA49449DE69C"/>
          </w:placeholder>
          <w15:appearance w15:val="hidden"/>
        </w:sdtPr>
        <w:sdtEndPr/>
        <w:sdtContent>
          <w:r>
            <w:rPr>
              <w:rFonts w:ascii="Arial" w:hAnsi="Arial" w:cs="Arial"/>
              <w:b/>
            </w:rPr>
            <w:t>9</w:t>
          </w:r>
        </w:sdtContent>
      </w:sdt>
    </w:p>
    <w:p w:rsidR="00E83DB5" w:rsidRPr="000E4948" w:rsidRDefault="00E83DB5" w:rsidP="00F76D77">
      <w:pPr>
        <w:autoSpaceDE w:val="0"/>
        <w:autoSpaceDN w:val="0"/>
        <w:adjustRightInd w:val="0"/>
        <w:spacing w:line="240" w:lineRule="auto"/>
        <w:rPr>
          <w:rFonts w:ascii="Arial" w:hAnsi="Arial" w:cs="Arial"/>
          <w:b/>
          <w:bCs/>
        </w:rPr>
      </w:pPr>
    </w:p>
    <w:p w:rsidR="00190CFC" w:rsidRPr="00190CFC" w:rsidRDefault="00E83DB5" w:rsidP="00F76D77">
      <w:pPr>
        <w:spacing w:line="240" w:lineRule="auto"/>
        <w:rPr>
          <w:rFonts w:ascii="Arial" w:hAnsi="Arial" w:cs="Arial"/>
        </w:rPr>
      </w:pPr>
      <w:r w:rsidRPr="00BC6910">
        <w:rPr>
          <w:rFonts w:ascii="Arial" w:hAnsi="Arial" w:cs="Arial"/>
          <w:i/>
        </w:rPr>
        <w:t>Moderation:</w:t>
      </w:r>
      <w:r w:rsidRPr="001B3571">
        <w:rPr>
          <w:rFonts w:ascii="Arial" w:hAnsi="Arial" w:cs="Arial"/>
          <w:b/>
        </w:rPr>
        <w:t xml:space="preserve"> </w:t>
      </w:r>
      <w:sdt>
        <w:sdtPr>
          <w:rPr>
            <w:rFonts w:ascii="Arial" w:hAnsi="Arial" w:cs="Arial"/>
            <w:b/>
            <w:i/>
          </w:rPr>
          <w:id w:val="1469238750"/>
          <w:placeholder>
            <w:docPart w:val="5334D0FC2FAC44A6A6F0ED1BADF04CAA"/>
          </w:placeholder>
          <w15:appearance w15:val="hidden"/>
        </w:sdtPr>
        <w:sdtEndPr/>
        <w:sdtContent>
          <w:sdt>
            <w:sdtPr>
              <w:rPr>
                <w:rFonts w:ascii="Arial" w:hAnsi="Arial" w:cs="Arial"/>
                <w:b/>
                <w:i/>
              </w:rPr>
              <w:id w:val="252406411"/>
              <w:placeholder>
                <w:docPart w:val="9D5EBC6F1C7B44E59803A8E08D538051"/>
              </w:placeholder>
              <w15:appearance w15:val="hidden"/>
            </w:sdtPr>
            <w:sdtEndPr/>
            <w:sdtContent>
              <w:sdt>
                <w:sdtPr>
                  <w:rPr>
                    <w:rFonts w:ascii="Arial" w:hAnsi="Arial" w:cs="Arial"/>
                    <w:b/>
                    <w:i/>
                  </w:rPr>
                  <w:id w:val="-1116207823"/>
                  <w:placeholder>
                    <w:docPart w:val="0F546B8E35174DEB8545E1BF3602E07E"/>
                  </w:placeholder>
                  <w15:appearance w15:val="hidden"/>
                </w:sdtPr>
                <w:sdtContent>
                  <w:r w:rsidR="008C7A7A">
                    <w:rPr>
                      <w:rFonts w:ascii="Arial" w:hAnsi="Arial" w:cs="Arial"/>
                      <w:b/>
                      <w:i/>
                    </w:rPr>
                    <w:t>Prof. Dr. Michael Henke</w:t>
                  </w:r>
                </w:sdtContent>
              </w:sdt>
            </w:sdtContent>
          </w:sdt>
        </w:sdtContent>
      </w:sdt>
      <w:r w:rsidR="00790FEE" w:rsidRPr="00790FEE">
        <w:rPr>
          <w:rFonts w:ascii="Arial" w:hAnsi="Arial" w:cs="Arial"/>
          <w:b/>
          <w:i/>
        </w:rPr>
        <w:t xml:space="preserve">, </w:t>
      </w:r>
      <w:sdt>
        <w:sdtPr>
          <w:rPr>
            <w:rFonts w:ascii="Arial" w:hAnsi="Arial" w:cs="Arial"/>
            <w:i/>
          </w:rPr>
          <w:id w:val="720946129"/>
          <w:placeholder>
            <w:docPart w:val="5124E00F49AA4AD184C6C8686584BFC7"/>
          </w:placeholder>
          <w15:appearance w15:val="hidden"/>
        </w:sdtPr>
        <w:sdtContent>
          <w:sdt>
            <w:sdtPr>
              <w:rPr>
                <w:rFonts w:ascii="Arial" w:hAnsi="Arial" w:cs="Arial"/>
                <w:i/>
              </w:rPr>
              <w:id w:val="-1525391336"/>
              <w:placeholder>
                <w:docPart w:val="FD670DB4A98949E0AF0E94E0F5CB2800"/>
              </w:placeholder>
              <w15:appearance w15:val="hidden"/>
            </w:sdtPr>
            <w:sdtContent>
              <w:r w:rsidR="008C7A7A">
                <w:rPr>
                  <w:rFonts w:ascii="Arial" w:hAnsi="Arial" w:cs="Arial"/>
                  <w:i/>
                </w:rPr>
                <w:t>Institutsleiter</w:t>
              </w:r>
              <w:r w:rsidR="008C7A7A">
                <w:rPr>
                  <w:rFonts w:ascii="Arial" w:hAnsi="Arial" w:cs="Arial"/>
                  <w:i/>
                </w:rPr>
                <w:t>,</w:t>
              </w:r>
            </w:sdtContent>
          </w:sdt>
        </w:sdtContent>
      </w:sdt>
      <w:r w:rsidR="008C7A7A" w:rsidRPr="008C7A7A">
        <w:rPr>
          <w:rFonts w:ascii="Arial" w:hAnsi="Arial" w:cs="Arial"/>
          <w:i/>
        </w:rPr>
        <w:t xml:space="preserve"> </w:t>
      </w:r>
      <w:sdt>
        <w:sdtPr>
          <w:rPr>
            <w:rFonts w:ascii="Arial" w:hAnsi="Arial" w:cs="Arial"/>
            <w:i/>
          </w:rPr>
          <w:id w:val="-794300158"/>
          <w:placeholder>
            <w:docPart w:val="5E82A6A760344459B8FF82267D2D71FB"/>
          </w:placeholder>
          <w15:appearance w15:val="hidden"/>
        </w:sdtPr>
        <w:sdtContent>
          <w:r w:rsidR="008C7A7A">
            <w:rPr>
              <w:rFonts w:ascii="Arial" w:hAnsi="Arial" w:cs="Arial"/>
              <w:i/>
            </w:rPr>
            <w:t>Fraunhofer-Institut für Materialfluss und Logistik IML, Dortmund</w:t>
          </w:r>
        </w:sdtContent>
      </w:sdt>
    </w:p>
    <w:sdt>
      <w:sdtPr>
        <w:rPr>
          <w:rFonts w:ascii="Arial" w:eastAsiaTheme="minorEastAsia" w:hAnsi="Arial" w:cs="Arial"/>
          <w:color w:val="222222"/>
          <w:shd w:val="clear" w:color="auto" w:fill="FFFFFF"/>
          <w:lang w:eastAsia="ja-JP"/>
        </w:rPr>
        <w:id w:val="1462296830"/>
        <w:placeholder>
          <w:docPart w:val="E7ACE0F722D9411BA407509917DF8D73"/>
        </w:placeholder>
        <w15:appearance w15:val="hidden"/>
      </w:sdtPr>
      <w:sdtEndPr/>
      <w:sdtContent>
        <w:sdt>
          <w:sdtPr>
            <w:rPr>
              <w:rFonts w:ascii="Arial" w:eastAsiaTheme="minorEastAsia" w:hAnsi="Arial" w:cs="Arial"/>
              <w:color w:val="222222"/>
              <w:shd w:val="clear" w:color="auto" w:fill="FFFFFF"/>
              <w:lang w:eastAsia="ja-JP"/>
            </w:rPr>
            <w:id w:val="-105816746"/>
            <w:placeholder>
              <w:docPart w:val="3633413ED81D440386ED7F2F0363EF0F"/>
            </w:placeholder>
            <w15:appearance w15:val="hidden"/>
          </w:sdtPr>
          <w:sdtEndPr/>
          <w:sdtContent>
            <w:p w:rsidR="008C7A7A" w:rsidRDefault="008C7A7A" w:rsidP="00F76D77">
              <w:pPr>
                <w:spacing w:line="240" w:lineRule="auto"/>
                <w:jc w:val="both"/>
                <w:rPr>
                  <w:rFonts w:ascii="Arial" w:eastAsiaTheme="minorEastAsia" w:hAnsi="Arial" w:cs="Arial"/>
                  <w:color w:val="222222"/>
                  <w:shd w:val="clear" w:color="auto" w:fill="FFFFFF"/>
                  <w:lang w:eastAsia="ja-JP"/>
                </w:rPr>
              </w:pPr>
            </w:p>
            <w:sdt>
              <w:sdtPr>
                <w:rPr>
                  <w:rFonts w:ascii="Arial" w:eastAsiaTheme="minorEastAsia" w:hAnsi="Arial" w:cs="Arial"/>
                  <w:lang w:eastAsia="ja-JP"/>
                </w:rPr>
                <w:id w:val="441957553"/>
                <w:placeholder>
                  <w:docPart w:val="8844B07316994D19856FDA1819250213"/>
                </w:placeholder>
                <w15:appearance w15:val="hidden"/>
              </w:sdtPr>
              <w:sdtContent>
                <w:p w:rsidR="008C7A7A" w:rsidRPr="008C7A7A" w:rsidRDefault="008C7A7A" w:rsidP="008C7A7A">
                  <w:pPr>
                    <w:spacing w:line="240" w:lineRule="auto"/>
                    <w:jc w:val="both"/>
                    <w:rPr>
                      <w:rFonts w:ascii="Arial" w:eastAsiaTheme="minorEastAsia" w:hAnsi="Arial" w:cs="Arial"/>
                      <w:lang w:eastAsia="ja-JP"/>
                    </w:rPr>
                  </w:pPr>
                  <w:r w:rsidRPr="008C7A7A">
                    <w:rPr>
                      <w:rFonts w:ascii="Arial" w:eastAsiaTheme="minorEastAsia" w:hAnsi="Arial" w:cs="Arial"/>
                      <w:lang w:eastAsia="ja-JP"/>
                    </w:rPr>
                    <w:t xml:space="preserve">Durch aktuelle weltwirtschaftliche und technologische Entwicklungen erlangen die Wirtschaftsbeziehungen zwischen Deutschland und China eine immer wichtigere Bedeutung. Die Strategien der beiden Länder zur umfassenden Digitalisierung der industriellen Produktion „Made in China 2025“ und „Industrie 4.0“ verbindet eine Gemeinsamkeit: Die Vision der Synchronisation und Integration aller Akteure einer Wertschöpfungskette in einem intelligenten und </w:t>
                  </w:r>
                  <w:proofErr w:type="spellStart"/>
                  <w:r w:rsidRPr="008C7A7A">
                    <w:rPr>
                      <w:rFonts w:ascii="Arial" w:eastAsiaTheme="minorEastAsia" w:hAnsi="Arial" w:cs="Arial"/>
                      <w:lang w:eastAsia="ja-JP"/>
                    </w:rPr>
                    <w:t>autonomisierten</w:t>
                  </w:r>
                  <w:proofErr w:type="spellEnd"/>
                  <w:r w:rsidRPr="008C7A7A">
                    <w:rPr>
                      <w:rFonts w:ascii="Arial" w:eastAsiaTheme="minorEastAsia" w:hAnsi="Arial" w:cs="Arial"/>
                      <w:lang w:eastAsia="ja-JP"/>
                    </w:rPr>
                    <w:t xml:space="preserve"> Umfeld. Die Vernetzung von Logistikexperten aus Deutschland und China und die Durchführung gemeinsamer Forschungs- und Industrieprojekte sind in Zeiten der Digitalisierung und Industrie 4.0 essentiell, um die globalen Herausforderungen gemeinsam bewältigen zu können.</w:t>
                  </w:r>
                </w:p>
                <w:p w:rsidR="008C7A7A" w:rsidRPr="008C7A7A" w:rsidRDefault="008C7A7A" w:rsidP="008C7A7A">
                  <w:pPr>
                    <w:spacing w:line="240" w:lineRule="auto"/>
                    <w:jc w:val="both"/>
                    <w:rPr>
                      <w:rFonts w:ascii="Arial" w:eastAsiaTheme="minorEastAsia" w:hAnsi="Arial" w:cs="Arial"/>
                      <w:lang w:eastAsia="ja-JP"/>
                    </w:rPr>
                  </w:pPr>
                </w:p>
                <w:p w:rsidR="008C7A7A" w:rsidRPr="008C7A7A" w:rsidRDefault="008C7A7A" w:rsidP="008C7A7A">
                  <w:pPr>
                    <w:spacing w:line="240" w:lineRule="auto"/>
                    <w:jc w:val="both"/>
                    <w:rPr>
                      <w:rFonts w:ascii="Arial" w:eastAsiaTheme="minorEastAsia" w:hAnsi="Arial" w:cs="Arial"/>
                      <w:lang w:eastAsia="ja-JP"/>
                    </w:rPr>
                  </w:pPr>
                  <w:r w:rsidRPr="008C7A7A">
                    <w:rPr>
                      <w:rFonts w:ascii="Arial" w:eastAsiaTheme="minorEastAsia" w:hAnsi="Arial" w:cs="Arial"/>
                      <w:lang w:eastAsia="ja-JP"/>
                    </w:rPr>
                    <w:t>Das Ziel der Vernetzung von Logistikexperten aus Deutschland und China verfolgt auch das Forschungsprojekt „ALUROUT“. Der gezielte Wissensaustausch zwischen deutschen und chinesischen Forschungseinrichtungen und Industrieunternehmen, die Identifikation von Forschungsfeldern sowie die Umsetzung gemeinsamer Forschungs- und Industrieprojekte stehen im Zentrum des vom Bundesministerium für Bildung und Forschung (BMBF) geförderten und vom Fraunhofer-</w:t>
                  </w:r>
                  <w:proofErr w:type="spellStart"/>
                  <w:r w:rsidRPr="008C7A7A">
                    <w:rPr>
                      <w:rFonts w:ascii="Arial" w:eastAsiaTheme="minorEastAsia" w:hAnsi="Arial" w:cs="Arial"/>
                      <w:lang w:eastAsia="ja-JP"/>
                    </w:rPr>
                    <w:t>Instiut</w:t>
                  </w:r>
                  <w:proofErr w:type="spellEnd"/>
                  <w:r w:rsidRPr="008C7A7A">
                    <w:rPr>
                      <w:rFonts w:ascii="Arial" w:eastAsiaTheme="minorEastAsia" w:hAnsi="Arial" w:cs="Arial"/>
                      <w:lang w:eastAsia="ja-JP"/>
                    </w:rPr>
                    <w:t xml:space="preserve"> für Materialfluss und Logistik IML durchgeführten Forschungsprojekts.</w:t>
                  </w:r>
                </w:p>
                <w:p w:rsidR="008C7A7A" w:rsidRPr="008C7A7A" w:rsidRDefault="008C7A7A" w:rsidP="008C7A7A">
                  <w:pPr>
                    <w:spacing w:line="240" w:lineRule="auto"/>
                    <w:jc w:val="both"/>
                    <w:rPr>
                      <w:rFonts w:ascii="Arial" w:eastAsiaTheme="minorEastAsia" w:hAnsi="Arial" w:cs="Arial"/>
                      <w:lang w:eastAsia="ja-JP"/>
                    </w:rPr>
                  </w:pPr>
                </w:p>
                <w:p w:rsidR="008C7A7A" w:rsidRPr="008C7A7A" w:rsidRDefault="008C7A7A" w:rsidP="008C7A7A">
                  <w:pPr>
                    <w:spacing w:line="240" w:lineRule="auto"/>
                    <w:jc w:val="both"/>
                    <w:rPr>
                      <w:rFonts w:ascii="Arial" w:eastAsiaTheme="minorEastAsia" w:hAnsi="Arial" w:cs="Arial"/>
                      <w:lang w:eastAsia="ja-JP"/>
                    </w:rPr>
                  </w:pPr>
                  <w:r w:rsidRPr="008C7A7A">
                    <w:rPr>
                      <w:rFonts w:ascii="Arial" w:eastAsiaTheme="minorEastAsia" w:hAnsi="Arial" w:cs="Arial"/>
                      <w:lang w:eastAsia="ja-JP"/>
                    </w:rPr>
                    <w:t xml:space="preserve">Im Fachforum „Deutsch-Chinesische Kooperationen in der Logistik: Aktuelle Entwicklungen, Chancen und Herausforderungen“ stellen Logistikexperten des ALUROUT-Netzwerks aus Wissenschaft und Industrie aktuelle Entwicklungen und Erfahrungen aus ihrem Arbeitsumfeld vor. Im Vordergrund des Forums stehen dabei die Vorstellung innovativer Technologien für die Logistik, die in Deutschland (z. B. am Fraunhofer IML) und China entwickelt werden, und die Diskussion, wie diese Technologien in gemeinsamen Kooperationen weiterentwickelt bzw. angewendet werden können. Eröffnet und moderiert wird das Fachforum von Prof. Michael Henke, der als Institutsleiter des Fraunhofer IML für den Bereich Unternehmenslogistik verantwortlich ist. Anschließend wird Brian Sieben, Head </w:t>
                  </w:r>
                  <w:proofErr w:type="spellStart"/>
                  <w:r w:rsidRPr="008C7A7A">
                    <w:rPr>
                      <w:rFonts w:ascii="Arial" w:eastAsiaTheme="minorEastAsia" w:hAnsi="Arial" w:cs="Arial"/>
                      <w:lang w:eastAsia="ja-JP"/>
                    </w:rPr>
                    <w:t>of</w:t>
                  </w:r>
                  <w:proofErr w:type="spellEnd"/>
                  <w:r w:rsidRPr="008C7A7A">
                    <w:rPr>
                      <w:rFonts w:ascii="Arial" w:eastAsiaTheme="minorEastAsia" w:hAnsi="Arial" w:cs="Arial"/>
                      <w:lang w:eastAsia="ja-JP"/>
                    </w:rPr>
                    <w:t xml:space="preserve"> Sourcing Excellence bei der Hilti Corporation, über seine langjährigen Erfahrungen mit der Digitalisierung der Lieferketten </w:t>
                  </w:r>
                  <w:proofErr w:type="spellStart"/>
                  <w:r w:rsidRPr="008C7A7A">
                    <w:rPr>
                      <w:rFonts w:ascii="Arial" w:eastAsiaTheme="minorEastAsia" w:hAnsi="Arial" w:cs="Arial"/>
                      <w:lang w:eastAsia="ja-JP"/>
                    </w:rPr>
                    <w:t>Hiltis</w:t>
                  </w:r>
                  <w:proofErr w:type="spellEnd"/>
                  <w:r w:rsidRPr="008C7A7A">
                    <w:rPr>
                      <w:rFonts w:ascii="Arial" w:eastAsiaTheme="minorEastAsia" w:hAnsi="Arial" w:cs="Arial"/>
                      <w:lang w:eastAsia="ja-JP"/>
                    </w:rPr>
                    <w:t xml:space="preserve"> in Deutschland und China berichten. In der abschließenden </w:t>
                  </w:r>
                  <w:proofErr w:type="spellStart"/>
                  <w:r w:rsidRPr="008C7A7A">
                    <w:rPr>
                      <w:rFonts w:ascii="Arial" w:eastAsiaTheme="minorEastAsia" w:hAnsi="Arial" w:cs="Arial"/>
                      <w:lang w:eastAsia="ja-JP"/>
                    </w:rPr>
                    <w:t>Diskussionrunde</w:t>
                  </w:r>
                  <w:proofErr w:type="spellEnd"/>
                  <w:r w:rsidRPr="008C7A7A">
                    <w:rPr>
                      <w:rFonts w:ascii="Arial" w:eastAsiaTheme="minorEastAsia" w:hAnsi="Arial" w:cs="Arial"/>
                      <w:lang w:eastAsia="ja-JP"/>
                    </w:rPr>
                    <w:t xml:space="preserve"> tauschen sich die Referenten sowie Prof. Johannes Fottner (TU München), Prof. Michael Schüller (HS Osnabrück) und Prof. </w:t>
                  </w:r>
                  <w:proofErr w:type="spellStart"/>
                  <w:r w:rsidRPr="008C7A7A">
                    <w:rPr>
                      <w:rFonts w:ascii="Arial" w:eastAsiaTheme="minorEastAsia" w:hAnsi="Arial" w:cs="Arial"/>
                      <w:lang w:eastAsia="ja-JP"/>
                    </w:rPr>
                    <w:t>Dianjun</w:t>
                  </w:r>
                  <w:proofErr w:type="spellEnd"/>
                  <w:r w:rsidRPr="008C7A7A">
                    <w:rPr>
                      <w:rFonts w:ascii="Arial" w:eastAsiaTheme="minorEastAsia" w:hAnsi="Arial" w:cs="Arial"/>
                      <w:lang w:eastAsia="ja-JP"/>
                    </w:rPr>
                    <w:t xml:space="preserve"> Fang (CDHK </w:t>
                  </w:r>
                  <w:proofErr w:type="spellStart"/>
                  <w:r w:rsidRPr="008C7A7A">
                    <w:rPr>
                      <w:rFonts w:ascii="Arial" w:eastAsiaTheme="minorEastAsia" w:hAnsi="Arial" w:cs="Arial"/>
                      <w:lang w:eastAsia="ja-JP"/>
                    </w:rPr>
                    <w:t>Tongji</w:t>
                  </w:r>
                  <w:proofErr w:type="spellEnd"/>
                  <w:r w:rsidRPr="008C7A7A">
                    <w:rPr>
                      <w:rFonts w:ascii="Arial" w:eastAsiaTheme="minorEastAsia" w:hAnsi="Arial" w:cs="Arial"/>
                      <w:lang w:eastAsia="ja-JP"/>
                    </w:rPr>
                    <w:t>-Universität) über die Chancen und Herausforderungen von Kooperationsprojekten zwischen Deutschland und China in der Logistik 4.0 aus.</w:t>
                  </w:r>
                </w:p>
              </w:sdtContent>
            </w:sdt>
            <w:p w:rsidR="00790FEE" w:rsidRPr="00790FEE" w:rsidRDefault="008C7A7A" w:rsidP="008C7A7A">
              <w:pPr>
                <w:spacing w:line="240" w:lineRule="auto"/>
                <w:jc w:val="both"/>
                <w:rPr>
                  <w:rFonts w:ascii="Arial" w:eastAsiaTheme="minorEastAsia" w:hAnsi="Arial" w:cs="Arial"/>
                  <w:color w:val="222222"/>
                  <w:shd w:val="clear" w:color="auto" w:fill="FFFFFF"/>
                  <w:lang w:eastAsia="ja-JP"/>
                </w:rPr>
              </w:pPr>
            </w:p>
          </w:sdtContent>
        </w:sdt>
      </w:sdtContent>
    </w:sdt>
    <w:p w:rsidR="008A014E" w:rsidRDefault="008A014E" w:rsidP="00F76D77">
      <w:pPr>
        <w:spacing w:line="240" w:lineRule="auto"/>
        <w:rPr>
          <w:rFonts w:ascii="Arial" w:hAnsi="Arial" w:cs="Arial"/>
        </w:rPr>
      </w:pPr>
      <w:bookmarkStart w:id="0" w:name="_GoBack"/>
      <w:bookmarkEnd w:id="0"/>
    </w:p>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190CFC"/>
    <w:rsid w:val="002571C6"/>
    <w:rsid w:val="00442450"/>
    <w:rsid w:val="004B5120"/>
    <w:rsid w:val="005E4575"/>
    <w:rsid w:val="00635F23"/>
    <w:rsid w:val="00790FEE"/>
    <w:rsid w:val="008A014E"/>
    <w:rsid w:val="008C7A7A"/>
    <w:rsid w:val="00A658D5"/>
    <w:rsid w:val="00B03055"/>
    <w:rsid w:val="00B84F30"/>
    <w:rsid w:val="00BB3B57"/>
    <w:rsid w:val="00CA34EF"/>
    <w:rsid w:val="00D5345E"/>
    <w:rsid w:val="00D55A0D"/>
    <w:rsid w:val="00DF3F1B"/>
    <w:rsid w:val="00E06736"/>
    <w:rsid w:val="00E7409D"/>
    <w:rsid w:val="00E83DB5"/>
    <w:rsid w:val="00F56CFB"/>
    <w:rsid w:val="00F76D77"/>
    <w:rsid w:val="00FB0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ECE3"/>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3A79FF65B4FFDB2CD6DE6D90702C5"/>
        <w:category>
          <w:name w:val="Allgemein"/>
          <w:gallery w:val="placeholder"/>
        </w:category>
        <w:types>
          <w:type w:val="bbPlcHdr"/>
        </w:types>
        <w:behaviors>
          <w:behavior w:val="content"/>
        </w:behaviors>
        <w:guid w:val="{CBCFB2CB-4D0C-4D2D-9F1F-06DC7FA60149}"/>
      </w:docPartPr>
      <w:docPartBody>
        <w:p w:rsidR="00E729EB" w:rsidRDefault="00627E76" w:rsidP="00627E76">
          <w:pPr>
            <w:pStyle w:val="EE53A79FF65B4FFDB2CD6DE6D90702C5"/>
          </w:pPr>
          <w:r w:rsidRPr="00760853">
            <w:rPr>
              <w:rFonts w:ascii="Arial" w:hAnsi="Arial" w:cs="Arial"/>
              <w:b/>
              <w:sz w:val="28"/>
              <w:highlight w:val="lightGray"/>
            </w:rPr>
            <w:t>Titel</w:t>
          </w:r>
        </w:p>
      </w:docPartBody>
    </w:docPart>
    <w:docPart>
      <w:docPartPr>
        <w:name w:val="490E55C225A74086817AE3B70F87DE2B"/>
        <w:category>
          <w:name w:val="Allgemein"/>
          <w:gallery w:val="placeholder"/>
        </w:category>
        <w:types>
          <w:type w:val="bbPlcHdr"/>
        </w:types>
        <w:behaviors>
          <w:behavior w:val="content"/>
        </w:behaviors>
        <w:guid w:val="{BA83DADF-727D-48E8-8017-9E207280506A}"/>
      </w:docPartPr>
      <w:docPartBody>
        <w:p w:rsidR="00E729EB" w:rsidRDefault="00627E76" w:rsidP="00627E76">
          <w:pPr>
            <w:pStyle w:val="490E55C225A74086817AE3B70F87DE2B"/>
          </w:pPr>
          <w:r w:rsidRPr="00760853">
            <w:rPr>
              <w:rFonts w:ascii="Arial" w:hAnsi="Arial" w:cs="Arial"/>
              <w:b/>
              <w:sz w:val="28"/>
              <w:highlight w:val="lightGray"/>
            </w:rPr>
            <w:t>Titel</w:t>
          </w:r>
        </w:p>
      </w:docPartBody>
    </w:docPart>
    <w:docPart>
      <w:docPartPr>
        <w:name w:val="C44328A6AFF44BB4A93BAC60B6857A10"/>
        <w:category>
          <w:name w:val="Allgemein"/>
          <w:gallery w:val="placeholder"/>
        </w:category>
        <w:types>
          <w:type w:val="bbPlcHdr"/>
        </w:types>
        <w:behaviors>
          <w:behavior w:val="content"/>
        </w:behaviors>
        <w:guid w:val="{7EF74450-E1C5-40C0-943F-29BCE4F01F06}"/>
      </w:docPartPr>
      <w:docPartBody>
        <w:p w:rsidR="00E729EB" w:rsidRDefault="00627E76" w:rsidP="00627E76">
          <w:pPr>
            <w:pStyle w:val="C44328A6AFF44BB4A93BAC60B6857A10"/>
          </w:pPr>
          <w:r w:rsidRPr="00760853">
            <w:rPr>
              <w:rStyle w:val="Platzhaltertext"/>
              <w:rFonts w:ascii="Arial" w:hAnsi="Arial" w:cs="Arial"/>
              <w:b/>
              <w:color w:val="auto"/>
              <w:sz w:val="24"/>
              <w:szCs w:val="24"/>
              <w:highlight w:val="lightGray"/>
            </w:rPr>
            <w:t>Untertitel</w:t>
          </w:r>
        </w:p>
      </w:docPartBody>
    </w:docPart>
    <w:docPart>
      <w:docPartPr>
        <w:name w:val="22B5CBAAAD4040C78BBB62AF9BC42FFF"/>
        <w:category>
          <w:name w:val="Allgemein"/>
          <w:gallery w:val="placeholder"/>
        </w:category>
        <w:types>
          <w:type w:val="bbPlcHdr"/>
        </w:types>
        <w:behaviors>
          <w:behavior w:val="content"/>
        </w:behaviors>
        <w:guid w:val="{55620A59-C960-4EE4-8506-2BD4F33FAA47}"/>
      </w:docPartPr>
      <w:docPartBody>
        <w:p w:rsidR="00E729EB" w:rsidRDefault="00627E76" w:rsidP="00627E76">
          <w:pPr>
            <w:pStyle w:val="22B5CBAAAD4040C78BBB62AF9BC42FFF"/>
          </w:pPr>
          <w:r w:rsidRPr="00760853">
            <w:rPr>
              <w:rStyle w:val="Platzhaltertext"/>
              <w:rFonts w:ascii="Arial" w:hAnsi="Arial" w:cs="Arial"/>
              <w:b/>
              <w:color w:val="auto"/>
              <w:sz w:val="24"/>
              <w:szCs w:val="24"/>
              <w:highlight w:val="lightGray"/>
            </w:rPr>
            <w:t>Untertitel</w:t>
          </w:r>
        </w:p>
      </w:docPartBody>
    </w:docPart>
    <w:docPart>
      <w:docPartPr>
        <w:name w:val="401D9805409040B8A2618C1A2AD859B3"/>
        <w:category>
          <w:name w:val="Allgemein"/>
          <w:gallery w:val="placeholder"/>
        </w:category>
        <w:types>
          <w:type w:val="bbPlcHdr"/>
        </w:types>
        <w:behaviors>
          <w:behavior w:val="content"/>
        </w:behaviors>
        <w:guid w:val="{7684AD27-AFFC-4951-99AF-004DA08EEB1C}"/>
      </w:docPartPr>
      <w:docPartBody>
        <w:p w:rsidR="00E729EB" w:rsidRDefault="00627E76" w:rsidP="00627E76">
          <w:pPr>
            <w:pStyle w:val="401D9805409040B8A2618C1A2AD859B3"/>
          </w:pPr>
          <w:r w:rsidRPr="0098798A">
            <w:rPr>
              <w:rStyle w:val="Platzhaltertext"/>
              <w:rFonts w:ascii="Arial" w:hAnsi="Arial" w:cs="Arial"/>
              <w:b/>
              <w:color w:val="auto"/>
              <w:highlight w:val="lightGray"/>
            </w:rPr>
            <w:t>Datum</w:t>
          </w:r>
        </w:p>
      </w:docPartBody>
    </w:docPart>
    <w:docPart>
      <w:docPartPr>
        <w:name w:val="9FFCC87268B3485B99305B42232E76AE"/>
        <w:category>
          <w:name w:val="Allgemein"/>
          <w:gallery w:val="placeholder"/>
        </w:category>
        <w:types>
          <w:type w:val="bbPlcHdr"/>
        </w:types>
        <w:behaviors>
          <w:behavior w:val="content"/>
        </w:behaviors>
        <w:guid w:val="{27EC7C0B-B6FE-4A98-8EBA-15EBCC93CF6C}"/>
      </w:docPartPr>
      <w:docPartBody>
        <w:p w:rsidR="00E729EB" w:rsidRDefault="00627E76" w:rsidP="00627E76">
          <w:pPr>
            <w:pStyle w:val="9FFCC87268B3485B99305B42232E76AE"/>
          </w:pPr>
          <w:r w:rsidRPr="00511030">
            <w:rPr>
              <w:rStyle w:val="Platzhaltertext"/>
              <w:rFonts w:ascii="Arial" w:hAnsi="Arial" w:cs="Arial"/>
              <w:b/>
              <w:color w:val="auto"/>
              <w:highlight w:val="lightGray"/>
            </w:rPr>
            <w:t>xx:xx</w:t>
          </w:r>
        </w:p>
      </w:docPartBody>
    </w:docPart>
    <w:docPart>
      <w:docPartPr>
        <w:name w:val="56B41F222FF74C07B133E6338A17F335"/>
        <w:category>
          <w:name w:val="Allgemein"/>
          <w:gallery w:val="placeholder"/>
        </w:category>
        <w:types>
          <w:type w:val="bbPlcHdr"/>
        </w:types>
        <w:behaviors>
          <w:behavior w:val="content"/>
        </w:behaviors>
        <w:guid w:val="{DFE44B58-CFD9-4C92-9140-82A2D35C63E2}"/>
      </w:docPartPr>
      <w:docPartBody>
        <w:p w:rsidR="00E729EB" w:rsidRDefault="00627E76" w:rsidP="00627E76">
          <w:pPr>
            <w:pStyle w:val="56B41F222FF74C07B133E6338A17F335"/>
          </w:pPr>
          <w:r w:rsidRPr="00511030">
            <w:rPr>
              <w:rStyle w:val="Platzhaltertext"/>
              <w:rFonts w:ascii="Arial" w:hAnsi="Arial" w:cs="Arial"/>
              <w:b/>
              <w:color w:val="auto"/>
              <w:highlight w:val="lightGray"/>
            </w:rPr>
            <w:t>Buchstabe</w:t>
          </w:r>
        </w:p>
      </w:docPartBody>
    </w:docPart>
    <w:docPart>
      <w:docPartPr>
        <w:name w:val="8525163890424439996BEA49449DE69C"/>
        <w:category>
          <w:name w:val="Allgemein"/>
          <w:gallery w:val="placeholder"/>
        </w:category>
        <w:types>
          <w:type w:val="bbPlcHdr"/>
        </w:types>
        <w:behaviors>
          <w:behavior w:val="content"/>
        </w:behaviors>
        <w:guid w:val="{686204A2-ED9C-45C0-961C-E64F67B36DF7}"/>
      </w:docPartPr>
      <w:docPartBody>
        <w:p w:rsidR="00E729EB" w:rsidRDefault="00627E76" w:rsidP="00627E76">
          <w:pPr>
            <w:pStyle w:val="8525163890424439996BEA49449DE69C"/>
          </w:pPr>
          <w:r w:rsidRPr="00511030">
            <w:rPr>
              <w:rStyle w:val="Platzhaltertext"/>
              <w:rFonts w:ascii="Arial" w:hAnsi="Arial" w:cs="Arial"/>
              <w:b/>
              <w:color w:val="auto"/>
              <w:highlight w:val="lightGray"/>
            </w:rPr>
            <w:t>Zahl</w:t>
          </w:r>
        </w:p>
      </w:docPartBody>
    </w:docPart>
    <w:docPart>
      <w:docPartPr>
        <w:name w:val="5334D0FC2FAC44A6A6F0ED1BADF04CAA"/>
        <w:category>
          <w:name w:val="Allgemein"/>
          <w:gallery w:val="placeholder"/>
        </w:category>
        <w:types>
          <w:type w:val="bbPlcHdr"/>
        </w:types>
        <w:behaviors>
          <w:behavior w:val="content"/>
        </w:behaviors>
        <w:guid w:val="{1365EF9D-D81E-444B-895F-49A222BDDEED}"/>
      </w:docPartPr>
      <w:docPartBody>
        <w:p w:rsidR="00E729EB" w:rsidRDefault="00627E76" w:rsidP="00627E76">
          <w:pPr>
            <w:pStyle w:val="5334D0FC2FAC44A6A6F0ED1BADF04CAA"/>
          </w:pPr>
          <w:r w:rsidRPr="00511030">
            <w:rPr>
              <w:rStyle w:val="Platzhaltertext"/>
              <w:rFonts w:ascii="Arial" w:hAnsi="Arial" w:cs="Arial"/>
              <w:b/>
              <w:i/>
              <w:color w:val="auto"/>
              <w:highlight w:val="lightGray"/>
            </w:rPr>
            <w:t>(Titel) Vorname, Nachname</w:t>
          </w:r>
        </w:p>
      </w:docPartBody>
    </w:docPart>
    <w:docPart>
      <w:docPartPr>
        <w:name w:val="9D5EBC6F1C7B44E59803A8E08D538051"/>
        <w:category>
          <w:name w:val="Allgemein"/>
          <w:gallery w:val="placeholder"/>
        </w:category>
        <w:types>
          <w:type w:val="bbPlcHdr"/>
        </w:types>
        <w:behaviors>
          <w:behavior w:val="content"/>
        </w:behaviors>
        <w:guid w:val="{64A74CFE-2FF6-4293-9EE2-DAE5B3D5E485}"/>
      </w:docPartPr>
      <w:docPartBody>
        <w:p w:rsidR="00E729EB" w:rsidRDefault="00627E76" w:rsidP="00627E76">
          <w:pPr>
            <w:pStyle w:val="9D5EBC6F1C7B44E59803A8E08D538051"/>
          </w:pPr>
          <w:r w:rsidRPr="00511030">
            <w:rPr>
              <w:rStyle w:val="Platzhaltertext"/>
              <w:rFonts w:ascii="Arial" w:hAnsi="Arial" w:cs="Arial"/>
              <w:b/>
              <w:i/>
              <w:color w:val="auto"/>
              <w:highlight w:val="lightGray"/>
            </w:rPr>
            <w:t>(Titel) Vorname, Nachname</w:t>
          </w:r>
        </w:p>
      </w:docPartBody>
    </w:docPart>
    <w:docPart>
      <w:docPartPr>
        <w:name w:val="5124E00F49AA4AD184C6C8686584BFC7"/>
        <w:category>
          <w:name w:val="Allgemein"/>
          <w:gallery w:val="placeholder"/>
        </w:category>
        <w:types>
          <w:type w:val="bbPlcHdr"/>
        </w:types>
        <w:behaviors>
          <w:behavior w:val="content"/>
        </w:behaviors>
        <w:guid w:val="{BE44665A-D2BF-437E-9BDF-D3C198D9C375}"/>
      </w:docPartPr>
      <w:docPartBody>
        <w:p w:rsidR="00E729EB" w:rsidRDefault="00627E76" w:rsidP="00627E76">
          <w:pPr>
            <w:pStyle w:val="5124E00F49AA4AD184C6C8686584BFC7"/>
          </w:pPr>
          <w:r w:rsidRPr="00511030">
            <w:rPr>
              <w:rFonts w:ascii="Arial" w:hAnsi="Arial" w:cs="Arial"/>
              <w:i/>
              <w:highlight w:val="lightGray"/>
            </w:rPr>
            <w:t>Position</w:t>
          </w:r>
        </w:p>
      </w:docPartBody>
    </w:docPart>
    <w:docPart>
      <w:docPartPr>
        <w:name w:val="E7ACE0F722D9411BA407509917DF8D73"/>
        <w:category>
          <w:name w:val="Allgemein"/>
          <w:gallery w:val="placeholder"/>
        </w:category>
        <w:types>
          <w:type w:val="bbPlcHdr"/>
        </w:types>
        <w:behaviors>
          <w:behavior w:val="content"/>
        </w:behaviors>
        <w:guid w:val="{565288EE-6EBB-416D-ABC6-181C2D61CBF1}"/>
      </w:docPartPr>
      <w:docPartBody>
        <w:p w:rsidR="00E729EB" w:rsidRDefault="00627E76" w:rsidP="00627E76">
          <w:pPr>
            <w:pStyle w:val="E7ACE0F722D9411BA407509917DF8D73"/>
          </w:pPr>
          <w:r w:rsidRPr="00511030">
            <w:rPr>
              <w:rStyle w:val="Platzhaltertext"/>
              <w:rFonts w:ascii="Arial" w:hAnsi="Arial" w:cs="Arial"/>
              <w:color w:val="auto"/>
              <w:highlight w:val="lightGray"/>
            </w:rPr>
            <w:t>Ihre Pressemeldung</w:t>
          </w:r>
        </w:p>
      </w:docPartBody>
    </w:docPart>
    <w:docPart>
      <w:docPartPr>
        <w:name w:val="3633413ED81D440386ED7F2F0363EF0F"/>
        <w:category>
          <w:name w:val="Allgemein"/>
          <w:gallery w:val="placeholder"/>
        </w:category>
        <w:types>
          <w:type w:val="bbPlcHdr"/>
        </w:types>
        <w:behaviors>
          <w:behavior w:val="content"/>
        </w:behaviors>
        <w:guid w:val="{EBC9A8AB-5B97-420D-A4F6-C73AFFE01393}"/>
      </w:docPartPr>
      <w:docPartBody>
        <w:p w:rsidR="00E729EB" w:rsidRDefault="00627E76" w:rsidP="00627E76">
          <w:pPr>
            <w:pStyle w:val="3633413ED81D440386ED7F2F0363EF0F"/>
          </w:pPr>
          <w:r w:rsidRPr="00511030">
            <w:rPr>
              <w:rStyle w:val="Platzhaltertext"/>
              <w:rFonts w:ascii="Arial" w:hAnsi="Arial" w:cs="Arial"/>
              <w:color w:val="auto"/>
              <w:highlight w:val="lightGray"/>
            </w:rPr>
            <w:t>Ihre Pressemeldung</w:t>
          </w:r>
        </w:p>
      </w:docPartBody>
    </w:docPart>
    <w:docPart>
      <w:docPartPr>
        <w:name w:val="3633A34C9D82478FB1A45789F11DD479"/>
        <w:category>
          <w:name w:val="Allgemein"/>
          <w:gallery w:val="placeholder"/>
        </w:category>
        <w:types>
          <w:type w:val="bbPlcHdr"/>
        </w:types>
        <w:behaviors>
          <w:behavior w:val="content"/>
        </w:behaviors>
        <w:guid w:val="{25A63BEB-9D24-40A0-B1D0-1EB97345FFA6}"/>
      </w:docPartPr>
      <w:docPartBody>
        <w:p w:rsidR="00000000" w:rsidRDefault="00DA72AE" w:rsidP="00DA72AE">
          <w:pPr>
            <w:pStyle w:val="3633A34C9D82478FB1A45789F11DD479"/>
          </w:pPr>
          <w:r w:rsidRPr="00760853">
            <w:rPr>
              <w:rFonts w:ascii="Arial" w:hAnsi="Arial" w:cs="Arial"/>
              <w:b/>
              <w:sz w:val="28"/>
              <w:highlight w:val="lightGray"/>
            </w:rPr>
            <w:t>Titel</w:t>
          </w:r>
        </w:p>
      </w:docPartBody>
    </w:docPart>
    <w:docPart>
      <w:docPartPr>
        <w:name w:val="DAD0D506A7614B048E67DD96B2B53BA6"/>
        <w:category>
          <w:name w:val="Allgemein"/>
          <w:gallery w:val="placeholder"/>
        </w:category>
        <w:types>
          <w:type w:val="bbPlcHdr"/>
        </w:types>
        <w:behaviors>
          <w:behavior w:val="content"/>
        </w:behaviors>
        <w:guid w:val="{E7C3EF33-737D-45D5-8D9A-1874CAE72ED1}"/>
      </w:docPartPr>
      <w:docPartBody>
        <w:p w:rsidR="00000000" w:rsidRDefault="00DA72AE" w:rsidP="00DA72AE">
          <w:pPr>
            <w:pStyle w:val="DAD0D506A7614B048E67DD96B2B53BA6"/>
          </w:pPr>
          <w:r w:rsidRPr="00760853">
            <w:rPr>
              <w:rStyle w:val="Platzhaltertext"/>
              <w:rFonts w:ascii="Arial" w:hAnsi="Arial" w:cs="Arial"/>
              <w:b/>
              <w:color w:val="auto"/>
              <w:sz w:val="24"/>
              <w:szCs w:val="24"/>
              <w:highlight w:val="lightGray"/>
            </w:rPr>
            <w:t>Untertitel</w:t>
          </w:r>
        </w:p>
      </w:docPartBody>
    </w:docPart>
    <w:docPart>
      <w:docPartPr>
        <w:name w:val="0F546B8E35174DEB8545E1BF3602E07E"/>
        <w:category>
          <w:name w:val="Allgemein"/>
          <w:gallery w:val="placeholder"/>
        </w:category>
        <w:types>
          <w:type w:val="bbPlcHdr"/>
        </w:types>
        <w:behaviors>
          <w:behavior w:val="content"/>
        </w:behaviors>
        <w:guid w:val="{D1F8C014-0F93-469B-AAB8-44DFCAA321DA}"/>
      </w:docPartPr>
      <w:docPartBody>
        <w:p w:rsidR="00000000" w:rsidRDefault="00DA72AE" w:rsidP="00DA72AE">
          <w:pPr>
            <w:pStyle w:val="0F546B8E35174DEB8545E1BF3602E07E"/>
          </w:pPr>
          <w:r w:rsidRPr="00511030">
            <w:rPr>
              <w:rStyle w:val="Platzhaltertext"/>
              <w:rFonts w:ascii="Arial" w:hAnsi="Arial" w:cs="Arial"/>
              <w:b/>
              <w:i/>
              <w:color w:val="auto"/>
              <w:highlight w:val="lightGray"/>
            </w:rPr>
            <w:t>(Titel) Vorname, Nachname</w:t>
          </w:r>
        </w:p>
      </w:docPartBody>
    </w:docPart>
    <w:docPart>
      <w:docPartPr>
        <w:name w:val="FD670DB4A98949E0AF0E94E0F5CB2800"/>
        <w:category>
          <w:name w:val="Allgemein"/>
          <w:gallery w:val="placeholder"/>
        </w:category>
        <w:types>
          <w:type w:val="bbPlcHdr"/>
        </w:types>
        <w:behaviors>
          <w:behavior w:val="content"/>
        </w:behaviors>
        <w:guid w:val="{F3CCE908-6389-4F7D-8489-FF2A397BE0AE}"/>
      </w:docPartPr>
      <w:docPartBody>
        <w:p w:rsidR="00000000" w:rsidRDefault="00DA72AE" w:rsidP="00DA72AE">
          <w:pPr>
            <w:pStyle w:val="FD670DB4A98949E0AF0E94E0F5CB2800"/>
          </w:pPr>
          <w:r w:rsidRPr="00511030">
            <w:rPr>
              <w:rFonts w:ascii="Arial" w:hAnsi="Arial" w:cs="Arial"/>
              <w:i/>
              <w:highlight w:val="lightGray"/>
            </w:rPr>
            <w:t>Position</w:t>
          </w:r>
        </w:p>
      </w:docPartBody>
    </w:docPart>
    <w:docPart>
      <w:docPartPr>
        <w:name w:val="5E82A6A760344459B8FF82267D2D71FB"/>
        <w:category>
          <w:name w:val="Allgemein"/>
          <w:gallery w:val="placeholder"/>
        </w:category>
        <w:types>
          <w:type w:val="bbPlcHdr"/>
        </w:types>
        <w:behaviors>
          <w:behavior w:val="content"/>
        </w:behaviors>
        <w:guid w:val="{80E2210A-2988-4BAB-BFCD-7AF99FBA0474}"/>
      </w:docPartPr>
      <w:docPartBody>
        <w:p w:rsidR="00000000" w:rsidRDefault="00DA72AE" w:rsidP="00DA72AE">
          <w:pPr>
            <w:pStyle w:val="5E82A6A760344459B8FF82267D2D71FB"/>
          </w:pPr>
          <w:r w:rsidRPr="00511030">
            <w:rPr>
              <w:rStyle w:val="Platzhaltertext"/>
              <w:rFonts w:ascii="Arial" w:hAnsi="Arial" w:cs="Arial"/>
              <w:i/>
              <w:color w:val="auto"/>
              <w:highlight w:val="lightGray"/>
            </w:rPr>
            <w:t>Firmenname, Sitz</w:t>
          </w:r>
        </w:p>
      </w:docPartBody>
    </w:docPart>
    <w:docPart>
      <w:docPartPr>
        <w:name w:val="8844B07316994D19856FDA1819250213"/>
        <w:category>
          <w:name w:val="Allgemein"/>
          <w:gallery w:val="placeholder"/>
        </w:category>
        <w:types>
          <w:type w:val="bbPlcHdr"/>
        </w:types>
        <w:behaviors>
          <w:behavior w:val="content"/>
        </w:behaviors>
        <w:guid w:val="{99C78D44-EC75-4B60-9028-D65C1B73E700}"/>
      </w:docPartPr>
      <w:docPartBody>
        <w:p w:rsidR="00000000" w:rsidRDefault="00DA72AE" w:rsidP="00DA72AE">
          <w:pPr>
            <w:pStyle w:val="8844B07316994D19856FDA1819250213"/>
          </w:pPr>
          <w:r w:rsidRPr="00511030">
            <w:rPr>
              <w:rStyle w:val="Platzhaltertext"/>
              <w:rFonts w:ascii="Arial" w:hAnsi="Arial" w:cs="Arial"/>
              <w:color w:val="auto"/>
              <w:highlight w:val="lightGray"/>
            </w:rPr>
            <w:t>Ihre Pressemeldung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464BB5"/>
    <w:rsid w:val="00627E76"/>
    <w:rsid w:val="007065DA"/>
    <w:rsid w:val="008B77CE"/>
    <w:rsid w:val="00C457C1"/>
    <w:rsid w:val="00DA72AE"/>
    <w:rsid w:val="00E7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72AE"/>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 w:type="paragraph" w:customStyle="1" w:styleId="3633A34C9D82478FB1A45789F11DD479">
    <w:name w:val="3633A34C9D82478FB1A45789F11DD479"/>
    <w:rsid w:val="00DA72AE"/>
  </w:style>
  <w:style w:type="paragraph" w:customStyle="1" w:styleId="DAD0D506A7614B048E67DD96B2B53BA6">
    <w:name w:val="DAD0D506A7614B048E67DD96B2B53BA6"/>
    <w:rsid w:val="00DA72AE"/>
  </w:style>
  <w:style w:type="paragraph" w:customStyle="1" w:styleId="0F546B8E35174DEB8545E1BF3602E07E">
    <w:name w:val="0F546B8E35174DEB8545E1BF3602E07E"/>
    <w:rsid w:val="00DA72AE"/>
  </w:style>
  <w:style w:type="paragraph" w:customStyle="1" w:styleId="FD670DB4A98949E0AF0E94E0F5CB2800">
    <w:name w:val="FD670DB4A98949E0AF0E94E0F5CB2800"/>
    <w:rsid w:val="00DA72AE"/>
  </w:style>
  <w:style w:type="paragraph" w:customStyle="1" w:styleId="5E82A6A760344459B8FF82267D2D71FB">
    <w:name w:val="5E82A6A760344459B8FF82267D2D71FB"/>
    <w:rsid w:val="00DA72AE"/>
  </w:style>
  <w:style w:type="paragraph" w:customStyle="1" w:styleId="8844B07316994D19856FDA1819250213">
    <w:name w:val="8844B07316994D19856FDA1819250213"/>
    <w:rsid w:val="00DA7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Sonzogni Marina</cp:lastModifiedBy>
  <cp:revision>3</cp:revision>
  <dcterms:created xsi:type="dcterms:W3CDTF">2019-12-18T17:46:00Z</dcterms:created>
  <dcterms:modified xsi:type="dcterms:W3CDTF">2019-12-18T17:51:00Z</dcterms:modified>
</cp:coreProperties>
</file>