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14:paraId="3752EE81" w14:textId="77777777" w:rsidR="00A65353" w:rsidRPr="002C377B" w:rsidRDefault="00A65353" w:rsidP="00A65353">
      <w:pPr>
        <w:ind w:right="1134"/>
        <w:jc w:val="both"/>
        <w:rPr>
          <w:rFonts w:ascii="Arial" w:hAnsi="Arial" w:cs="Arial"/>
          <w:sz w:val="10"/>
          <w:szCs w:val="10"/>
        </w:rPr>
      </w:pPr>
      <w:r>
        <w:rPr>
          <w:rFonts w:ascii="Arial" w:hAnsi="Arial" w:cs="Arial"/>
          <w:noProof/>
        </w:rPr>
        <mc:AlternateContent>
          <mc:Choice Requires="wps">
            <w:drawing>
              <wp:anchor distT="0" distB="0" distL="114300" distR="114300" simplePos="0" relativeHeight="251659776" behindDoc="0" locked="0" layoutInCell="1" allowOverlap="1" wp14:anchorId="5C42B71C" wp14:editId="0677825F">
                <wp:simplePos x="0" y="0"/>
                <wp:positionH relativeFrom="column">
                  <wp:posOffset>3719830</wp:posOffset>
                </wp:positionH>
                <wp:positionV relativeFrom="paragraph">
                  <wp:posOffset>14604</wp:posOffset>
                </wp:positionV>
                <wp:extent cx="2057400" cy="1419225"/>
                <wp:effectExtent l="0" t="0" r="0" b="952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141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47C0FF" w14:textId="77777777" w:rsidR="00662499" w:rsidRPr="009D40D6" w:rsidRDefault="00662499" w:rsidP="00A65353">
                            <w:pPr>
                              <w:rPr>
                                <w:highlight w:val="yellow"/>
                              </w:rPr>
                            </w:pPr>
                            <w:r w:rsidRPr="009A6B81">
                              <w:rPr>
                                <w:noProof/>
                                <w:sz w:val="20"/>
                              </w:rPr>
                              <w:drawing>
                                <wp:inline distT="0" distB="0" distL="0" distR="0" wp14:anchorId="6BCA37A9" wp14:editId="47C643F5">
                                  <wp:extent cx="819150" cy="295275"/>
                                  <wp:effectExtent l="0" t="0" r="0" b="9525"/>
                                  <wp:docPr id="6" name="Bild 3" descr="euroexpo-s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uroexpo-sw"/>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19150" cy="295275"/>
                                          </a:xfrm>
                                          <a:prstGeom prst="rect">
                                            <a:avLst/>
                                          </a:prstGeom>
                                          <a:noFill/>
                                          <a:ln>
                                            <a:noFill/>
                                          </a:ln>
                                        </pic:spPr>
                                      </pic:pic>
                                    </a:graphicData>
                                  </a:graphic>
                                </wp:inline>
                              </w:drawing>
                            </w:r>
                          </w:p>
                          <w:p w14:paraId="78C3CDC6" w14:textId="77777777" w:rsidR="00662499" w:rsidRDefault="00662499" w:rsidP="008B3AA9">
                            <w:pPr>
                              <w:rPr>
                                <w:rFonts w:ascii="Arial" w:hAnsi="Arial" w:cs="Arial"/>
                                <w:sz w:val="17"/>
                                <w:szCs w:val="17"/>
                              </w:rPr>
                            </w:pPr>
                            <w:r>
                              <w:rPr>
                                <w:rFonts w:ascii="Arial" w:hAnsi="Arial" w:cs="Arial"/>
                                <w:sz w:val="17"/>
                                <w:szCs w:val="17"/>
                              </w:rPr>
                              <w:t>Messe- und Kongress-GmbH</w:t>
                            </w:r>
                          </w:p>
                          <w:p w14:paraId="0ABA2EA7" w14:textId="77777777" w:rsidR="00662499" w:rsidRDefault="00662499" w:rsidP="008B3AA9">
                            <w:pPr>
                              <w:rPr>
                                <w:rFonts w:ascii="Arial" w:hAnsi="Arial" w:cs="Arial"/>
                                <w:sz w:val="17"/>
                                <w:szCs w:val="17"/>
                              </w:rPr>
                            </w:pPr>
                            <w:r>
                              <w:rPr>
                                <w:rFonts w:ascii="Arial" w:hAnsi="Arial" w:cs="Arial"/>
                                <w:sz w:val="17"/>
                                <w:szCs w:val="17"/>
                              </w:rPr>
                              <w:t>Joseph-Dollinger-Bogen 7</w:t>
                            </w:r>
                          </w:p>
                          <w:p w14:paraId="239C6AC0" w14:textId="22263CE3" w:rsidR="00662499" w:rsidRDefault="00662499" w:rsidP="008B3AA9">
                            <w:pPr>
                              <w:rPr>
                                <w:rFonts w:ascii="Arial" w:hAnsi="Arial" w:cs="Arial"/>
                                <w:sz w:val="17"/>
                                <w:szCs w:val="17"/>
                              </w:rPr>
                            </w:pPr>
                            <w:r>
                              <w:rPr>
                                <w:rFonts w:ascii="Arial" w:hAnsi="Arial" w:cs="Arial"/>
                                <w:sz w:val="17"/>
                                <w:szCs w:val="17"/>
                              </w:rPr>
                              <w:t>D - 80807 München</w:t>
                            </w:r>
                          </w:p>
                          <w:p w14:paraId="42B8166D" w14:textId="77777777" w:rsidR="00662499" w:rsidRDefault="00662499" w:rsidP="008B3AA9">
                            <w:pPr>
                              <w:rPr>
                                <w:rFonts w:ascii="Arial" w:hAnsi="Arial" w:cs="Arial"/>
                                <w:sz w:val="17"/>
                                <w:szCs w:val="17"/>
                              </w:rPr>
                            </w:pPr>
                            <w:r>
                              <w:rPr>
                                <w:rFonts w:ascii="Arial" w:hAnsi="Arial" w:cs="Arial"/>
                                <w:sz w:val="17"/>
                                <w:szCs w:val="17"/>
                              </w:rPr>
                              <w:t>Tel.: +49 (0)89 32391-259</w:t>
                            </w:r>
                          </w:p>
                          <w:p w14:paraId="2B4122CC" w14:textId="77777777" w:rsidR="00662499" w:rsidRDefault="00662499" w:rsidP="008B3AA9">
                            <w:pPr>
                              <w:rPr>
                                <w:rFonts w:ascii="Arial" w:hAnsi="Arial" w:cs="Arial"/>
                                <w:sz w:val="17"/>
                                <w:szCs w:val="17"/>
                              </w:rPr>
                            </w:pPr>
                            <w:r>
                              <w:rPr>
                                <w:rFonts w:ascii="Arial" w:hAnsi="Arial" w:cs="Arial"/>
                                <w:sz w:val="17"/>
                                <w:szCs w:val="17"/>
                              </w:rPr>
                              <w:t>Fax: +49 (0)89 32391-246</w:t>
                            </w:r>
                          </w:p>
                          <w:p w14:paraId="7CE0C5B8" w14:textId="77777777" w:rsidR="00662499" w:rsidRDefault="00662499" w:rsidP="008B3AA9">
                            <w:pPr>
                              <w:rPr>
                                <w:rFonts w:ascii="Arial" w:hAnsi="Arial" w:cs="Arial"/>
                                <w:sz w:val="17"/>
                                <w:szCs w:val="17"/>
                              </w:rPr>
                            </w:pPr>
                            <w:r>
                              <w:rPr>
                                <w:rFonts w:ascii="Arial" w:hAnsi="Arial" w:cs="Arial"/>
                                <w:sz w:val="17"/>
                                <w:szCs w:val="17"/>
                              </w:rPr>
                              <w:t>www.euroexpo.de</w:t>
                            </w:r>
                          </w:p>
                          <w:p w14:paraId="560E2D56" w14:textId="77777777" w:rsidR="00662499" w:rsidRDefault="00662499" w:rsidP="008B3AA9">
                            <w:pPr>
                              <w:rPr>
                                <w:rFonts w:ascii="Arial" w:hAnsi="Arial" w:cs="Arial"/>
                                <w:sz w:val="17"/>
                                <w:szCs w:val="17"/>
                              </w:rPr>
                            </w:pPr>
                            <w:r>
                              <w:rPr>
                                <w:rFonts w:ascii="Arial" w:hAnsi="Arial" w:cs="Arial"/>
                                <w:sz w:val="17"/>
                                <w:szCs w:val="17"/>
                              </w:rPr>
                              <w:t>www.logimat-messe.de</w:t>
                            </w:r>
                          </w:p>
                          <w:p w14:paraId="78EE2211" w14:textId="77777777" w:rsidR="00662499" w:rsidRDefault="00662499" w:rsidP="008B3AA9">
                            <w:pPr>
                              <w:rPr>
                                <w:rFonts w:ascii="Arial" w:hAnsi="Arial" w:cs="Arial"/>
                                <w:sz w:val="17"/>
                                <w:szCs w:val="17"/>
                              </w:rPr>
                            </w:pPr>
                            <w:r>
                              <w:rPr>
                                <w:rFonts w:ascii="Arial" w:hAnsi="Arial" w:cs="Arial"/>
                                <w:sz w:val="17"/>
                                <w:szCs w:val="17"/>
                              </w:rPr>
                              <w:t>www.tradeworld.de</w:t>
                            </w:r>
                          </w:p>
                          <w:p w14:paraId="629DE09B" w14:textId="77777777" w:rsidR="00662499" w:rsidRDefault="00662499" w:rsidP="008B3AA9">
                            <w:pPr>
                              <w:rPr>
                                <w:rFonts w:ascii="Arial" w:hAnsi="Arial" w:cs="Arial"/>
                                <w:sz w:val="17"/>
                                <w:szCs w:val="17"/>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left:0;text-align:left;margin-left:292.9pt;margin-top:1.15pt;width:162pt;height:111.7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e8qJtAIAALoFAAAOAAAAZHJzL2Uyb0RvYy54bWysVNtu2zAMfR+wfxD07vgy5WKjTtHE8TCg&#10;uwDtPkCx5ViYLXmSErsr9u+j5CRNWwwYtvnBkETqkIc84tX10DbowJTmUqQ4nAQYMVHIkotdir/e&#10;594CI22oKGkjBUvxA9P4evn2zVXfJSyStWxKphCACJ30XYprY7rE93VRs5bqieyYAGMlVUsNbNXO&#10;LxXtAb1t/CgIZn4vVdkpWTCt4TQbjXjp8KuKFeZzVWlmUJNiyM24v3L/rf37yyua7BTtal4c06B/&#10;kUVLuYCgZ6iMGor2ir+CanmhpJaVmRSy9WVV8YI5DsAmDF6wuatpxxwXKI7uzmXS/w+2+HT4ohAv&#10;U0wwErSFFt2zwaCVHBCx1ek7nYDTXQduZoBj6LJjqrtbWXzTSMh1TcWO3Sgl+5rRErIL7U3/4uqI&#10;oy3Itv8oSwhD90Y6oKFSrS0dFAMBOnTp4dwZm0oBh1EwnZMATAXYQhLGUTR1MWhyut4pbd4z2SK7&#10;SLGC1jt4erjVxqZDk5OLjSZkzpvGtb8Rzw7AcTyB4HDV2mwarpuPcRBvFpsF8Ug023gkyDLvJl8T&#10;b5aH82n2Lluvs/CnjRuSpOZlyYQNc1JWSP6sc0eNj5o4a0vLhpcWzqak1W67bhQ6UFB27r5jQS7c&#10;/OdpuCIAlxeUwogEqyj28tli7pGcTL14Hiy8IIxX8SwgMcny55RuuWD/Tgn1KY6n0EdH57fcAve9&#10;5kaTlhuYHQ1vU7w4O9HEanAjStdaQ3kzri9KYdN/KgW0+9Rop1gr0lGuZtgOgGJlvJXlA2hXSVAW&#10;qBAGHixqqX5g1MPwSLH+vqeKYdR8EKD/OCTEThu3IdN5BBt1adleWqgoACrFBqNxuTbjhNp3iu9q&#10;iDS+OCFv4M1U3Kn5KavjS4MB4Ugdh5mdQJd75/U0cpe/AAAA//8DAFBLAwQUAAYACAAAACEAhX7/&#10;R9sAAAAJAQAADwAAAGRycy9kb3ducmV2LnhtbEyPy07DMBBF90j8gzVI7KhNIKgJmVQIxBZEeUjs&#10;3HiaRMTjKHab8PcMK1hendG9Z6rN4gd1pCn2gREuVwYUcRNczy3C2+vjxRpUTJadHQITwjdF2NSn&#10;J5UtXZj5hY7b1Cop4VhahC6lsdQ6Nh15G1dhJBa2D5O3SeLUajfZWcr9oDNjbrS3PctCZ0e676j5&#10;2h48wvvT/vPj2jy3Dz4f57AYzb7QiOdny90tqERL+juGX31Rh1qcduHALqoBIV/nop4QsitQwgtT&#10;SN5JzgToutL/P6h/AAAA//8DAFBLAQItABQABgAIAAAAIQC2gziS/gAAAOEBAAATAAAAAAAAAAAA&#10;AAAAAAAAAABbQ29udGVudF9UeXBlc10ueG1sUEsBAi0AFAAGAAgAAAAhADj9If/WAAAAlAEAAAsA&#10;AAAAAAAAAAAAAAAALwEAAF9yZWxzLy5yZWxzUEsBAi0AFAAGAAgAAAAhAG57yom0AgAAugUAAA4A&#10;AAAAAAAAAAAAAAAALgIAAGRycy9lMm9Eb2MueG1sUEsBAi0AFAAGAAgAAAAhAIV+/0fbAAAACQEA&#10;AA8AAAAAAAAAAAAAAAAADgUAAGRycy9kb3ducmV2LnhtbFBLBQYAAAAABAAEAPMAAAAWBgAAAAA=&#10;" filled="f" stroked="f">
                <v:textbox>
                  <w:txbxContent>
                    <w:p w14:paraId="4147C0FF" w14:textId="77777777" w:rsidR="00662499" w:rsidRPr="009D40D6" w:rsidRDefault="00662499" w:rsidP="00A65353">
                      <w:pPr>
                        <w:rPr>
                          <w:highlight w:val="yellow"/>
                        </w:rPr>
                      </w:pPr>
                      <w:r w:rsidRPr="009A6B81">
                        <w:rPr>
                          <w:noProof/>
                          <w:sz w:val="20"/>
                        </w:rPr>
                        <w:drawing>
                          <wp:inline distT="0" distB="0" distL="0" distR="0" wp14:anchorId="6BCA37A9" wp14:editId="47C643F5">
                            <wp:extent cx="819150" cy="295275"/>
                            <wp:effectExtent l="0" t="0" r="0" b="9525"/>
                            <wp:docPr id="6" name="Bild 3" descr="euroexpo-s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uroexpo-sw"/>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19150" cy="295275"/>
                                    </a:xfrm>
                                    <a:prstGeom prst="rect">
                                      <a:avLst/>
                                    </a:prstGeom>
                                    <a:noFill/>
                                    <a:ln>
                                      <a:noFill/>
                                    </a:ln>
                                  </pic:spPr>
                                </pic:pic>
                              </a:graphicData>
                            </a:graphic>
                          </wp:inline>
                        </w:drawing>
                      </w:r>
                    </w:p>
                    <w:p w14:paraId="78C3CDC6" w14:textId="77777777" w:rsidR="00662499" w:rsidRDefault="00662499" w:rsidP="008B3AA9">
                      <w:pPr>
                        <w:rPr>
                          <w:rFonts w:ascii="Arial" w:hAnsi="Arial" w:cs="Arial"/>
                          <w:sz w:val="17"/>
                          <w:szCs w:val="17"/>
                        </w:rPr>
                      </w:pPr>
                      <w:r>
                        <w:rPr>
                          <w:rFonts w:ascii="Arial" w:hAnsi="Arial" w:cs="Arial"/>
                          <w:sz w:val="17"/>
                          <w:szCs w:val="17"/>
                        </w:rPr>
                        <w:t>Messe- und Kongress-GmbH</w:t>
                      </w:r>
                    </w:p>
                    <w:p w14:paraId="0ABA2EA7" w14:textId="77777777" w:rsidR="00662499" w:rsidRDefault="00662499" w:rsidP="008B3AA9">
                      <w:pPr>
                        <w:rPr>
                          <w:rFonts w:ascii="Arial" w:hAnsi="Arial" w:cs="Arial"/>
                          <w:sz w:val="17"/>
                          <w:szCs w:val="17"/>
                        </w:rPr>
                      </w:pPr>
                      <w:r>
                        <w:rPr>
                          <w:rFonts w:ascii="Arial" w:hAnsi="Arial" w:cs="Arial"/>
                          <w:sz w:val="17"/>
                          <w:szCs w:val="17"/>
                        </w:rPr>
                        <w:t>Joseph-Dollinger-Bogen 7</w:t>
                      </w:r>
                    </w:p>
                    <w:p w14:paraId="239C6AC0" w14:textId="22263CE3" w:rsidR="00662499" w:rsidRDefault="00662499" w:rsidP="008B3AA9">
                      <w:pPr>
                        <w:rPr>
                          <w:rFonts w:ascii="Arial" w:hAnsi="Arial" w:cs="Arial"/>
                          <w:sz w:val="17"/>
                          <w:szCs w:val="17"/>
                        </w:rPr>
                      </w:pPr>
                      <w:r>
                        <w:rPr>
                          <w:rFonts w:ascii="Arial" w:hAnsi="Arial" w:cs="Arial"/>
                          <w:sz w:val="17"/>
                          <w:szCs w:val="17"/>
                        </w:rPr>
                        <w:t>D - 80807 München</w:t>
                      </w:r>
                    </w:p>
                    <w:p w14:paraId="42B8166D" w14:textId="77777777" w:rsidR="00662499" w:rsidRDefault="00662499" w:rsidP="008B3AA9">
                      <w:pPr>
                        <w:rPr>
                          <w:rFonts w:ascii="Arial" w:hAnsi="Arial" w:cs="Arial"/>
                          <w:sz w:val="17"/>
                          <w:szCs w:val="17"/>
                        </w:rPr>
                      </w:pPr>
                      <w:r>
                        <w:rPr>
                          <w:rFonts w:ascii="Arial" w:hAnsi="Arial" w:cs="Arial"/>
                          <w:sz w:val="17"/>
                          <w:szCs w:val="17"/>
                        </w:rPr>
                        <w:t>Tel.: +49 (0)89 32391-259</w:t>
                      </w:r>
                    </w:p>
                    <w:p w14:paraId="2B4122CC" w14:textId="77777777" w:rsidR="00662499" w:rsidRDefault="00662499" w:rsidP="008B3AA9">
                      <w:pPr>
                        <w:rPr>
                          <w:rFonts w:ascii="Arial" w:hAnsi="Arial" w:cs="Arial"/>
                          <w:sz w:val="17"/>
                          <w:szCs w:val="17"/>
                        </w:rPr>
                      </w:pPr>
                      <w:r>
                        <w:rPr>
                          <w:rFonts w:ascii="Arial" w:hAnsi="Arial" w:cs="Arial"/>
                          <w:sz w:val="17"/>
                          <w:szCs w:val="17"/>
                        </w:rPr>
                        <w:t>Fax: +49 (0)89 32391-246</w:t>
                      </w:r>
                    </w:p>
                    <w:p w14:paraId="7CE0C5B8" w14:textId="77777777" w:rsidR="00662499" w:rsidRDefault="00662499" w:rsidP="008B3AA9">
                      <w:pPr>
                        <w:rPr>
                          <w:rFonts w:ascii="Arial" w:hAnsi="Arial" w:cs="Arial"/>
                          <w:sz w:val="17"/>
                          <w:szCs w:val="17"/>
                        </w:rPr>
                      </w:pPr>
                      <w:r>
                        <w:rPr>
                          <w:rFonts w:ascii="Arial" w:hAnsi="Arial" w:cs="Arial"/>
                          <w:sz w:val="17"/>
                          <w:szCs w:val="17"/>
                        </w:rPr>
                        <w:t>www.euroexpo.de</w:t>
                      </w:r>
                    </w:p>
                    <w:p w14:paraId="560E2D56" w14:textId="77777777" w:rsidR="00662499" w:rsidRDefault="00662499" w:rsidP="008B3AA9">
                      <w:pPr>
                        <w:rPr>
                          <w:rFonts w:ascii="Arial" w:hAnsi="Arial" w:cs="Arial"/>
                          <w:sz w:val="17"/>
                          <w:szCs w:val="17"/>
                        </w:rPr>
                      </w:pPr>
                      <w:r>
                        <w:rPr>
                          <w:rFonts w:ascii="Arial" w:hAnsi="Arial" w:cs="Arial"/>
                          <w:sz w:val="17"/>
                          <w:szCs w:val="17"/>
                        </w:rPr>
                        <w:t>www.logimat-messe.de</w:t>
                      </w:r>
                    </w:p>
                    <w:p w14:paraId="78EE2211" w14:textId="77777777" w:rsidR="00662499" w:rsidRDefault="00662499" w:rsidP="008B3AA9">
                      <w:pPr>
                        <w:rPr>
                          <w:rFonts w:ascii="Arial" w:hAnsi="Arial" w:cs="Arial"/>
                          <w:sz w:val="17"/>
                          <w:szCs w:val="17"/>
                        </w:rPr>
                      </w:pPr>
                      <w:r>
                        <w:rPr>
                          <w:rFonts w:ascii="Arial" w:hAnsi="Arial" w:cs="Arial"/>
                          <w:sz w:val="17"/>
                          <w:szCs w:val="17"/>
                        </w:rPr>
                        <w:t>www.tradeworld.de</w:t>
                      </w:r>
                    </w:p>
                    <w:p w14:paraId="629DE09B" w14:textId="77777777" w:rsidR="00662499" w:rsidRDefault="00662499" w:rsidP="008B3AA9">
                      <w:pPr>
                        <w:rPr>
                          <w:rFonts w:ascii="Arial" w:hAnsi="Arial" w:cs="Arial"/>
                          <w:sz w:val="17"/>
                          <w:szCs w:val="17"/>
                        </w:rPr>
                      </w:pPr>
                    </w:p>
                  </w:txbxContent>
                </v:textbox>
              </v:shape>
            </w:pict>
          </mc:Fallback>
        </mc:AlternateContent>
      </w:r>
      <w:r>
        <w:rPr>
          <w:rFonts w:ascii="Arial" w:hAnsi="Arial" w:cs="Arial"/>
          <w:noProof/>
          <w:sz w:val="10"/>
          <w:szCs w:val="10"/>
        </w:rPr>
        <w:drawing>
          <wp:inline distT="0" distB="0" distL="0" distR="0" wp14:anchorId="31D117C8" wp14:editId="3D8A2002">
            <wp:extent cx="2222628" cy="1019175"/>
            <wp:effectExtent l="0" t="0" r="635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M2016_Logo.gif"/>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231116" cy="1023067"/>
                    </a:xfrm>
                    <a:prstGeom prst="rect">
                      <a:avLst/>
                    </a:prstGeom>
                  </pic:spPr>
                </pic:pic>
              </a:graphicData>
            </a:graphic>
          </wp:inline>
        </w:drawing>
      </w:r>
    </w:p>
    <w:p w14:paraId="03948922" w14:textId="77777777" w:rsidR="00A65353" w:rsidRPr="002C377B" w:rsidRDefault="00A65353" w:rsidP="00A65353">
      <w:pPr>
        <w:ind w:right="1134"/>
        <w:jc w:val="both"/>
        <w:rPr>
          <w:rFonts w:ascii="Arial" w:hAnsi="Arial" w:cs="Arial"/>
          <w:sz w:val="10"/>
          <w:szCs w:val="10"/>
        </w:rPr>
      </w:pPr>
    </w:p>
    <w:p w14:paraId="6484E7A1" w14:textId="3AA37BC0" w:rsidR="00EF7DF0" w:rsidRPr="00965CF0" w:rsidRDefault="00A65353" w:rsidP="00EF7DF0">
      <w:pPr>
        <w:jc w:val="both"/>
        <w:rPr>
          <w:rFonts w:ascii="Arial" w:hAnsi="Arial" w:cs="Arial"/>
          <w:b/>
          <w:bCs/>
          <w:sz w:val="22"/>
          <w:szCs w:val="22"/>
          <w:lang w:val="en-GB"/>
        </w:rPr>
      </w:pPr>
      <w:r>
        <w:rPr>
          <w:rFonts w:ascii="Arial" w:hAnsi="Arial" w:cs="Arial"/>
          <w:b/>
          <w:bCs/>
          <w:sz w:val="22"/>
          <w:szCs w:val="22"/>
        </w:rPr>
        <w:t>14</w:t>
      </w:r>
      <w:r w:rsidR="00EF7DF0">
        <w:rPr>
          <w:rFonts w:ascii="Arial" w:hAnsi="Arial" w:cs="Arial"/>
          <w:b/>
          <w:bCs/>
          <w:sz w:val="22"/>
          <w:szCs w:val="22"/>
        </w:rPr>
        <w:t>th</w:t>
      </w:r>
      <w:r w:rsidR="00EF7DF0" w:rsidRPr="00965CF0">
        <w:rPr>
          <w:rFonts w:ascii="Arial" w:hAnsi="Arial" w:cs="Arial"/>
          <w:b/>
          <w:sz w:val="22"/>
          <w:szCs w:val="22"/>
          <w:lang w:val="en-GB"/>
        </w:rPr>
        <w:t xml:space="preserve"> International </w:t>
      </w:r>
      <w:r w:rsidR="00EF7DF0" w:rsidRPr="00965CF0">
        <w:rPr>
          <w:rFonts w:ascii="Arial" w:hAnsi="Arial" w:cs="Arial"/>
          <w:b/>
          <w:bCs/>
          <w:sz w:val="22"/>
          <w:szCs w:val="22"/>
          <w:lang w:val="en-GB"/>
        </w:rPr>
        <w:t>Trade Fair for Distribution,</w:t>
      </w:r>
    </w:p>
    <w:p w14:paraId="44368A70" w14:textId="59B6E6C0" w:rsidR="00A65353" w:rsidRPr="002C377B" w:rsidRDefault="00EF7DF0" w:rsidP="00EF7DF0">
      <w:pPr>
        <w:jc w:val="both"/>
        <w:rPr>
          <w:rFonts w:ascii="Arial" w:hAnsi="Arial" w:cs="Arial"/>
          <w:b/>
          <w:bCs/>
          <w:sz w:val="22"/>
          <w:szCs w:val="22"/>
        </w:rPr>
      </w:pPr>
      <w:r w:rsidRPr="00965CF0">
        <w:rPr>
          <w:rFonts w:ascii="Arial" w:hAnsi="Arial" w:cs="Arial"/>
          <w:b/>
          <w:bCs/>
          <w:sz w:val="22"/>
          <w:szCs w:val="22"/>
          <w:lang w:val="en-GB"/>
        </w:rPr>
        <w:t>Materials Handling and Information Flow</w:t>
      </w:r>
      <w:r w:rsidR="00A65353" w:rsidRPr="002C377B">
        <w:rPr>
          <w:rFonts w:ascii="Arial" w:hAnsi="Arial" w:cs="Arial"/>
          <w:b/>
          <w:bCs/>
          <w:sz w:val="22"/>
          <w:szCs w:val="22"/>
        </w:rPr>
        <w:t xml:space="preserve"> </w:t>
      </w:r>
    </w:p>
    <w:p w14:paraId="7B69C892" w14:textId="4B825BB9" w:rsidR="00A65353" w:rsidRPr="002C377B" w:rsidRDefault="00A65353" w:rsidP="00A65353">
      <w:pPr>
        <w:jc w:val="both"/>
        <w:rPr>
          <w:rFonts w:ascii="Arial" w:hAnsi="Arial" w:cs="Arial"/>
          <w:b/>
          <w:bCs/>
          <w:sz w:val="22"/>
          <w:szCs w:val="22"/>
        </w:rPr>
      </w:pPr>
      <w:r>
        <w:rPr>
          <w:rFonts w:ascii="Arial" w:hAnsi="Arial" w:cs="Arial"/>
          <w:b/>
          <w:bCs/>
          <w:sz w:val="22"/>
          <w:szCs w:val="22"/>
        </w:rPr>
        <w:t>8</w:t>
      </w:r>
      <w:r w:rsidR="00EF7DF0">
        <w:rPr>
          <w:rFonts w:ascii="Arial" w:hAnsi="Arial" w:cs="Arial"/>
          <w:b/>
          <w:bCs/>
          <w:sz w:val="22"/>
          <w:szCs w:val="22"/>
        </w:rPr>
        <w:t xml:space="preserve"> </w:t>
      </w:r>
      <w:proofErr w:type="spellStart"/>
      <w:r w:rsidR="00EF7DF0">
        <w:rPr>
          <w:rFonts w:ascii="Arial" w:hAnsi="Arial" w:cs="Arial"/>
          <w:b/>
          <w:bCs/>
          <w:sz w:val="22"/>
          <w:szCs w:val="22"/>
        </w:rPr>
        <w:t>to</w:t>
      </w:r>
      <w:proofErr w:type="spellEnd"/>
      <w:r w:rsidRPr="002C377B">
        <w:rPr>
          <w:rFonts w:ascii="Arial" w:hAnsi="Arial" w:cs="Arial"/>
          <w:b/>
          <w:bCs/>
          <w:sz w:val="22"/>
          <w:szCs w:val="22"/>
        </w:rPr>
        <w:t xml:space="preserve"> </w:t>
      </w:r>
      <w:r w:rsidR="00EF7DF0">
        <w:rPr>
          <w:rFonts w:ascii="Arial" w:hAnsi="Arial" w:cs="Arial"/>
          <w:b/>
          <w:bCs/>
          <w:sz w:val="22"/>
          <w:szCs w:val="22"/>
        </w:rPr>
        <w:t>10</w:t>
      </w:r>
      <w:r>
        <w:rPr>
          <w:rFonts w:ascii="Arial" w:hAnsi="Arial" w:cs="Arial"/>
          <w:b/>
          <w:bCs/>
          <w:sz w:val="22"/>
          <w:szCs w:val="22"/>
        </w:rPr>
        <w:t xml:space="preserve"> M</w:t>
      </w:r>
      <w:r w:rsidR="00EF7DF0">
        <w:rPr>
          <w:rFonts w:ascii="Arial" w:hAnsi="Arial" w:cs="Arial"/>
          <w:b/>
          <w:bCs/>
          <w:sz w:val="22"/>
          <w:szCs w:val="22"/>
        </w:rPr>
        <w:t>arch</w:t>
      </w:r>
      <w:r>
        <w:rPr>
          <w:rFonts w:ascii="Arial" w:hAnsi="Arial" w:cs="Arial"/>
          <w:b/>
          <w:bCs/>
          <w:sz w:val="22"/>
          <w:szCs w:val="22"/>
        </w:rPr>
        <w:t xml:space="preserve"> 2016</w:t>
      </w:r>
      <w:r w:rsidRPr="002C377B">
        <w:rPr>
          <w:rFonts w:ascii="Arial" w:hAnsi="Arial" w:cs="Arial"/>
          <w:b/>
          <w:bCs/>
          <w:sz w:val="22"/>
          <w:szCs w:val="22"/>
        </w:rPr>
        <w:t xml:space="preserve">, </w:t>
      </w:r>
      <w:r>
        <w:rPr>
          <w:rFonts w:ascii="Arial" w:hAnsi="Arial" w:cs="Arial"/>
          <w:b/>
          <w:bCs/>
          <w:sz w:val="22"/>
          <w:szCs w:val="22"/>
        </w:rPr>
        <w:t>Messe</w:t>
      </w:r>
      <w:r w:rsidRPr="002C377B">
        <w:rPr>
          <w:rFonts w:ascii="Arial" w:hAnsi="Arial" w:cs="Arial"/>
          <w:b/>
          <w:bCs/>
          <w:sz w:val="22"/>
          <w:szCs w:val="22"/>
        </w:rPr>
        <w:t xml:space="preserve"> Stuttgart</w:t>
      </w:r>
    </w:p>
    <w:p w14:paraId="244079BC" w14:textId="77777777" w:rsidR="00237EFC" w:rsidRDefault="00237EFC" w:rsidP="00A65353">
      <w:pPr>
        <w:tabs>
          <w:tab w:val="left" w:pos="4860"/>
          <w:tab w:val="left" w:pos="5220"/>
          <w:tab w:val="left" w:pos="5940"/>
        </w:tabs>
        <w:jc w:val="center"/>
        <w:rPr>
          <w:rFonts w:ascii="Arial" w:hAnsi="Arial" w:cs="Arial"/>
          <w:sz w:val="22"/>
          <w:szCs w:val="22"/>
        </w:rPr>
      </w:pPr>
    </w:p>
    <w:p w14:paraId="588ADBF7" w14:textId="77777777" w:rsidR="0071760C" w:rsidRDefault="0071760C" w:rsidP="0071760C">
      <w:pPr>
        <w:rPr>
          <w:rFonts w:ascii="Tahoma" w:hAnsi="Tahoma" w:cs="Tahoma"/>
        </w:rPr>
      </w:pPr>
    </w:p>
    <w:p w14:paraId="6225752F" w14:textId="6C73BD84" w:rsidR="0071760C" w:rsidRDefault="00EF7DF0" w:rsidP="0071760C">
      <w:pPr>
        <w:rPr>
          <w:rFonts w:ascii="Tahoma" w:hAnsi="Tahoma" w:cs="Tahoma"/>
        </w:rPr>
      </w:pPr>
      <w:r>
        <w:rPr>
          <w:rFonts w:ascii="Tahoma" w:hAnsi="Tahoma" w:cs="Tahoma"/>
        </w:rPr>
        <w:t xml:space="preserve">As </w:t>
      </w:r>
      <w:proofErr w:type="spellStart"/>
      <w:r>
        <w:rPr>
          <w:rFonts w:ascii="Tahoma" w:hAnsi="Tahoma" w:cs="Tahoma"/>
        </w:rPr>
        <w:t>part</w:t>
      </w:r>
      <w:proofErr w:type="spellEnd"/>
      <w:r>
        <w:rPr>
          <w:rFonts w:ascii="Tahoma" w:hAnsi="Tahoma" w:cs="Tahoma"/>
        </w:rPr>
        <w:t xml:space="preserve"> </w:t>
      </w:r>
      <w:proofErr w:type="spellStart"/>
      <w:r>
        <w:rPr>
          <w:rFonts w:ascii="Tahoma" w:hAnsi="Tahoma" w:cs="Tahoma"/>
        </w:rPr>
        <w:t>of</w:t>
      </w:r>
      <w:proofErr w:type="spellEnd"/>
      <w:r w:rsidR="00AA61D3">
        <w:rPr>
          <w:rFonts w:ascii="Tahoma" w:hAnsi="Tahoma" w:cs="Tahoma"/>
        </w:rPr>
        <w:t xml:space="preserve"> </w:t>
      </w:r>
      <w:proofErr w:type="spellStart"/>
      <w:r w:rsidR="00AA61D3">
        <w:rPr>
          <w:rFonts w:ascii="Tahoma" w:hAnsi="Tahoma" w:cs="Tahoma"/>
        </w:rPr>
        <w:t>LogiMAT</w:t>
      </w:r>
      <w:proofErr w:type="spellEnd"/>
    </w:p>
    <w:p w14:paraId="520D7FD6" w14:textId="77777777" w:rsidR="0071760C" w:rsidRDefault="0071760C" w:rsidP="0071760C">
      <w:pPr>
        <w:rPr>
          <w:rFonts w:ascii="Tahoma" w:hAnsi="Tahoma" w:cs="Tahoma"/>
        </w:rPr>
      </w:pPr>
      <w:r>
        <w:rPr>
          <w:rFonts w:ascii="Arial" w:hAnsi="Arial" w:cs="Arial"/>
          <w:b/>
          <w:bCs/>
          <w:noProof/>
          <w:sz w:val="22"/>
        </w:rPr>
        <w:drawing>
          <wp:anchor distT="0" distB="0" distL="114300" distR="114300" simplePos="0" relativeHeight="251662848" behindDoc="1" locked="0" layoutInCell="1" allowOverlap="1" wp14:anchorId="76FACA16" wp14:editId="0E279446">
            <wp:simplePos x="0" y="0"/>
            <wp:positionH relativeFrom="column">
              <wp:posOffset>-2540</wp:posOffset>
            </wp:positionH>
            <wp:positionV relativeFrom="paragraph">
              <wp:posOffset>-2540</wp:posOffset>
            </wp:positionV>
            <wp:extent cx="2283460" cy="616585"/>
            <wp:effectExtent l="0" t="0" r="2540" b="0"/>
            <wp:wrapNone/>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W2016_Logo.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283460" cy="616585"/>
                    </a:xfrm>
                    <a:prstGeom prst="rect">
                      <a:avLst/>
                    </a:prstGeom>
                  </pic:spPr>
                </pic:pic>
              </a:graphicData>
            </a:graphic>
            <wp14:sizeRelH relativeFrom="margin">
              <wp14:pctWidth>0</wp14:pctWidth>
            </wp14:sizeRelH>
            <wp14:sizeRelV relativeFrom="margin">
              <wp14:pctHeight>0</wp14:pctHeight>
            </wp14:sizeRelV>
          </wp:anchor>
        </w:drawing>
      </w:r>
    </w:p>
    <w:p w14:paraId="6AEE26EE" w14:textId="77777777" w:rsidR="0071760C" w:rsidRDefault="0071760C" w:rsidP="0071760C">
      <w:pPr>
        <w:rPr>
          <w:rFonts w:ascii="Tahoma" w:hAnsi="Tahoma" w:cs="Tahoma"/>
        </w:rPr>
      </w:pPr>
    </w:p>
    <w:p w14:paraId="4D5871C5" w14:textId="77777777" w:rsidR="00237EFC" w:rsidRDefault="00237EFC" w:rsidP="0071760C">
      <w:pPr>
        <w:ind w:right="1134"/>
        <w:rPr>
          <w:rFonts w:ascii="Arial" w:hAnsi="Arial" w:cs="Arial"/>
          <w:noProof/>
          <w:sz w:val="10"/>
          <w:szCs w:val="10"/>
        </w:rPr>
      </w:pPr>
    </w:p>
    <w:p w14:paraId="55116F67" w14:textId="77777777" w:rsidR="000E4948" w:rsidRDefault="000E4948" w:rsidP="00A65353">
      <w:pPr>
        <w:ind w:right="1134"/>
        <w:jc w:val="both"/>
        <w:rPr>
          <w:rFonts w:ascii="Arial" w:hAnsi="Arial" w:cs="Arial"/>
          <w:sz w:val="22"/>
          <w:szCs w:val="22"/>
        </w:rPr>
      </w:pPr>
    </w:p>
    <w:p w14:paraId="18EB9E48" w14:textId="6FE2FF8D" w:rsidR="00B830A2" w:rsidRDefault="00895340" w:rsidP="00060C60">
      <w:pPr>
        <w:ind w:left="5664"/>
        <w:jc w:val="both"/>
        <w:rPr>
          <w:rFonts w:ascii="Arial" w:hAnsi="Arial" w:cs="Arial"/>
          <w:sz w:val="22"/>
          <w:szCs w:val="22"/>
        </w:rPr>
      </w:pPr>
      <w:r>
        <w:rPr>
          <w:rFonts w:ascii="Arial" w:hAnsi="Arial" w:cs="Arial"/>
          <w:sz w:val="22"/>
          <w:szCs w:val="22"/>
        </w:rPr>
        <w:t xml:space="preserve"> </w:t>
      </w:r>
      <w:r w:rsidR="00060C60">
        <w:rPr>
          <w:rFonts w:ascii="Arial" w:hAnsi="Arial" w:cs="Arial"/>
          <w:sz w:val="22"/>
          <w:szCs w:val="22"/>
        </w:rPr>
        <w:t xml:space="preserve">   </w:t>
      </w:r>
      <w:r>
        <w:rPr>
          <w:rFonts w:ascii="Arial" w:hAnsi="Arial" w:cs="Arial"/>
          <w:sz w:val="22"/>
          <w:szCs w:val="22"/>
        </w:rPr>
        <w:t xml:space="preserve"> </w:t>
      </w:r>
      <w:proofErr w:type="spellStart"/>
      <w:r w:rsidR="007D22E7">
        <w:rPr>
          <w:rFonts w:ascii="Arial" w:hAnsi="Arial" w:cs="Arial"/>
          <w:sz w:val="22"/>
          <w:szCs w:val="22"/>
        </w:rPr>
        <w:t>M</w:t>
      </w:r>
      <w:r w:rsidR="00EF7DF0">
        <w:rPr>
          <w:rFonts w:ascii="Arial" w:hAnsi="Arial" w:cs="Arial"/>
          <w:sz w:val="22"/>
          <w:szCs w:val="22"/>
        </w:rPr>
        <w:t>unich</w:t>
      </w:r>
      <w:proofErr w:type="spellEnd"/>
      <w:r w:rsidR="00B830A2">
        <w:rPr>
          <w:rFonts w:ascii="Arial" w:hAnsi="Arial" w:cs="Arial"/>
          <w:sz w:val="22"/>
          <w:szCs w:val="22"/>
        </w:rPr>
        <w:t xml:space="preserve">, </w:t>
      </w:r>
      <w:r w:rsidR="009D40D6">
        <w:rPr>
          <w:rFonts w:ascii="Arial" w:hAnsi="Arial" w:cs="Arial"/>
          <w:sz w:val="22"/>
          <w:szCs w:val="22"/>
        </w:rPr>
        <w:t>10.03.2016</w:t>
      </w:r>
    </w:p>
    <w:p w14:paraId="2223FE29" w14:textId="77777777" w:rsidR="00A57D2E" w:rsidRDefault="00A57D2E" w:rsidP="000E4948">
      <w:pPr>
        <w:tabs>
          <w:tab w:val="left" w:pos="6379"/>
        </w:tabs>
        <w:ind w:right="-1"/>
        <w:rPr>
          <w:rFonts w:ascii="Arial" w:hAnsi="Arial" w:cs="Arial"/>
          <w:color w:val="000000" w:themeColor="text1"/>
          <w:sz w:val="22"/>
          <w:szCs w:val="22"/>
        </w:rPr>
      </w:pPr>
    </w:p>
    <w:p w14:paraId="59DA21BE" w14:textId="77777777" w:rsidR="00237EFC" w:rsidRPr="00063C3A" w:rsidRDefault="00237EFC" w:rsidP="000E4948">
      <w:pPr>
        <w:tabs>
          <w:tab w:val="left" w:pos="6379"/>
        </w:tabs>
        <w:ind w:right="-1"/>
        <w:rPr>
          <w:rFonts w:ascii="Arial" w:hAnsi="Arial" w:cs="Arial"/>
          <w:color w:val="000000" w:themeColor="text1"/>
          <w:sz w:val="22"/>
          <w:szCs w:val="22"/>
        </w:rPr>
      </w:pPr>
    </w:p>
    <w:p w14:paraId="204D4E5E" w14:textId="332C31DE" w:rsidR="00237B4C" w:rsidRPr="009D40D6" w:rsidRDefault="00237B4C" w:rsidP="00237B4C">
      <w:pPr>
        <w:pStyle w:val="berschrift1"/>
        <w:jc w:val="both"/>
        <w:rPr>
          <w:rFonts w:cs="Arial"/>
          <w:color w:val="000000" w:themeColor="text1"/>
          <w:sz w:val="40"/>
          <w:szCs w:val="40"/>
        </w:rPr>
      </w:pPr>
      <w:r w:rsidRPr="009D40D6">
        <w:rPr>
          <w:rFonts w:cs="Arial"/>
          <w:color w:val="000000" w:themeColor="text1"/>
          <w:sz w:val="40"/>
          <w:szCs w:val="40"/>
        </w:rPr>
        <w:t>Press</w:t>
      </w:r>
      <w:r w:rsidR="00EF7DF0">
        <w:rPr>
          <w:rFonts w:cs="Arial"/>
          <w:color w:val="000000" w:themeColor="text1"/>
          <w:sz w:val="40"/>
          <w:szCs w:val="40"/>
        </w:rPr>
        <w:t xml:space="preserve"> Release</w:t>
      </w:r>
    </w:p>
    <w:p w14:paraId="50C4258B" w14:textId="77777777" w:rsidR="009D40D6" w:rsidRDefault="009D40D6" w:rsidP="009D40D6">
      <w:pPr>
        <w:jc w:val="right"/>
      </w:pPr>
    </w:p>
    <w:p w14:paraId="0FE12495" w14:textId="77777777" w:rsidR="0021646F" w:rsidRPr="00E57FBB" w:rsidRDefault="0021646F" w:rsidP="0021646F"/>
    <w:p w14:paraId="4B452EDC" w14:textId="07DEAF31" w:rsidR="0021646F" w:rsidRPr="003407B8" w:rsidRDefault="0021646F" w:rsidP="0021646F">
      <w:pPr>
        <w:pStyle w:val="berschrift1"/>
        <w:rPr>
          <w:rFonts w:cs="Arial"/>
          <w:bCs/>
          <w:color w:val="auto"/>
          <w:sz w:val="24"/>
          <w:szCs w:val="24"/>
          <w:u w:val="single"/>
        </w:rPr>
      </w:pPr>
      <w:proofErr w:type="spellStart"/>
      <w:r w:rsidRPr="003407B8">
        <w:rPr>
          <w:rFonts w:cs="Arial"/>
          <w:bCs/>
          <w:color w:val="auto"/>
          <w:sz w:val="24"/>
          <w:szCs w:val="24"/>
          <w:u w:val="single"/>
        </w:rPr>
        <w:t>LogiMAT</w:t>
      </w:r>
      <w:proofErr w:type="spellEnd"/>
      <w:r w:rsidRPr="003407B8">
        <w:rPr>
          <w:rFonts w:cs="Arial"/>
          <w:bCs/>
          <w:color w:val="auto"/>
          <w:sz w:val="24"/>
          <w:szCs w:val="24"/>
          <w:u w:val="single"/>
        </w:rPr>
        <w:t xml:space="preserve"> 201</w:t>
      </w:r>
      <w:r w:rsidR="001648B1">
        <w:rPr>
          <w:rFonts w:cs="Arial"/>
          <w:bCs/>
          <w:color w:val="auto"/>
          <w:sz w:val="24"/>
          <w:szCs w:val="24"/>
          <w:u w:val="single"/>
        </w:rPr>
        <w:t>6</w:t>
      </w:r>
      <w:r w:rsidRPr="003407B8">
        <w:rPr>
          <w:rFonts w:cs="Arial"/>
          <w:bCs/>
          <w:color w:val="auto"/>
          <w:sz w:val="24"/>
          <w:szCs w:val="24"/>
          <w:u w:val="single"/>
        </w:rPr>
        <w:t xml:space="preserve"> in Stuttgart</w:t>
      </w:r>
      <w:r>
        <w:rPr>
          <w:rFonts w:cs="Arial"/>
          <w:bCs/>
          <w:color w:val="auto"/>
          <w:sz w:val="24"/>
          <w:szCs w:val="24"/>
          <w:u w:val="single"/>
        </w:rPr>
        <w:t xml:space="preserve"> – </w:t>
      </w:r>
      <w:proofErr w:type="spellStart"/>
      <w:r w:rsidR="00EF7DF0">
        <w:rPr>
          <w:rFonts w:cs="Arial"/>
          <w:bCs/>
          <w:color w:val="auto"/>
          <w:sz w:val="24"/>
          <w:szCs w:val="24"/>
          <w:u w:val="single"/>
        </w:rPr>
        <w:t>Closing</w:t>
      </w:r>
      <w:proofErr w:type="spellEnd"/>
      <w:r w:rsidR="00EF7DF0">
        <w:rPr>
          <w:rFonts w:cs="Arial"/>
          <w:bCs/>
          <w:color w:val="auto"/>
          <w:sz w:val="24"/>
          <w:szCs w:val="24"/>
          <w:u w:val="single"/>
        </w:rPr>
        <w:t xml:space="preserve"> Repor</w:t>
      </w:r>
      <w:r>
        <w:rPr>
          <w:rFonts w:cs="Arial"/>
          <w:bCs/>
          <w:color w:val="auto"/>
          <w:sz w:val="24"/>
          <w:szCs w:val="24"/>
          <w:u w:val="single"/>
        </w:rPr>
        <w:t>t</w:t>
      </w:r>
    </w:p>
    <w:p w14:paraId="382399BF" w14:textId="2EDAF5C8" w:rsidR="0021646F" w:rsidRPr="000C0B80" w:rsidRDefault="0021646F" w:rsidP="0021646F">
      <w:pPr>
        <w:rPr>
          <w:rFonts w:ascii="Arial" w:hAnsi="Arial" w:cs="Arial"/>
          <w:b/>
          <w:sz w:val="40"/>
          <w:szCs w:val="40"/>
        </w:rPr>
      </w:pPr>
      <w:proofErr w:type="spellStart"/>
      <w:r>
        <w:rPr>
          <w:rFonts w:ascii="Arial" w:hAnsi="Arial" w:cs="Arial"/>
          <w:b/>
          <w:sz w:val="40"/>
          <w:szCs w:val="40"/>
        </w:rPr>
        <w:t>LogiMAT</w:t>
      </w:r>
      <w:proofErr w:type="spellEnd"/>
      <w:r>
        <w:rPr>
          <w:rFonts w:ascii="Arial" w:hAnsi="Arial" w:cs="Arial"/>
          <w:b/>
          <w:sz w:val="40"/>
          <w:szCs w:val="40"/>
        </w:rPr>
        <w:t xml:space="preserve"> 201</w:t>
      </w:r>
      <w:r w:rsidR="0008090D">
        <w:rPr>
          <w:rFonts w:ascii="Arial" w:hAnsi="Arial" w:cs="Arial"/>
          <w:b/>
          <w:sz w:val="40"/>
          <w:szCs w:val="40"/>
        </w:rPr>
        <w:t>6</w:t>
      </w:r>
      <w:r>
        <w:rPr>
          <w:rFonts w:ascii="Arial" w:hAnsi="Arial" w:cs="Arial"/>
          <w:b/>
          <w:sz w:val="40"/>
          <w:szCs w:val="40"/>
        </w:rPr>
        <w:t xml:space="preserve"> </w:t>
      </w:r>
      <w:proofErr w:type="spellStart"/>
      <w:r w:rsidR="000747E8">
        <w:rPr>
          <w:rFonts w:ascii="Arial" w:hAnsi="Arial" w:cs="Arial"/>
          <w:b/>
          <w:sz w:val="40"/>
          <w:szCs w:val="40"/>
        </w:rPr>
        <w:t>leaps</w:t>
      </w:r>
      <w:proofErr w:type="spellEnd"/>
      <w:r w:rsidR="000747E8">
        <w:rPr>
          <w:rFonts w:ascii="Arial" w:hAnsi="Arial" w:cs="Arial"/>
          <w:b/>
          <w:sz w:val="40"/>
          <w:szCs w:val="40"/>
        </w:rPr>
        <w:t xml:space="preserve"> </w:t>
      </w:r>
      <w:proofErr w:type="spellStart"/>
      <w:r w:rsidR="000747E8">
        <w:rPr>
          <w:rFonts w:ascii="Arial" w:hAnsi="Arial" w:cs="Arial"/>
          <w:b/>
          <w:sz w:val="40"/>
          <w:szCs w:val="40"/>
        </w:rPr>
        <w:t>above</w:t>
      </w:r>
      <w:proofErr w:type="spellEnd"/>
      <w:r w:rsidR="000747E8">
        <w:rPr>
          <w:rFonts w:ascii="Arial" w:hAnsi="Arial" w:cs="Arial"/>
          <w:b/>
          <w:sz w:val="40"/>
          <w:szCs w:val="40"/>
        </w:rPr>
        <w:t xml:space="preserve"> </w:t>
      </w:r>
      <w:proofErr w:type="spellStart"/>
      <w:r w:rsidR="000747E8">
        <w:rPr>
          <w:rFonts w:ascii="Arial" w:hAnsi="Arial" w:cs="Arial"/>
          <w:b/>
          <w:sz w:val="40"/>
          <w:szCs w:val="40"/>
        </w:rPr>
        <w:t>the</w:t>
      </w:r>
      <w:proofErr w:type="spellEnd"/>
      <w:r w:rsidR="000747E8">
        <w:rPr>
          <w:rFonts w:ascii="Arial" w:hAnsi="Arial" w:cs="Arial"/>
          <w:b/>
          <w:sz w:val="40"/>
          <w:szCs w:val="40"/>
        </w:rPr>
        <w:t xml:space="preserve"> 40,000 </w:t>
      </w:r>
      <w:proofErr w:type="spellStart"/>
      <w:r w:rsidR="000747E8">
        <w:rPr>
          <w:rFonts w:ascii="Arial" w:hAnsi="Arial" w:cs="Arial"/>
          <w:b/>
          <w:sz w:val="40"/>
          <w:szCs w:val="40"/>
        </w:rPr>
        <w:t>visitor</w:t>
      </w:r>
      <w:proofErr w:type="spellEnd"/>
      <w:r w:rsidR="000747E8">
        <w:rPr>
          <w:rFonts w:ascii="Arial" w:hAnsi="Arial" w:cs="Arial"/>
          <w:b/>
          <w:sz w:val="40"/>
          <w:szCs w:val="40"/>
        </w:rPr>
        <w:t xml:space="preserve"> </w:t>
      </w:r>
      <w:proofErr w:type="spellStart"/>
      <w:r w:rsidR="000747E8">
        <w:rPr>
          <w:rFonts w:ascii="Arial" w:hAnsi="Arial" w:cs="Arial"/>
          <w:b/>
          <w:sz w:val="40"/>
          <w:szCs w:val="40"/>
        </w:rPr>
        <w:t>mark</w:t>
      </w:r>
      <w:proofErr w:type="spellEnd"/>
    </w:p>
    <w:p w14:paraId="48CDF679" w14:textId="77777777" w:rsidR="0021646F" w:rsidRPr="006C3584" w:rsidRDefault="0021646F" w:rsidP="0021646F">
      <w:pPr>
        <w:pStyle w:val="Textkrper"/>
        <w:rPr>
          <w:b/>
          <w:bCs/>
        </w:rPr>
      </w:pPr>
    </w:p>
    <w:p w14:paraId="4953D13E" w14:textId="73B35995" w:rsidR="00EF7DF0" w:rsidRDefault="00EF7DF0" w:rsidP="00EF7DF0">
      <w:pPr>
        <w:pStyle w:val="Textkrper"/>
        <w:rPr>
          <w:rFonts w:ascii="Arial" w:hAnsi="Arial" w:cs="Arial"/>
          <w:b/>
          <w:sz w:val="22"/>
          <w:szCs w:val="22"/>
          <w:lang w:val="en-GB"/>
        </w:rPr>
      </w:pPr>
      <w:r>
        <w:rPr>
          <w:rFonts w:ascii="Arial" w:hAnsi="Arial" w:cs="Arial"/>
          <w:b/>
          <w:sz w:val="22"/>
          <w:szCs w:val="22"/>
          <w:lang w:val="en-GB"/>
        </w:rPr>
        <w:t xml:space="preserve">In 2016, the biggest annual </w:t>
      </w:r>
      <w:proofErr w:type="spellStart"/>
      <w:r>
        <w:rPr>
          <w:rFonts w:ascii="Arial" w:hAnsi="Arial" w:cs="Arial"/>
          <w:b/>
          <w:sz w:val="22"/>
          <w:szCs w:val="22"/>
          <w:lang w:val="en-GB"/>
        </w:rPr>
        <w:t>intralogistics</w:t>
      </w:r>
      <w:proofErr w:type="spellEnd"/>
      <w:r>
        <w:rPr>
          <w:rFonts w:ascii="Arial" w:hAnsi="Arial" w:cs="Arial"/>
          <w:b/>
          <w:sz w:val="22"/>
          <w:szCs w:val="22"/>
          <w:lang w:val="en-GB"/>
        </w:rPr>
        <w:t xml:space="preserve"> trade fair has turned in a record-breaking performance on all fronts: exhibitor and visitor numbers and size of exhibition space. As such </w:t>
      </w:r>
      <w:proofErr w:type="spellStart"/>
      <w:r>
        <w:rPr>
          <w:rFonts w:ascii="Arial" w:hAnsi="Arial" w:cs="Arial"/>
          <w:b/>
          <w:sz w:val="22"/>
          <w:szCs w:val="22"/>
          <w:lang w:val="en-GB"/>
        </w:rPr>
        <w:t>LogiMAT</w:t>
      </w:r>
      <w:proofErr w:type="spellEnd"/>
      <w:r>
        <w:rPr>
          <w:rFonts w:ascii="Arial" w:hAnsi="Arial" w:cs="Arial"/>
          <w:b/>
          <w:sz w:val="22"/>
          <w:szCs w:val="22"/>
          <w:lang w:val="en-GB"/>
        </w:rPr>
        <w:t xml:space="preserve"> has once again underlined its leading position in the international competition.</w:t>
      </w:r>
    </w:p>
    <w:p w14:paraId="5DDB64E1" w14:textId="0396754C" w:rsidR="00EF7DF0" w:rsidRDefault="00EF7DF0" w:rsidP="00EF7DF0">
      <w:pPr>
        <w:rPr>
          <w:rFonts w:ascii="Arial" w:hAnsi="Arial" w:cs="Arial"/>
          <w:sz w:val="22"/>
          <w:szCs w:val="22"/>
          <w:lang w:val="en-GB"/>
        </w:rPr>
      </w:pPr>
      <w:r>
        <w:rPr>
          <w:rFonts w:ascii="Arial" w:hAnsi="Arial" w:cs="Arial"/>
          <w:bCs/>
          <w:sz w:val="22"/>
          <w:szCs w:val="22"/>
          <w:lang w:val="en-GB"/>
        </w:rPr>
        <w:t xml:space="preserve">With an enormous leap in visitor numbers of around 25 </w:t>
      </w:r>
      <w:proofErr w:type="spellStart"/>
      <w:r>
        <w:rPr>
          <w:rFonts w:ascii="Arial" w:hAnsi="Arial" w:cs="Arial"/>
          <w:bCs/>
          <w:sz w:val="22"/>
          <w:szCs w:val="22"/>
          <w:lang w:val="en-GB"/>
        </w:rPr>
        <w:t>percent</w:t>
      </w:r>
      <w:proofErr w:type="spellEnd"/>
      <w:r>
        <w:rPr>
          <w:rFonts w:ascii="Arial" w:hAnsi="Arial" w:cs="Arial"/>
          <w:bCs/>
          <w:sz w:val="22"/>
          <w:szCs w:val="22"/>
          <w:lang w:val="en-GB"/>
        </w:rPr>
        <w:t xml:space="preserve"> as compared to last year, </w:t>
      </w:r>
      <w:proofErr w:type="spellStart"/>
      <w:r>
        <w:rPr>
          <w:rFonts w:ascii="Arial" w:hAnsi="Arial" w:cs="Arial"/>
          <w:bCs/>
          <w:sz w:val="22"/>
          <w:szCs w:val="22"/>
          <w:lang w:val="en-GB"/>
        </w:rPr>
        <w:t>LogiMAT</w:t>
      </w:r>
      <w:proofErr w:type="spellEnd"/>
      <w:r>
        <w:rPr>
          <w:rFonts w:ascii="Arial" w:hAnsi="Arial" w:cs="Arial"/>
          <w:bCs/>
          <w:sz w:val="22"/>
          <w:szCs w:val="22"/>
          <w:lang w:val="en-GB"/>
        </w:rPr>
        <w:t xml:space="preserve"> 2016, the 14</w:t>
      </w:r>
      <w:r w:rsidRPr="00EF7DF0">
        <w:rPr>
          <w:rFonts w:ascii="Arial" w:hAnsi="Arial" w:cs="Arial"/>
          <w:bCs/>
          <w:sz w:val="22"/>
          <w:szCs w:val="22"/>
          <w:lang w:val="en-GB"/>
        </w:rPr>
        <w:t xml:space="preserve">th </w:t>
      </w:r>
      <w:r w:rsidRPr="00EF7DF0">
        <w:rPr>
          <w:rFonts w:ascii="Arial" w:hAnsi="Arial" w:cs="Arial"/>
          <w:sz w:val="22"/>
          <w:szCs w:val="22"/>
          <w:lang w:val="en-GB"/>
        </w:rPr>
        <w:t xml:space="preserve">International </w:t>
      </w:r>
      <w:r w:rsidRPr="00EF7DF0">
        <w:rPr>
          <w:rFonts w:ascii="Arial" w:hAnsi="Arial" w:cs="Arial"/>
          <w:bCs/>
          <w:sz w:val="22"/>
          <w:szCs w:val="22"/>
          <w:lang w:val="en-GB"/>
        </w:rPr>
        <w:t xml:space="preserve">Trade Fair for Distribution, Materials Handling and Information Flow, came to a close on Thursday, March 10th. </w:t>
      </w:r>
      <w:r>
        <w:rPr>
          <w:rFonts w:ascii="Arial" w:hAnsi="Arial" w:cs="Arial"/>
          <w:bCs/>
          <w:sz w:val="22"/>
          <w:szCs w:val="22"/>
          <w:lang w:val="en-GB"/>
        </w:rPr>
        <w:t xml:space="preserve">During the three days of this event, a total of 43,465 trade visitors </w:t>
      </w:r>
      <w:r w:rsidR="00063411" w:rsidRPr="00EF7DF0">
        <w:rPr>
          <w:rFonts w:ascii="Arial" w:hAnsi="Arial" w:cs="Arial"/>
          <w:sz w:val="22"/>
          <w:szCs w:val="22"/>
          <w:lang w:val="en-GB"/>
        </w:rPr>
        <w:t>(+</w:t>
      </w:r>
      <w:r w:rsidR="00FB00C3" w:rsidRPr="00EF7DF0">
        <w:rPr>
          <w:rFonts w:ascii="Arial" w:hAnsi="Arial" w:cs="Arial"/>
          <w:sz w:val="22"/>
          <w:szCs w:val="22"/>
          <w:lang w:val="en-GB"/>
        </w:rPr>
        <w:t>23</w:t>
      </w:r>
      <w:r>
        <w:rPr>
          <w:rFonts w:ascii="Arial" w:hAnsi="Arial" w:cs="Arial"/>
          <w:sz w:val="22"/>
          <w:szCs w:val="22"/>
          <w:lang w:val="en-GB"/>
        </w:rPr>
        <w:t>.</w:t>
      </w:r>
      <w:r w:rsidR="00E83E58" w:rsidRPr="00EF7DF0">
        <w:rPr>
          <w:rFonts w:ascii="Arial" w:hAnsi="Arial" w:cs="Arial"/>
          <w:sz w:val="22"/>
          <w:szCs w:val="22"/>
          <w:lang w:val="en-GB"/>
        </w:rPr>
        <w:t>8</w:t>
      </w:r>
      <w:r w:rsidR="00666DAE" w:rsidRPr="00EF7DF0">
        <w:rPr>
          <w:rFonts w:ascii="Arial" w:hAnsi="Arial" w:cs="Arial"/>
          <w:sz w:val="22"/>
          <w:szCs w:val="22"/>
          <w:lang w:val="en-GB"/>
        </w:rPr>
        <w:t xml:space="preserve"> </w:t>
      </w:r>
      <w:r w:rsidR="00063411" w:rsidRPr="00EF7DF0">
        <w:rPr>
          <w:rFonts w:ascii="Arial" w:hAnsi="Arial" w:cs="Arial"/>
          <w:sz w:val="22"/>
          <w:szCs w:val="22"/>
          <w:lang w:val="en-GB"/>
        </w:rPr>
        <w:t>%</w:t>
      </w:r>
      <w:r w:rsidR="00CB29C8" w:rsidRPr="00EF7DF0">
        <w:rPr>
          <w:rFonts w:ascii="Arial" w:hAnsi="Arial" w:cs="Arial"/>
          <w:sz w:val="22"/>
          <w:szCs w:val="22"/>
          <w:lang w:val="en-GB"/>
        </w:rPr>
        <w:t xml:space="preserve"> </w:t>
      </w:r>
      <w:r>
        <w:rPr>
          <w:rFonts w:ascii="Arial" w:hAnsi="Arial" w:cs="Arial"/>
          <w:sz w:val="22"/>
          <w:szCs w:val="22"/>
          <w:lang w:val="en-GB"/>
        </w:rPr>
        <w:t xml:space="preserve">as </w:t>
      </w:r>
      <w:r w:rsidR="000747E8">
        <w:rPr>
          <w:rFonts w:ascii="Arial" w:hAnsi="Arial" w:cs="Arial"/>
          <w:sz w:val="22"/>
          <w:szCs w:val="22"/>
          <w:lang w:val="en-GB"/>
        </w:rPr>
        <w:t>compared</w:t>
      </w:r>
      <w:r>
        <w:rPr>
          <w:rFonts w:ascii="Arial" w:hAnsi="Arial" w:cs="Arial"/>
          <w:sz w:val="22"/>
          <w:szCs w:val="22"/>
          <w:lang w:val="en-GB"/>
        </w:rPr>
        <w:t xml:space="preserve"> to</w:t>
      </w:r>
      <w:r w:rsidR="00CB29C8" w:rsidRPr="00EF7DF0">
        <w:rPr>
          <w:rFonts w:ascii="Arial" w:hAnsi="Arial" w:cs="Arial"/>
          <w:sz w:val="22"/>
          <w:szCs w:val="22"/>
          <w:lang w:val="en-GB"/>
        </w:rPr>
        <w:t xml:space="preserve"> 2015</w:t>
      </w:r>
      <w:r w:rsidR="00063411" w:rsidRPr="00EF7DF0">
        <w:rPr>
          <w:rFonts w:ascii="Arial" w:hAnsi="Arial" w:cs="Arial"/>
          <w:sz w:val="22"/>
          <w:szCs w:val="22"/>
          <w:lang w:val="en-GB"/>
        </w:rPr>
        <w:t xml:space="preserve">) </w:t>
      </w:r>
      <w:r>
        <w:rPr>
          <w:rFonts w:ascii="Arial" w:hAnsi="Arial" w:cs="Arial"/>
          <w:sz w:val="22"/>
          <w:szCs w:val="22"/>
          <w:lang w:val="en-GB"/>
        </w:rPr>
        <w:t xml:space="preserve">came to the exhibition centre in Stuttgart – that´s 8,360 more than last year. These statistics were recorded by independent market researchers </w:t>
      </w:r>
      <w:r w:rsidR="00063411" w:rsidRPr="00EF7DF0">
        <w:rPr>
          <w:rFonts w:ascii="Arial" w:hAnsi="Arial" w:cs="Arial"/>
          <w:sz w:val="22"/>
          <w:szCs w:val="22"/>
          <w:lang w:val="en-GB"/>
        </w:rPr>
        <w:t>Wissler &amp; Partner</w:t>
      </w:r>
      <w:r>
        <w:rPr>
          <w:rFonts w:ascii="Arial" w:hAnsi="Arial" w:cs="Arial"/>
          <w:sz w:val="22"/>
          <w:szCs w:val="22"/>
          <w:lang w:val="en-GB"/>
        </w:rPr>
        <w:t xml:space="preserve"> of Basel. “The high level of interest from the visitors is a vote of confidence in the concept behind this event and in the general growth trend of </w:t>
      </w:r>
      <w:proofErr w:type="spellStart"/>
      <w:r>
        <w:rPr>
          <w:rFonts w:ascii="Arial" w:hAnsi="Arial" w:cs="Arial"/>
          <w:sz w:val="22"/>
          <w:szCs w:val="22"/>
          <w:lang w:val="en-GB"/>
        </w:rPr>
        <w:t>LogiMAT</w:t>
      </w:r>
      <w:proofErr w:type="spellEnd"/>
      <w:r>
        <w:rPr>
          <w:rFonts w:ascii="Arial" w:hAnsi="Arial" w:cs="Arial"/>
          <w:sz w:val="22"/>
          <w:szCs w:val="22"/>
          <w:lang w:val="en-GB"/>
        </w:rPr>
        <w:t xml:space="preserve">,” confirmed Exhibition Director </w:t>
      </w:r>
      <w:r w:rsidR="00180E0D" w:rsidRPr="00EF7DF0">
        <w:rPr>
          <w:rFonts w:ascii="Arial" w:hAnsi="Arial" w:cs="Arial"/>
          <w:bCs/>
          <w:sz w:val="22"/>
          <w:szCs w:val="22"/>
          <w:lang w:val="en-GB"/>
        </w:rPr>
        <w:t xml:space="preserve">Peter Kazander, </w:t>
      </w:r>
      <w:r>
        <w:rPr>
          <w:rFonts w:ascii="Arial" w:hAnsi="Arial" w:cs="Arial"/>
          <w:bCs/>
          <w:sz w:val="22"/>
          <w:szCs w:val="22"/>
          <w:lang w:val="en-GB"/>
        </w:rPr>
        <w:t>Managing Director</w:t>
      </w:r>
      <w:r w:rsidR="00180E0D" w:rsidRPr="00EF7DF0">
        <w:rPr>
          <w:rFonts w:ascii="Arial" w:hAnsi="Arial" w:cs="Arial"/>
          <w:bCs/>
          <w:sz w:val="22"/>
          <w:szCs w:val="22"/>
          <w:lang w:val="en-GB"/>
        </w:rPr>
        <w:t xml:space="preserve"> </w:t>
      </w:r>
      <w:r w:rsidR="006E04F6">
        <w:rPr>
          <w:rFonts w:ascii="Arial" w:hAnsi="Arial" w:cs="Arial"/>
          <w:bCs/>
          <w:sz w:val="22"/>
          <w:szCs w:val="22"/>
          <w:lang w:val="en-GB"/>
        </w:rPr>
        <w:t xml:space="preserve">of </w:t>
      </w:r>
      <w:r w:rsidR="00F848A6" w:rsidRPr="00EF7DF0">
        <w:rPr>
          <w:rFonts w:ascii="Arial" w:hAnsi="Arial" w:cs="Arial"/>
          <w:bCs/>
          <w:sz w:val="22"/>
          <w:szCs w:val="22"/>
          <w:lang w:val="en-GB"/>
        </w:rPr>
        <w:t>EUROEXPO</w:t>
      </w:r>
      <w:r w:rsidR="00180E0D" w:rsidRPr="00EF7DF0">
        <w:rPr>
          <w:rFonts w:ascii="Arial" w:hAnsi="Arial" w:cs="Arial"/>
          <w:bCs/>
          <w:sz w:val="22"/>
          <w:szCs w:val="22"/>
          <w:lang w:val="en-GB"/>
        </w:rPr>
        <w:t xml:space="preserve"> </w:t>
      </w:r>
      <w:proofErr w:type="spellStart"/>
      <w:r w:rsidR="00180E0D" w:rsidRPr="00EF7DF0">
        <w:rPr>
          <w:rFonts w:ascii="Arial" w:hAnsi="Arial" w:cs="Arial"/>
          <w:bCs/>
          <w:sz w:val="22"/>
          <w:szCs w:val="22"/>
          <w:lang w:val="en-GB"/>
        </w:rPr>
        <w:t>Messe</w:t>
      </w:r>
      <w:proofErr w:type="spellEnd"/>
      <w:r w:rsidR="00180E0D" w:rsidRPr="00EF7DF0">
        <w:rPr>
          <w:rFonts w:ascii="Arial" w:hAnsi="Arial" w:cs="Arial"/>
          <w:bCs/>
          <w:sz w:val="22"/>
          <w:szCs w:val="22"/>
          <w:lang w:val="en-GB"/>
        </w:rPr>
        <w:t xml:space="preserve">- und </w:t>
      </w:r>
      <w:proofErr w:type="spellStart"/>
      <w:r w:rsidR="00180E0D" w:rsidRPr="00EF7DF0">
        <w:rPr>
          <w:rFonts w:ascii="Arial" w:hAnsi="Arial" w:cs="Arial"/>
          <w:bCs/>
          <w:sz w:val="22"/>
          <w:szCs w:val="22"/>
          <w:lang w:val="en-GB"/>
        </w:rPr>
        <w:t>Kongress</w:t>
      </w:r>
      <w:proofErr w:type="spellEnd"/>
      <w:r w:rsidR="00180E0D" w:rsidRPr="00EF7DF0">
        <w:rPr>
          <w:rFonts w:ascii="Arial" w:hAnsi="Arial" w:cs="Arial"/>
          <w:bCs/>
          <w:sz w:val="22"/>
          <w:szCs w:val="22"/>
          <w:lang w:val="en-GB"/>
        </w:rPr>
        <w:t>-GmbH, M</w:t>
      </w:r>
      <w:r>
        <w:rPr>
          <w:rFonts w:ascii="Arial" w:hAnsi="Arial" w:cs="Arial"/>
          <w:bCs/>
          <w:sz w:val="22"/>
          <w:szCs w:val="22"/>
          <w:lang w:val="en-GB"/>
        </w:rPr>
        <w:t xml:space="preserve">unich, referring to the growing international scope of this trade fair. In recent years, too, the number of visitors coming to </w:t>
      </w:r>
      <w:proofErr w:type="spellStart"/>
      <w:r>
        <w:rPr>
          <w:rFonts w:ascii="Arial" w:hAnsi="Arial" w:cs="Arial"/>
          <w:bCs/>
          <w:sz w:val="22"/>
          <w:szCs w:val="22"/>
          <w:lang w:val="en-GB"/>
        </w:rPr>
        <w:t>LogiMAT</w:t>
      </w:r>
      <w:proofErr w:type="spellEnd"/>
      <w:r>
        <w:rPr>
          <w:rFonts w:ascii="Arial" w:hAnsi="Arial" w:cs="Arial"/>
          <w:bCs/>
          <w:sz w:val="22"/>
          <w:szCs w:val="22"/>
          <w:lang w:val="en-GB"/>
        </w:rPr>
        <w:t xml:space="preserve"> has been growing fast, distorted only slightly in 2015 because of a train strike. “This year´s figures are setting the record straight, and underlining the outstanding significance of </w:t>
      </w:r>
      <w:proofErr w:type="spellStart"/>
      <w:r>
        <w:rPr>
          <w:rFonts w:ascii="Arial" w:hAnsi="Arial" w:cs="Arial"/>
          <w:bCs/>
          <w:sz w:val="22"/>
          <w:szCs w:val="22"/>
          <w:lang w:val="en-GB"/>
        </w:rPr>
        <w:t>LogiMAT</w:t>
      </w:r>
      <w:proofErr w:type="spellEnd"/>
      <w:r>
        <w:rPr>
          <w:rFonts w:ascii="Arial" w:hAnsi="Arial" w:cs="Arial"/>
          <w:bCs/>
          <w:sz w:val="22"/>
          <w:szCs w:val="22"/>
          <w:lang w:val="en-GB"/>
        </w:rPr>
        <w:t xml:space="preserve"> for </w:t>
      </w:r>
      <w:proofErr w:type="spellStart"/>
      <w:r>
        <w:rPr>
          <w:rFonts w:ascii="Arial" w:hAnsi="Arial" w:cs="Arial"/>
          <w:bCs/>
          <w:sz w:val="22"/>
          <w:szCs w:val="22"/>
          <w:lang w:val="en-GB"/>
        </w:rPr>
        <w:t>intralogistics</w:t>
      </w:r>
      <w:proofErr w:type="spellEnd"/>
      <w:r>
        <w:rPr>
          <w:rFonts w:ascii="Arial" w:hAnsi="Arial" w:cs="Arial"/>
          <w:bCs/>
          <w:sz w:val="22"/>
          <w:szCs w:val="22"/>
          <w:lang w:val="en-GB"/>
        </w:rPr>
        <w:t xml:space="preserve"> and its leading position in the </w:t>
      </w:r>
      <w:r w:rsidR="000747E8">
        <w:rPr>
          <w:rFonts w:ascii="Arial" w:hAnsi="Arial" w:cs="Arial"/>
          <w:bCs/>
          <w:sz w:val="22"/>
          <w:szCs w:val="22"/>
          <w:lang w:val="en-GB"/>
        </w:rPr>
        <w:t>international</w:t>
      </w:r>
      <w:r>
        <w:rPr>
          <w:rFonts w:ascii="Arial" w:hAnsi="Arial" w:cs="Arial"/>
          <w:bCs/>
          <w:sz w:val="22"/>
          <w:szCs w:val="22"/>
          <w:lang w:val="en-GB"/>
        </w:rPr>
        <w:t xml:space="preserve"> competition,” said Kazander. As “the first guest organizer to fill all the space at the exhibition centre”, according to the Stuttgart exhibition company, </w:t>
      </w:r>
      <w:proofErr w:type="spellStart"/>
      <w:r>
        <w:rPr>
          <w:rFonts w:ascii="Arial" w:hAnsi="Arial" w:cs="Arial"/>
          <w:bCs/>
          <w:sz w:val="22"/>
          <w:szCs w:val="22"/>
          <w:lang w:val="en-GB"/>
        </w:rPr>
        <w:t>LogiMAT</w:t>
      </w:r>
      <w:proofErr w:type="spellEnd"/>
      <w:r>
        <w:rPr>
          <w:rFonts w:ascii="Arial" w:hAnsi="Arial" w:cs="Arial"/>
          <w:bCs/>
          <w:sz w:val="22"/>
          <w:szCs w:val="22"/>
          <w:lang w:val="en-GB"/>
        </w:rPr>
        <w:t xml:space="preserve"> 2016 filled all the halls at the Stuttgart exhibition centre between 8 and 10 March 2016. </w:t>
      </w:r>
      <w:r>
        <w:rPr>
          <w:rFonts w:ascii="Arial" w:hAnsi="Arial" w:cs="Arial"/>
          <w:sz w:val="22"/>
          <w:szCs w:val="22"/>
          <w:lang w:val="en-GB"/>
        </w:rPr>
        <w:t>1,2</w:t>
      </w:r>
      <w:r w:rsidR="00B96F42" w:rsidRPr="00EF7DF0">
        <w:rPr>
          <w:rFonts w:ascii="Arial" w:hAnsi="Arial" w:cs="Arial"/>
          <w:sz w:val="22"/>
          <w:szCs w:val="22"/>
          <w:lang w:val="en-GB"/>
        </w:rPr>
        <w:t>8</w:t>
      </w:r>
      <w:r>
        <w:rPr>
          <w:rFonts w:ascii="Arial" w:hAnsi="Arial" w:cs="Arial"/>
          <w:sz w:val="22"/>
          <w:szCs w:val="22"/>
          <w:lang w:val="en-GB"/>
        </w:rPr>
        <w:t xml:space="preserve">0 international </w:t>
      </w:r>
      <w:r w:rsidR="000747E8">
        <w:rPr>
          <w:rFonts w:ascii="Arial" w:hAnsi="Arial" w:cs="Arial"/>
          <w:sz w:val="22"/>
          <w:szCs w:val="22"/>
          <w:lang w:val="en-GB"/>
        </w:rPr>
        <w:t>exhibitors</w:t>
      </w:r>
      <w:r w:rsidR="001076E7" w:rsidRPr="00EF7DF0">
        <w:rPr>
          <w:rFonts w:ascii="Arial" w:hAnsi="Arial" w:cs="Arial"/>
          <w:sz w:val="22"/>
          <w:szCs w:val="22"/>
          <w:lang w:val="en-GB"/>
        </w:rPr>
        <w:t xml:space="preserve"> (+</w:t>
      </w:r>
      <w:r>
        <w:rPr>
          <w:rFonts w:ascii="Arial" w:hAnsi="Arial" w:cs="Arial"/>
          <w:sz w:val="22"/>
          <w:szCs w:val="22"/>
          <w:lang w:val="en-GB"/>
        </w:rPr>
        <w:t>10.</w:t>
      </w:r>
      <w:r w:rsidR="006E04F6">
        <w:rPr>
          <w:rFonts w:ascii="Arial" w:hAnsi="Arial" w:cs="Arial"/>
          <w:sz w:val="22"/>
          <w:szCs w:val="22"/>
          <w:lang w:val="en-GB"/>
        </w:rPr>
        <w:t>2 </w:t>
      </w:r>
      <w:r w:rsidR="00A715DA" w:rsidRPr="00EF7DF0">
        <w:rPr>
          <w:rFonts w:ascii="Arial" w:hAnsi="Arial" w:cs="Arial"/>
          <w:sz w:val="22"/>
          <w:szCs w:val="22"/>
          <w:lang w:val="en-GB"/>
        </w:rPr>
        <w:t>%</w:t>
      </w:r>
      <w:r w:rsidR="00B96F42" w:rsidRPr="00EF7DF0">
        <w:rPr>
          <w:rFonts w:ascii="Arial" w:hAnsi="Arial" w:cs="Arial"/>
          <w:sz w:val="22"/>
          <w:szCs w:val="22"/>
          <w:lang w:val="en-GB"/>
        </w:rPr>
        <w:t xml:space="preserve">), </w:t>
      </w:r>
      <w:r>
        <w:rPr>
          <w:rFonts w:ascii="Arial" w:hAnsi="Arial" w:cs="Arial"/>
          <w:sz w:val="22"/>
          <w:szCs w:val="22"/>
          <w:lang w:val="en-GB"/>
        </w:rPr>
        <w:t xml:space="preserve">of which almost one quarter were from 32 countries </w:t>
      </w:r>
      <w:r w:rsidR="001076E7" w:rsidRPr="00EF7DF0">
        <w:rPr>
          <w:rFonts w:ascii="Arial" w:hAnsi="Arial" w:cs="Arial"/>
          <w:sz w:val="22"/>
          <w:szCs w:val="22"/>
          <w:lang w:val="en-GB"/>
        </w:rPr>
        <w:t>(+15</w:t>
      </w:r>
      <w:r w:rsidR="00B96F42" w:rsidRPr="00EF7DF0">
        <w:rPr>
          <w:rFonts w:ascii="Arial" w:hAnsi="Arial" w:cs="Arial"/>
          <w:sz w:val="22"/>
          <w:szCs w:val="22"/>
          <w:lang w:val="en-GB"/>
        </w:rPr>
        <w:t xml:space="preserve"> %) </w:t>
      </w:r>
      <w:r>
        <w:rPr>
          <w:rFonts w:ascii="Arial" w:hAnsi="Arial" w:cs="Arial"/>
          <w:sz w:val="22"/>
          <w:szCs w:val="22"/>
          <w:lang w:val="en-GB"/>
        </w:rPr>
        <w:t xml:space="preserve">around the world, presented their latest solutions and product developments for intelligent, future-capable </w:t>
      </w:r>
      <w:proofErr w:type="spellStart"/>
      <w:r>
        <w:rPr>
          <w:rFonts w:ascii="Arial" w:hAnsi="Arial" w:cs="Arial"/>
          <w:sz w:val="22"/>
          <w:szCs w:val="22"/>
          <w:lang w:val="en-GB"/>
        </w:rPr>
        <w:t>intralogistics</w:t>
      </w:r>
      <w:proofErr w:type="spellEnd"/>
      <w:r>
        <w:rPr>
          <w:rFonts w:ascii="Arial" w:hAnsi="Arial" w:cs="Arial"/>
          <w:sz w:val="22"/>
          <w:szCs w:val="22"/>
          <w:lang w:val="en-GB"/>
        </w:rPr>
        <w:t xml:space="preserve">, on 95,400 square metres of exhibition space </w:t>
      </w:r>
      <w:r w:rsidR="001076E7" w:rsidRPr="00EF7DF0">
        <w:rPr>
          <w:rFonts w:ascii="Arial" w:hAnsi="Arial" w:cs="Arial"/>
          <w:bCs/>
          <w:sz w:val="22"/>
          <w:szCs w:val="22"/>
          <w:lang w:val="en-GB"/>
        </w:rPr>
        <w:t>(+</w:t>
      </w:r>
      <w:r w:rsidR="00B96F42" w:rsidRPr="00EF7DF0">
        <w:rPr>
          <w:rFonts w:ascii="Arial" w:hAnsi="Arial" w:cs="Arial"/>
          <w:bCs/>
          <w:sz w:val="22"/>
          <w:szCs w:val="22"/>
          <w:lang w:val="en-GB"/>
        </w:rPr>
        <w:t xml:space="preserve">12 </w:t>
      </w:r>
      <w:r w:rsidR="00A715DA" w:rsidRPr="00EF7DF0">
        <w:rPr>
          <w:rFonts w:ascii="Arial" w:hAnsi="Arial" w:cs="Arial"/>
          <w:bCs/>
          <w:sz w:val="22"/>
          <w:szCs w:val="22"/>
          <w:lang w:val="en-GB"/>
        </w:rPr>
        <w:t>%</w:t>
      </w:r>
      <w:r w:rsidR="00B96F42" w:rsidRPr="00EF7DF0">
        <w:rPr>
          <w:rFonts w:ascii="Arial" w:hAnsi="Arial" w:cs="Arial"/>
          <w:bCs/>
          <w:sz w:val="22"/>
          <w:szCs w:val="22"/>
          <w:lang w:val="en-GB"/>
        </w:rPr>
        <w:t xml:space="preserve">) </w:t>
      </w:r>
      <w:r w:rsidR="00B96F42" w:rsidRPr="00EF7DF0">
        <w:rPr>
          <w:rFonts w:ascii="Arial" w:hAnsi="Arial" w:cs="Arial"/>
          <w:sz w:val="22"/>
          <w:szCs w:val="22"/>
          <w:lang w:val="en-GB"/>
        </w:rPr>
        <w:t xml:space="preserve">in </w:t>
      </w:r>
      <w:r>
        <w:rPr>
          <w:rFonts w:ascii="Arial" w:hAnsi="Arial" w:cs="Arial"/>
          <w:sz w:val="22"/>
          <w:szCs w:val="22"/>
          <w:lang w:val="en-GB"/>
        </w:rPr>
        <w:t xml:space="preserve">eight halls. The rise in the number of </w:t>
      </w:r>
      <w:r w:rsidR="000747E8">
        <w:rPr>
          <w:rFonts w:ascii="Arial" w:hAnsi="Arial" w:cs="Arial"/>
          <w:sz w:val="22"/>
          <w:szCs w:val="22"/>
          <w:lang w:val="en-GB"/>
        </w:rPr>
        <w:t>international</w:t>
      </w:r>
      <w:r>
        <w:rPr>
          <w:rFonts w:ascii="Arial" w:hAnsi="Arial" w:cs="Arial"/>
          <w:sz w:val="22"/>
          <w:szCs w:val="22"/>
          <w:lang w:val="en-GB"/>
        </w:rPr>
        <w:t xml:space="preserve"> </w:t>
      </w:r>
      <w:r w:rsidR="000747E8">
        <w:rPr>
          <w:rFonts w:ascii="Arial" w:hAnsi="Arial" w:cs="Arial"/>
          <w:sz w:val="22"/>
          <w:szCs w:val="22"/>
          <w:lang w:val="en-GB"/>
        </w:rPr>
        <w:t>exhibitors</w:t>
      </w:r>
      <w:r>
        <w:rPr>
          <w:rFonts w:ascii="Arial" w:hAnsi="Arial" w:cs="Arial"/>
          <w:sz w:val="22"/>
          <w:szCs w:val="22"/>
          <w:lang w:val="en-GB"/>
        </w:rPr>
        <w:t xml:space="preserve"> and visitors also points to the high profile </w:t>
      </w:r>
      <w:proofErr w:type="spellStart"/>
      <w:r>
        <w:rPr>
          <w:rFonts w:ascii="Arial" w:hAnsi="Arial" w:cs="Arial"/>
          <w:sz w:val="22"/>
          <w:szCs w:val="22"/>
          <w:lang w:val="en-GB"/>
        </w:rPr>
        <w:t>LogiMAT</w:t>
      </w:r>
      <w:proofErr w:type="spellEnd"/>
      <w:r>
        <w:rPr>
          <w:rFonts w:ascii="Arial" w:hAnsi="Arial" w:cs="Arial"/>
          <w:sz w:val="22"/>
          <w:szCs w:val="22"/>
          <w:lang w:val="en-GB"/>
        </w:rPr>
        <w:t xml:space="preserve"> enjoys abroad, said Kazander.</w:t>
      </w:r>
    </w:p>
    <w:p w14:paraId="2C7ADB7D" w14:textId="77777777" w:rsidR="00EF7DF0" w:rsidRDefault="00EF7DF0" w:rsidP="00EF7DF0">
      <w:pPr>
        <w:rPr>
          <w:rFonts w:ascii="Arial" w:hAnsi="Arial" w:cs="Arial"/>
          <w:sz w:val="22"/>
          <w:szCs w:val="22"/>
          <w:lang w:val="en-GB"/>
        </w:rPr>
      </w:pPr>
    </w:p>
    <w:p w14:paraId="28711857" w14:textId="1AB718D7" w:rsidR="00EF7DF0" w:rsidRDefault="00BF715B" w:rsidP="00EF7DF0">
      <w:pPr>
        <w:pStyle w:val="Textkrper"/>
        <w:rPr>
          <w:rFonts w:ascii="Arial" w:hAnsi="Arial" w:cs="Arial"/>
          <w:sz w:val="22"/>
          <w:szCs w:val="22"/>
          <w:lang w:val="en-GB"/>
        </w:rPr>
      </w:pPr>
      <w:r>
        <w:rPr>
          <w:rFonts w:ascii="Arial" w:hAnsi="Arial" w:cs="Arial"/>
          <w:sz w:val="22"/>
          <w:szCs w:val="22"/>
          <w:lang w:val="en-GB"/>
        </w:rPr>
        <w:t>“Extremely satisfied” is how the exhibition managers described the result – a double-digit percentage increase in exhibitor numbers and exhibition space, and a significant rise in visitor interest.</w:t>
      </w:r>
      <w:r w:rsidRPr="00BF715B">
        <w:rPr>
          <w:rFonts w:ascii="Arial" w:hAnsi="Arial" w:cs="Arial"/>
          <w:sz w:val="22"/>
          <w:szCs w:val="22"/>
          <w:lang w:val="en-GB"/>
        </w:rPr>
        <w:t xml:space="preserve"> </w:t>
      </w:r>
      <w:r w:rsidRPr="00965CF0">
        <w:rPr>
          <w:rFonts w:ascii="Arial" w:hAnsi="Arial" w:cs="Arial"/>
          <w:sz w:val="22"/>
          <w:szCs w:val="22"/>
          <w:lang w:val="en-GB"/>
        </w:rPr>
        <w:t xml:space="preserve">According to the Basle-based independent market researchers </w:t>
      </w:r>
      <w:r w:rsidRPr="00965CF0">
        <w:rPr>
          <w:rFonts w:ascii="Arial" w:hAnsi="Arial" w:cs="Arial"/>
          <w:color w:val="000000"/>
          <w:sz w:val="22"/>
          <w:szCs w:val="22"/>
          <w:lang w:val="en-GB"/>
        </w:rPr>
        <w:t>Wissler &amp; Partner,</w:t>
      </w:r>
      <w:r>
        <w:rPr>
          <w:rFonts w:ascii="Arial" w:hAnsi="Arial" w:cs="Arial"/>
          <w:color w:val="000000"/>
          <w:sz w:val="22"/>
          <w:szCs w:val="22"/>
          <w:lang w:val="en-GB"/>
        </w:rPr>
        <w:t xml:space="preserve"> more than one third of </w:t>
      </w:r>
      <w:r w:rsidRPr="00965CF0">
        <w:rPr>
          <w:rFonts w:ascii="Arial" w:hAnsi="Arial" w:cs="Arial"/>
          <w:color w:val="000000"/>
          <w:sz w:val="22"/>
          <w:szCs w:val="22"/>
          <w:lang w:val="en-GB"/>
        </w:rPr>
        <w:t xml:space="preserve">the </w:t>
      </w:r>
      <w:r>
        <w:rPr>
          <w:rFonts w:ascii="Arial" w:hAnsi="Arial" w:cs="Arial"/>
          <w:color w:val="000000"/>
          <w:sz w:val="22"/>
          <w:szCs w:val="22"/>
          <w:lang w:val="en-GB"/>
        </w:rPr>
        <w:t xml:space="preserve">visitors </w:t>
      </w:r>
      <w:r>
        <w:rPr>
          <w:rFonts w:ascii="Arial" w:hAnsi="Arial" w:cs="Arial"/>
          <w:sz w:val="22"/>
          <w:szCs w:val="22"/>
          <w:lang w:val="en-GB"/>
        </w:rPr>
        <w:t>(35.</w:t>
      </w:r>
      <w:r w:rsidRPr="00EF7DF0">
        <w:rPr>
          <w:rFonts w:ascii="Arial" w:hAnsi="Arial" w:cs="Arial"/>
          <w:sz w:val="22"/>
          <w:szCs w:val="22"/>
          <w:lang w:val="en-GB"/>
        </w:rPr>
        <w:t xml:space="preserve">7 %) </w:t>
      </w:r>
      <w:r w:rsidRPr="00965CF0">
        <w:rPr>
          <w:rFonts w:ascii="Arial" w:hAnsi="Arial" w:cs="Arial"/>
          <w:color w:val="000000"/>
          <w:sz w:val="22"/>
          <w:szCs w:val="22"/>
          <w:lang w:val="en-GB"/>
        </w:rPr>
        <w:t xml:space="preserve">had travelled </w:t>
      </w:r>
      <w:r w:rsidR="006E04F6">
        <w:rPr>
          <w:rFonts w:ascii="Arial" w:hAnsi="Arial" w:cs="Arial"/>
          <w:color w:val="000000"/>
          <w:sz w:val="22"/>
          <w:szCs w:val="22"/>
          <w:lang w:val="en-GB"/>
        </w:rPr>
        <w:t>over</w:t>
      </w:r>
      <w:r w:rsidRPr="00965CF0">
        <w:rPr>
          <w:rFonts w:ascii="Arial" w:hAnsi="Arial" w:cs="Arial"/>
          <w:color w:val="000000"/>
          <w:sz w:val="22"/>
          <w:szCs w:val="22"/>
          <w:lang w:val="en-GB"/>
        </w:rPr>
        <w:t xml:space="preserve"> 300 kilometres to get to the show.</w:t>
      </w:r>
      <w:r w:rsidR="006E04F6">
        <w:rPr>
          <w:rFonts w:ascii="Arial" w:hAnsi="Arial" w:cs="Arial"/>
          <w:color w:val="000000"/>
          <w:sz w:val="22"/>
          <w:szCs w:val="22"/>
          <w:lang w:val="en-GB"/>
        </w:rPr>
        <w:t xml:space="preserve"> More than</w:t>
      </w:r>
      <w:r>
        <w:rPr>
          <w:rFonts w:ascii="Arial" w:hAnsi="Arial" w:cs="Arial"/>
          <w:color w:val="000000"/>
          <w:sz w:val="22"/>
          <w:szCs w:val="22"/>
          <w:lang w:val="en-GB"/>
        </w:rPr>
        <w:t xml:space="preserve"> 20 </w:t>
      </w:r>
      <w:proofErr w:type="spellStart"/>
      <w:r>
        <w:rPr>
          <w:rFonts w:ascii="Arial" w:hAnsi="Arial" w:cs="Arial"/>
          <w:color w:val="000000"/>
          <w:sz w:val="22"/>
          <w:szCs w:val="22"/>
          <w:lang w:val="en-GB"/>
        </w:rPr>
        <w:t>percent</w:t>
      </w:r>
      <w:proofErr w:type="spellEnd"/>
      <w:r>
        <w:rPr>
          <w:rFonts w:ascii="Arial" w:hAnsi="Arial" w:cs="Arial"/>
          <w:color w:val="000000"/>
          <w:sz w:val="22"/>
          <w:szCs w:val="22"/>
          <w:lang w:val="en-GB"/>
        </w:rPr>
        <w:t xml:space="preserve"> of the trade audience had travelled to the event from outside Germany. </w:t>
      </w:r>
      <w:proofErr w:type="gramStart"/>
      <w:r>
        <w:rPr>
          <w:rFonts w:ascii="Arial" w:hAnsi="Arial" w:cs="Arial"/>
          <w:color w:val="000000"/>
          <w:sz w:val="22"/>
          <w:szCs w:val="22"/>
          <w:lang w:val="en-GB"/>
        </w:rPr>
        <w:t xml:space="preserve">Of those 69 </w:t>
      </w:r>
      <w:proofErr w:type="spellStart"/>
      <w:r>
        <w:rPr>
          <w:rFonts w:ascii="Arial" w:hAnsi="Arial" w:cs="Arial"/>
          <w:color w:val="000000"/>
          <w:sz w:val="22"/>
          <w:szCs w:val="22"/>
          <w:lang w:val="en-GB"/>
        </w:rPr>
        <w:t>percent</w:t>
      </w:r>
      <w:proofErr w:type="spellEnd"/>
      <w:r>
        <w:rPr>
          <w:rFonts w:ascii="Arial" w:hAnsi="Arial" w:cs="Arial"/>
          <w:color w:val="000000"/>
          <w:sz w:val="22"/>
          <w:szCs w:val="22"/>
          <w:lang w:val="en-GB"/>
        </w:rPr>
        <w:t xml:space="preserve"> came from EU member states, 17 </w:t>
      </w:r>
      <w:proofErr w:type="spellStart"/>
      <w:r>
        <w:rPr>
          <w:rFonts w:ascii="Arial" w:hAnsi="Arial" w:cs="Arial"/>
          <w:color w:val="000000"/>
          <w:sz w:val="22"/>
          <w:szCs w:val="22"/>
          <w:lang w:val="en-GB"/>
        </w:rPr>
        <w:t>percent</w:t>
      </w:r>
      <w:proofErr w:type="spellEnd"/>
      <w:r>
        <w:rPr>
          <w:rFonts w:ascii="Arial" w:hAnsi="Arial" w:cs="Arial"/>
          <w:color w:val="000000"/>
          <w:sz w:val="22"/>
          <w:szCs w:val="22"/>
          <w:lang w:val="en-GB"/>
        </w:rPr>
        <w:t xml:space="preserve"> from the rest of Europe and 14 </w:t>
      </w:r>
      <w:proofErr w:type="spellStart"/>
      <w:r>
        <w:rPr>
          <w:rFonts w:ascii="Arial" w:hAnsi="Arial" w:cs="Arial"/>
          <w:color w:val="000000"/>
          <w:sz w:val="22"/>
          <w:szCs w:val="22"/>
          <w:lang w:val="en-GB"/>
        </w:rPr>
        <w:t>percent</w:t>
      </w:r>
      <w:proofErr w:type="spellEnd"/>
      <w:r>
        <w:rPr>
          <w:rFonts w:ascii="Arial" w:hAnsi="Arial" w:cs="Arial"/>
          <w:color w:val="000000"/>
          <w:sz w:val="22"/>
          <w:szCs w:val="22"/>
          <w:lang w:val="en-GB"/>
        </w:rPr>
        <w:t xml:space="preserve"> from overseas, Asia and the Middle East.</w:t>
      </w:r>
      <w:proofErr w:type="gramEnd"/>
      <w:r>
        <w:rPr>
          <w:rFonts w:ascii="Arial" w:hAnsi="Arial" w:cs="Arial"/>
          <w:color w:val="000000"/>
          <w:sz w:val="22"/>
          <w:szCs w:val="22"/>
          <w:lang w:val="en-GB"/>
        </w:rPr>
        <w:t xml:space="preserve"> More than 88 </w:t>
      </w:r>
      <w:proofErr w:type="spellStart"/>
      <w:r>
        <w:rPr>
          <w:rFonts w:ascii="Arial" w:hAnsi="Arial" w:cs="Arial"/>
          <w:color w:val="000000"/>
          <w:sz w:val="22"/>
          <w:szCs w:val="22"/>
          <w:lang w:val="en-GB"/>
        </w:rPr>
        <w:t>percent</w:t>
      </w:r>
      <w:proofErr w:type="spellEnd"/>
      <w:r>
        <w:rPr>
          <w:rFonts w:ascii="Arial" w:hAnsi="Arial" w:cs="Arial"/>
          <w:color w:val="000000"/>
          <w:sz w:val="22"/>
          <w:szCs w:val="22"/>
          <w:lang w:val="en-GB"/>
        </w:rPr>
        <w:t xml:space="preserve"> of the trade visitors said they came from small or medium-sized businesses and </w:t>
      </w:r>
      <w:r w:rsidR="000747E8">
        <w:rPr>
          <w:rFonts w:ascii="Arial" w:hAnsi="Arial" w:cs="Arial"/>
          <w:color w:val="000000"/>
          <w:sz w:val="22"/>
          <w:szCs w:val="22"/>
          <w:lang w:val="en-GB"/>
        </w:rPr>
        <w:t>had</w:t>
      </w:r>
      <w:r>
        <w:rPr>
          <w:rFonts w:ascii="Arial" w:hAnsi="Arial" w:cs="Arial"/>
          <w:color w:val="000000"/>
          <w:sz w:val="22"/>
          <w:szCs w:val="22"/>
          <w:lang w:val="en-GB"/>
        </w:rPr>
        <w:t xml:space="preserve"> decision-making powers on capital investments. Around 40 </w:t>
      </w:r>
      <w:proofErr w:type="spellStart"/>
      <w:r>
        <w:rPr>
          <w:rFonts w:ascii="Arial" w:hAnsi="Arial" w:cs="Arial"/>
          <w:color w:val="000000"/>
          <w:sz w:val="22"/>
          <w:szCs w:val="22"/>
          <w:lang w:val="en-GB"/>
        </w:rPr>
        <w:t>percent</w:t>
      </w:r>
      <w:proofErr w:type="spellEnd"/>
      <w:r>
        <w:rPr>
          <w:rFonts w:ascii="Arial" w:hAnsi="Arial" w:cs="Arial"/>
          <w:color w:val="000000"/>
          <w:sz w:val="22"/>
          <w:szCs w:val="22"/>
          <w:lang w:val="en-GB"/>
        </w:rPr>
        <w:t xml:space="preserve"> of the trade visitors came to the show with a specific intention to place orders, and one in five either placed an order directly at </w:t>
      </w:r>
      <w:proofErr w:type="spellStart"/>
      <w:r>
        <w:rPr>
          <w:rFonts w:ascii="Arial" w:hAnsi="Arial" w:cs="Arial"/>
          <w:color w:val="000000"/>
          <w:sz w:val="22"/>
          <w:szCs w:val="22"/>
          <w:lang w:val="en-GB"/>
        </w:rPr>
        <w:t>LogiMAT</w:t>
      </w:r>
      <w:proofErr w:type="spellEnd"/>
      <w:r>
        <w:rPr>
          <w:rFonts w:ascii="Arial" w:hAnsi="Arial" w:cs="Arial"/>
          <w:color w:val="000000"/>
          <w:sz w:val="22"/>
          <w:szCs w:val="22"/>
          <w:lang w:val="en-GB"/>
        </w:rPr>
        <w:t xml:space="preserve"> or would be doing so in the time afterwards. In an overall assessment of the fair, 78.3 </w:t>
      </w:r>
      <w:proofErr w:type="spellStart"/>
      <w:r>
        <w:rPr>
          <w:rFonts w:ascii="Arial" w:hAnsi="Arial" w:cs="Arial"/>
          <w:color w:val="000000"/>
          <w:sz w:val="22"/>
          <w:szCs w:val="22"/>
          <w:lang w:val="en-GB"/>
        </w:rPr>
        <w:t>percent</w:t>
      </w:r>
      <w:proofErr w:type="spellEnd"/>
      <w:r>
        <w:rPr>
          <w:rFonts w:ascii="Arial" w:hAnsi="Arial" w:cs="Arial"/>
          <w:color w:val="000000"/>
          <w:sz w:val="22"/>
          <w:szCs w:val="22"/>
          <w:lang w:val="en-GB"/>
        </w:rPr>
        <w:t xml:space="preserve"> of the </w:t>
      </w:r>
      <w:proofErr w:type="spellStart"/>
      <w:r>
        <w:rPr>
          <w:rFonts w:ascii="Arial" w:hAnsi="Arial" w:cs="Arial"/>
          <w:color w:val="000000"/>
          <w:sz w:val="22"/>
          <w:szCs w:val="22"/>
          <w:lang w:val="en-GB"/>
        </w:rPr>
        <w:t>LogiMAT</w:t>
      </w:r>
      <w:proofErr w:type="spellEnd"/>
      <w:r>
        <w:rPr>
          <w:rFonts w:ascii="Arial" w:hAnsi="Arial" w:cs="Arial"/>
          <w:color w:val="000000"/>
          <w:sz w:val="22"/>
          <w:szCs w:val="22"/>
          <w:lang w:val="en-GB"/>
        </w:rPr>
        <w:t xml:space="preserve"> visitors gave </w:t>
      </w:r>
      <w:proofErr w:type="gramStart"/>
      <w:r>
        <w:rPr>
          <w:rFonts w:ascii="Arial" w:hAnsi="Arial" w:cs="Arial"/>
          <w:color w:val="000000"/>
          <w:sz w:val="22"/>
          <w:szCs w:val="22"/>
          <w:lang w:val="en-GB"/>
        </w:rPr>
        <w:t xml:space="preserve">this </w:t>
      </w:r>
      <w:proofErr w:type="spellStart"/>
      <w:r>
        <w:rPr>
          <w:rFonts w:ascii="Arial" w:hAnsi="Arial" w:cs="Arial"/>
          <w:color w:val="000000"/>
          <w:sz w:val="22"/>
          <w:szCs w:val="22"/>
          <w:lang w:val="en-GB"/>
        </w:rPr>
        <w:t>intralogistics</w:t>
      </w:r>
      <w:proofErr w:type="spellEnd"/>
      <w:r>
        <w:rPr>
          <w:rFonts w:ascii="Arial" w:hAnsi="Arial" w:cs="Arial"/>
          <w:color w:val="000000"/>
          <w:sz w:val="22"/>
          <w:szCs w:val="22"/>
          <w:lang w:val="en-GB"/>
        </w:rPr>
        <w:t xml:space="preserve"> event top marks</w:t>
      </w:r>
      <w:proofErr w:type="gramEnd"/>
      <w:r>
        <w:rPr>
          <w:rFonts w:ascii="Arial" w:hAnsi="Arial" w:cs="Arial"/>
          <w:color w:val="000000"/>
          <w:sz w:val="22"/>
          <w:szCs w:val="22"/>
          <w:lang w:val="en-GB"/>
        </w:rPr>
        <w:t xml:space="preserve"> - either a grade 1 or 2 rating. </w:t>
      </w:r>
    </w:p>
    <w:p w14:paraId="555CDF5B" w14:textId="4F32B603" w:rsidR="008B6183" w:rsidRPr="00F927F1" w:rsidRDefault="00B31C6B" w:rsidP="00EF7DF0">
      <w:pPr>
        <w:pStyle w:val="Textkrper"/>
        <w:rPr>
          <w:rFonts w:ascii="Arial" w:hAnsi="Arial" w:cs="Arial"/>
          <w:sz w:val="22"/>
          <w:szCs w:val="22"/>
          <w:lang w:val="en-GB"/>
        </w:rPr>
      </w:pPr>
      <w:r>
        <w:rPr>
          <w:rFonts w:ascii="Arial" w:hAnsi="Arial" w:cs="Arial"/>
          <w:sz w:val="22"/>
          <w:szCs w:val="22"/>
          <w:lang w:val="en-GB"/>
        </w:rPr>
        <w:t xml:space="preserve">In many cases the exhibitors at </w:t>
      </w:r>
      <w:proofErr w:type="spellStart"/>
      <w:r>
        <w:rPr>
          <w:rFonts w:ascii="Arial" w:hAnsi="Arial" w:cs="Arial"/>
          <w:sz w:val="22"/>
          <w:szCs w:val="22"/>
          <w:lang w:val="en-GB"/>
        </w:rPr>
        <w:t>LogiMAT</w:t>
      </w:r>
      <w:proofErr w:type="spellEnd"/>
      <w:r>
        <w:rPr>
          <w:rFonts w:ascii="Arial" w:hAnsi="Arial" w:cs="Arial"/>
          <w:sz w:val="22"/>
          <w:szCs w:val="22"/>
          <w:lang w:val="en-GB"/>
        </w:rPr>
        <w:t xml:space="preserve"> 2016 made use of this presentation platform to showcase their latest </w:t>
      </w:r>
      <w:r w:rsidR="000747E8">
        <w:rPr>
          <w:rFonts w:ascii="Arial" w:hAnsi="Arial" w:cs="Arial"/>
          <w:sz w:val="22"/>
          <w:szCs w:val="22"/>
          <w:lang w:val="en-GB"/>
        </w:rPr>
        <w:t>products</w:t>
      </w:r>
      <w:r>
        <w:rPr>
          <w:rFonts w:ascii="Arial" w:hAnsi="Arial" w:cs="Arial"/>
          <w:sz w:val="22"/>
          <w:szCs w:val="22"/>
          <w:lang w:val="en-GB"/>
        </w:rPr>
        <w:t xml:space="preserve"> and</w:t>
      </w:r>
      <w:r w:rsidR="00662499">
        <w:rPr>
          <w:rFonts w:ascii="Arial" w:hAnsi="Arial" w:cs="Arial"/>
          <w:sz w:val="22"/>
          <w:szCs w:val="22"/>
          <w:lang w:val="en-GB"/>
        </w:rPr>
        <w:t xml:space="preserve"> innovations, among them often specific solutions </w:t>
      </w:r>
      <w:r w:rsidR="00662499" w:rsidRPr="00F927F1">
        <w:rPr>
          <w:rFonts w:ascii="Arial" w:hAnsi="Arial" w:cs="Arial"/>
          <w:sz w:val="22"/>
          <w:szCs w:val="22"/>
          <w:lang w:val="en-GB"/>
        </w:rPr>
        <w:t xml:space="preserve">addressing the megatrends of Industry 4.0, the Internet of Things and e-commerce. </w:t>
      </w:r>
      <w:r w:rsidR="000747E8" w:rsidRPr="00F927F1">
        <w:rPr>
          <w:rFonts w:ascii="Arial" w:hAnsi="Arial" w:cs="Arial"/>
          <w:sz w:val="22"/>
          <w:szCs w:val="22"/>
          <w:lang w:val="en-GB"/>
        </w:rPr>
        <w:t xml:space="preserve">“This underlines the reputation of </w:t>
      </w:r>
      <w:proofErr w:type="spellStart"/>
      <w:r w:rsidR="000747E8" w:rsidRPr="00F927F1">
        <w:rPr>
          <w:rFonts w:ascii="Arial" w:hAnsi="Arial" w:cs="Arial"/>
          <w:sz w:val="22"/>
          <w:szCs w:val="22"/>
          <w:lang w:val="en-GB"/>
        </w:rPr>
        <w:t>LogiMAT</w:t>
      </w:r>
      <w:proofErr w:type="spellEnd"/>
      <w:r w:rsidR="000747E8" w:rsidRPr="00F927F1">
        <w:rPr>
          <w:rFonts w:ascii="Arial" w:hAnsi="Arial" w:cs="Arial"/>
          <w:sz w:val="22"/>
          <w:szCs w:val="22"/>
          <w:lang w:val="en-GB"/>
        </w:rPr>
        <w:t xml:space="preserve"> as an information platform, a working fair and a trend barometer for developments in </w:t>
      </w:r>
      <w:proofErr w:type="spellStart"/>
      <w:r w:rsidR="000747E8" w:rsidRPr="00F927F1">
        <w:rPr>
          <w:rFonts w:ascii="Arial" w:hAnsi="Arial" w:cs="Arial"/>
          <w:sz w:val="22"/>
          <w:szCs w:val="22"/>
          <w:lang w:val="en-GB"/>
        </w:rPr>
        <w:t>intralogistics</w:t>
      </w:r>
      <w:proofErr w:type="spellEnd"/>
      <w:r w:rsidR="000747E8" w:rsidRPr="00F927F1">
        <w:rPr>
          <w:rFonts w:ascii="Arial" w:hAnsi="Arial" w:cs="Arial"/>
          <w:sz w:val="22"/>
          <w:szCs w:val="22"/>
          <w:lang w:val="en-GB"/>
        </w:rPr>
        <w:t xml:space="preserve">,” said </w:t>
      </w:r>
      <w:r w:rsidR="000747E8" w:rsidRPr="00F927F1">
        <w:rPr>
          <w:rFonts w:ascii="Arial" w:hAnsi="Arial" w:cs="Arial"/>
          <w:bCs/>
          <w:sz w:val="22"/>
          <w:szCs w:val="22"/>
          <w:lang w:val="en-GB"/>
        </w:rPr>
        <w:t xml:space="preserve">Dr Petra Seebauer, Managing Director of EUROEXPO </w:t>
      </w:r>
      <w:proofErr w:type="spellStart"/>
      <w:r w:rsidR="000747E8" w:rsidRPr="00F927F1">
        <w:rPr>
          <w:rFonts w:ascii="Arial" w:hAnsi="Arial" w:cs="Arial"/>
          <w:bCs/>
          <w:sz w:val="22"/>
          <w:szCs w:val="22"/>
          <w:lang w:val="en-GB"/>
        </w:rPr>
        <w:t>Messe</w:t>
      </w:r>
      <w:proofErr w:type="spellEnd"/>
      <w:r w:rsidR="000747E8" w:rsidRPr="00F927F1">
        <w:rPr>
          <w:rFonts w:ascii="Arial" w:hAnsi="Arial" w:cs="Arial"/>
          <w:bCs/>
          <w:sz w:val="22"/>
          <w:szCs w:val="22"/>
          <w:lang w:val="en-GB"/>
        </w:rPr>
        <w:t xml:space="preserve">- und </w:t>
      </w:r>
      <w:proofErr w:type="spellStart"/>
      <w:r w:rsidR="000747E8" w:rsidRPr="00F927F1">
        <w:rPr>
          <w:rFonts w:ascii="Arial" w:hAnsi="Arial" w:cs="Arial"/>
          <w:bCs/>
          <w:sz w:val="22"/>
          <w:szCs w:val="22"/>
          <w:lang w:val="en-GB"/>
        </w:rPr>
        <w:t>Kongress</w:t>
      </w:r>
      <w:proofErr w:type="spellEnd"/>
      <w:r w:rsidR="000747E8" w:rsidRPr="00F927F1">
        <w:rPr>
          <w:rFonts w:ascii="Arial" w:hAnsi="Arial" w:cs="Arial"/>
          <w:bCs/>
          <w:sz w:val="22"/>
          <w:szCs w:val="22"/>
          <w:lang w:val="en-GB"/>
        </w:rPr>
        <w:t>-GmbH</w:t>
      </w:r>
      <w:r w:rsidR="000747E8" w:rsidRPr="00F927F1">
        <w:rPr>
          <w:rFonts w:ascii="Arial" w:hAnsi="Arial" w:cs="Arial"/>
          <w:sz w:val="22"/>
          <w:szCs w:val="22"/>
          <w:lang w:val="en-GB"/>
        </w:rPr>
        <w:t xml:space="preserve">. “If you can´t find it at </w:t>
      </w:r>
      <w:proofErr w:type="spellStart"/>
      <w:r w:rsidR="000747E8" w:rsidRPr="00F927F1">
        <w:rPr>
          <w:rFonts w:ascii="Arial" w:hAnsi="Arial" w:cs="Arial"/>
          <w:sz w:val="22"/>
          <w:szCs w:val="22"/>
          <w:lang w:val="en-GB"/>
        </w:rPr>
        <w:t>LogiMAT</w:t>
      </w:r>
      <w:proofErr w:type="spellEnd"/>
      <w:r w:rsidR="000747E8" w:rsidRPr="00F927F1">
        <w:rPr>
          <w:rFonts w:ascii="Arial" w:hAnsi="Arial" w:cs="Arial"/>
          <w:sz w:val="22"/>
          <w:szCs w:val="22"/>
          <w:lang w:val="en-GB"/>
        </w:rPr>
        <w:t>, then it doesn´t exist,” added Kazander.</w:t>
      </w:r>
    </w:p>
    <w:p w14:paraId="37390CA7" w14:textId="6A27FCAA" w:rsidR="00662499" w:rsidRPr="00F927F1" w:rsidRDefault="00662499" w:rsidP="00EF7DF0">
      <w:pPr>
        <w:pStyle w:val="Textkrper"/>
        <w:rPr>
          <w:rFonts w:ascii="Arial" w:hAnsi="Arial" w:cs="Arial"/>
          <w:bCs/>
          <w:sz w:val="22"/>
          <w:szCs w:val="22"/>
          <w:lang w:val="en-GB"/>
        </w:rPr>
      </w:pPr>
      <w:r w:rsidRPr="00F927F1">
        <w:rPr>
          <w:rFonts w:ascii="Arial" w:hAnsi="Arial" w:cs="Arial"/>
          <w:sz w:val="22"/>
          <w:szCs w:val="22"/>
          <w:lang w:val="en-GB"/>
        </w:rPr>
        <w:t xml:space="preserve">Great interest on the part of exhibitors and the trade audience was also evident in the trading platform </w:t>
      </w:r>
      <w:proofErr w:type="spellStart"/>
      <w:r w:rsidRPr="00F927F1">
        <w:rPr>
          <w:rFonts w:ascii="Arial" w:hAnsi="Arial" w:cs="Arial"/>
          <w:sz w:val="22"/>
          <w:szCs w:val="22"/>
          <w:lang w:val="en-GB"/>
        </w:rPr>
        <w:t>TradeWorld</w:t>
      </w:r>
      <w:proofErr w:type="spellEnd"/>
      <w:r w:rsidRPr="00F927F1">
        <w:rPr>
          <w:rFonts w:ascii="Arial" w:hAnsi="Arial" w:cs="Arial"/>
          <w:sz w:val="22"/>
          <w:szCs w:val="22"/>
          <w:lang w:val="en-GB"/>
        </w:rPr>
        <w:t xml:space="preserve">, which this year was held for the third time as part of </w:t>
      </w:r>
      <w:proofErr w:type="spellStart"/>
      <w:r w:rsidRPr="00F927F1">
        <w:rPr>
          <w:rFonts w:ascii="Arial" w:hAnsi="Arial" w:cs="Arial"/>
          <w:sz w:val="22"/>
          <w:szCs w:val="22"/>
          <w:lang w:val="en-GB"/>
        </w:rPr>
        <w:t>LogiMAT</w:t>
      </w:r>
      <w:proofErr w:type="spellEnd"/>
      <w:r w:rsidRPr="00F927F1">
        <w:rPr>
          <w:rFonts w:ascii="Arial" w:hAnsi="Arial" w:cs="Arial"/>
          <w:sz w:val="22"/>
          <w:szCs w:val="22"/>
          <w:lang w:val="en-GB"/>
        </w:rPr>
        <w:t xml:space="preserve">. This focuses on the close integration of logistics with the trading and distribution processes in B2B and B2C. This year the </w:t>
      </w:r>
      <w:r w:rsidR="000747E8" w:rsidRPr="00F927F1">
        <w:rPr>
          <w:rFonts w:ascii="Arial" w:hAnsi="Arial" w:cs="Arial"/>
          <w:sz w:val="22"/>
          <w:szCs w:val="22"/>
          <w:lang w:val="en-GB"/>
        </w:rPr>
        <w:t>exhibitors</w:t>
      </w:r>
      <w:r w:rsidRPr="00F927F1">
        <w:rPr>
          <w:rFonts w:ascii="Arial" w:hAnsi="Arial" w:cs="Arial"/>
          <w:sz w:val="22"/>
          <w:szCs w:val="22"/>
          <w:lang w:val="en-GB"/>
        </w:rPr>
        <w:t xml:space="preserve"> </w:t>
      </w:r>
      <w:r w:rsidR="000747E8" w:rsidRPr="00F927F1">
        <w:rPr>
          <w:rFonts w:ascii="Arial" w:hAnsi="Arial" w:cs="Arial"/>
          <w:sz w:val="22"/>
          <w:szCs w:val="22"/>
          <w:lang w:val="en-GB"/>
        </w:rPr>
        <w:t>presented</w:t>
      </w:r>
      <w:r w:rsidRPr="00F927F1">
        <w:rPr>
          <w:rFonts w:ascii="Arial" w:hAnsi="Arial" w:cs="Arial"/>
          <w:sz w:val="22"/>
          <w:szCs w:val="22"/>
          <w:lang w:val="en-GB"/>
        </w:rPr>
        <w:t xml:space="preserve"> solutions in Retail 4.0, e.g. on e-procurement, payment, marketing, shop solutions, dispatches management, </w:t>
      </w:r>
      <w:r w:rsidR="000747E8" w:rsidRPr="00F927F1">
        <w:rPr>
          <w:rFonts w:ascii="Arial" w:hAnsi="Arial" w:cs="Arial"/>
          <w:sz w:val="22"/>
          <w:szCs w:val="22"/>
          <w:lang w:val="en-GB"/>
        </w:rPr>
        <w:t>fulfilment</w:t>
      </w:r>
      <w:r w:rsidRPr="00F927F1">
        <w:rPr>
          <w:rFonts w:ascii="Arial" w:hAnsi="Arial" w:cs="Arial"/>
          <w:sz w:val="22"/>
          <w:szCs w:val="22"/>
          <w:lang w:val="en-GB"/>
        </w:rPr>
        <w:t xml:space="preserve"> and </w:t>
      </w:r>
      <w:r w:rsidR="000747E8" w:rsidRPr="00F927F1">
        <w:rPr>
          <w:rFonts w:ascii="Arial" w:hAnsi="Arial" w:cs="Arial"/>
          <w:sz w:val="22"/>
          <w:szCs w:val="22"/>
          <w:lang w:val="en-GB"/>
        </w:rPr>
        <w:t>returns</w:t>
      </w:r>
      <w:r w:rsidRPr="00F927F1">
        <w:rPr>
          <w:rFonts w:ascii="Arial" w:hAnsi="Arial" w:cs="Arial"/>
          <w:sz w:val="22"/>
          <w:szCs w:val="22"/>
          <w:lang w:val="en-GB"/>
        </w:rPr>
        <w:t xml:space="preserve"> handling. “This year´s </w:t>
      </w:r>
      <w:proofErr w:type="spellStart"/>
      <w:r w:rsidRPr="00F927F1">
        <w:rPr>
          <w:rFonts w:ascii="Arial" w:hAnsi="Arial" w:cs="Arial"/>
          <w:sz w:val="22"/>
          <w:szCs w:val="22"/>
          <w:lang w:val="en-GB"/>
        </w:rPr>
        <w:t>TradeWorld</w:t>
      </w:r>
      <w:proofErr w:type="spellEnd"/>
      <w:r w:rsidRPr="00F927F1">
        <w:rPr>
          <w:rFonts w:ascii="Arial" w:hAnsi="Arial" w:cs="Arial"/>
          <w:sz w:val="22"/>
          <w:szCs w:val="22"/>
          <w:lang w:val="en-GB"/>
        </w:rPr>
        <w:t xml:space="preserve"> has confirmed that e-commerce and </w:t>
      </w:r>
      <w:proofErr w:type="spellStart"/>
      <w:r w:rsidRPr="00F927F1">
        <w:rPr>
          <w:rFonts w:ascii="Arial" w:hAnsi="Arial" w:cs="Arial"/>
          <w:sz w:val="22"/>
          <w:szCs w:val="22"/>
          <w:lang w:val="en-GB"/>
        </w:rPr>
        <w:t>omnichannel</w:t>
      </w:r>
      <w:proofErr w:type="spellEnd"/>
      <w:r w:rsidRPr="00F927F1">
        <w:rPr>
          <w:rFonts w:ascii="Arial" w:hAnsi="Arial" w:cs="Arial"/>
          <w:sz w:val="22"/>
          <w:szCs w:val="22"/>
          <w:lang w:val="en-GB"/>
        </w:rPr>
        <w:t xml:space="preserve"> </w:t>
      </w:r>
      <w:r w:rsidR="000747E8" w:rsidRPr="00F927F1">
        <w:rPr>
          <w:rFonts w:ascii="Arial" w:hAnsi="Arial" w:cs="Arial"/>
          <w:sz w:val="22"/>
          <w:szCs w:val="22"/>
          <w:lang w:val="en-GB"/>
        </w:rPr>
        <w:t>processes</w:t>
      </w:r>
      <w:r w:rsidRPr="00F927F1">
        <w:rPr>
          <w:rFonts w:ascii="Arial" w:hAnsi="Arial" w:cs="Arial"/>
          <w:sz w:val="22"/>
          <w:szCs w:val="22"/>
          <w:lang w:val="en-GB"/>
        </w:rPr>
        <w:t xml:space="preserve"> and the logistics that underpin these processes do indeed complement each other very well,” explained </w:t>
      </w:r>
      <w:r w:rsidR="000747E8" w:rsidRPr="00F927F1">
        <w:rPr>
          <w:rFonts w:ascii="Arial" w:hAnsi="Arial" w:cs="Arial"/>
          <w:bCs/>
          <w:sz w:val="22"/>
          <w:szCs w:val="22"/>
          <w:lang w:val="en-GB"/>
        </w:rPr>
        <w:t>Dr</w:t>
      </w:r>
      <w:r w:rsidR="00A715DA" w:rsidRPr="00F927F1">
        <w:rPr>
          <w:rFonts w:ascii="Arial" w:hAnsi="Arial" w:cs="Arial"/>
          <w:bCs/>
          <w:sz w:val="22"/>
          <w:szCs w:val="22"/>
          <w:lang w:val="en-GB"/>
        </w:rPr>
        <w:t xml:space="preserve"> </w:t>
      </w:r>
      <w:r w:rsidR="00F072F0" w:rsidRPr="00F927F1">
        <w:rPr>
          <w:rFonts w:ascii="Arial" w:hAnsi="Arial" w:cs="Arial"/>
          <w:bCs/>
          <w:sz w:val="22"/>
          <w:szCs w:val="22"/>
          <w:lang w:val="en-GB"/>
        </w:rPr>
        <w:t xml:space="preserve">Seebauer, </w:t>
      </w:r>
      <w:r w:rsidRPr="00F927F1">
        <w:rPr>
          <w:rFonts w:ascii="Arial" w:hAnsi="Arial" w:cs="Arial"/>
          <w:bCs/>
          <w:sz w:val="22"/>
          <w:szCs w:val="22"/>
          <w:lang w:val="en-GB"/>
        </w:rPr>
        <w:t>Director of</w:t>
      </w:r>
      <w:r w:rsidR="00F072F0" w:rsidRPr="00F927F1">
        <w:rPr>
          <w:rFonts w:ascii="Arial" w:hAnsi="Arial" w:cs="Arial"/>
          <w:bCs/>
          <w:sz w:val="22"/>
          <w:szCs w:val="22"/>
          <w:lang w:val="en-GB"/>
        </w:rPr>
        <w:t xml:space="preserve"> </w:t>
      </w:r>
      <w:proofErr w:type="spellStart"/>
      <w:r w:rsidR="00F072F0" w:rsidRPr="00F927F1">
        <w:rPr>
          <w:rFonts w:ascii="Arial" w:hAnsi="Arial" w:cs="Arial"/>
          <w:bCs/>
          <w:sz w:val="22"/>
          <w:szCs w:val="22"/>
          <w:lang w:val="en-GB"/>
        </w:rPr>
        <w:t>TradeWorld</w:t>
      </w:r>
      <w:proofErr w:type="spellEnd"/>
      <w:r w:rsidR="00F072F0" w:rsidRPr="00F927F1">
        <w:rPr>
          <w:rFonts w:ascii="Arial" w:hAnsi="Arial" w:cs="Arial"/>
          <w:bCs/>
          <w:sz w:val="22"/>
          <w:szCs w:val="22"/>
          <w:lang w:val="en-GB"/>
        </w:rPr>
        <w:t xml:space="preserve"> 2016.</w:t>
      </w:r>
      <w:r w:rsidRPr="00F927F1">
        <w:rPr>
          <w:rFonts w:ascii="Arial" w:hAnsi="Arial" w:cs="Arial"/>
          <w:bCs/>
          <w:sz w:val="22"/>
          <w:szCs w:val="22"/>
          <w:lang w:val="en-GB"/>
        </w:rPr>
        <w:t xml:space="preserve"> “The integration of the trading platform </w:t>
      </w:r>
      <w:proofErr w:type="spellStart"/>
      <w:r w:rsidRPr="00F927F1">
        <w:rPr>
          <w:rFonts w:ascii="Arial" w:hAnsi="Arial" w:cs="Arial"/>
          <w:bCs/>
          <w:sz w:val="22"/>
          <w:szCs w:val="22"/>
          <w:lang w:val="en-GB"/>
        </w:rPr>
        <w:t>TradeWorld</w:t>
      </w:r>
      <w:proofErr w:type="spellEnd"/>
      <w:r w:rsidRPr="00F927F1">
        <w:rPr>
          <w:rFonts w:ascii="Arial" w:hAnsi="Arial" w:cs="Arial"/>
          <w:bCs/>
          <w:sz w:val="22"/>
          <w:szCs w:val="22"/>
          <w:lang w:val="en-GB"/>
        </w:rPr>
        <w:t xml:space="preserve"> into the </w:t>
      </w:r>
      <w:r w:rsidR="000747E8" w:rsidRPr="00F927F1">
        <w:rPr>
          <w:rFonts w:ascii="Arial" w:hAnsi="Arial" w:cs="Arial"/>
          <w:bCs/>
          <w:sz w:val="22"/>
          <w:szCs w:val="22"/>
          <w:lang w:val="en-GB"/>
        </w:rPr>
        <w:t>trade</w:t>
      </w:r>
      <w:r w:rsidRPr="00F927F1">
        <w:rPr>
          <w:rFonts w:ascii="Arial" w:hAnsi="Arial" w:cs="Arial"/>
          <w:bCs/>
          <w:sz w:val="22"/>
          <w:szCs w:val="22"/>
          <w:lang w:val="en-GB"/>
        </w:rPr>
        <w:t xml:space="preserve"> fair </w:t>
      </w:r>
      <w:proofErr w:type="spellStart"/>
      <w:r w:rsidRPr="00F927F1">
        <w:rPr>
          <w:rFonts w:ascii="Arial" w:hAnsi="Arial" w:cs="Arial"/>
          <w:bCs/>
          <w:sz w:val="22"/>
          <w:szCs w:val="22"/>
          <w:lang w:val="en-GB"/>
        </w:rPr>
        <w:t>LogiMAT</w:t>
      </w:r>
      <w:proofErr w:type="spellEnd"/>
      <w:r w:rsidRPr="00F927F1">
        <w:rPr>
          <w:rFonts w:ascii="Arial" w:hAnsi="Arial" w:cs="Arial"/>
          <w:bCs/>
          <w:sz w:val="22"/>
          <w:szCs w:val="22"/>
          <w:lang w:val="en-GB"/>
        </w:rPr>
        <w:t xml:space="preserve"> has proven to be the right decision. E-commerce is a particular growth engine. With this </w:t>
      </w:r>
      <w:proofErr w:type="spellStart"/>
      <w:r w:rsidRPr="00F927F1">
        <w:rPr>
          <w:rFonts w:ascii="Arial" w:hAnsi="Arial" w:cs="Arial"/>
          <w:bCs/>
          <w:sz w:val="22"/>
          <w:szCs w:val="22"/>
          <w:lang w:val="en-GB"/>
        </w:rPr>
        <w:t>TradeWorld</w:t>
      </w:r>
      <w:proofErr w:type="spellEnd"/>
      <w:r w:rsidRPr="00F927F1">
        <w:rPr>
          <w:rFonts w:ascii="Arial" w:hAnsi="Arial" w:cs="Arial"/>
          <w:bCs/>
          <w:sz w:val="22"/>
          <w:szCs w:val="22"/>
          <w:lang w:val="en-GB"/>
        </w:rPr>
        <w:t xml:space="preserve"> shows the enormous added value that a close integration of e-commerce and logistics can offer. We will further expand the presentation of corresponding solutions.”</w:t>
      </w:r>
    </w:p>
    <w:p w14:paraId="262B3CB8" w14:textId="226D401B" w:rsidR="00662499" w:rsidRDefault="00662499" w:rsidP="00EF7DF0">
      <w:pPr>
        <w:pStyle w:val="Textkrper"/>
        <w:rPr>
          <w:rFonts w:ascii="Arial" w:hAnsi="Arial" w:cs="Arial"/>
          <w:bCs/>
          <w:sz w:val="22"/>
          <w:szCs w:val="22"/>
          <w:lang w:val="en-GB"/>
        </w:rPr>
      </w:pPr>
      <w:proofErr w:type="spellStart"/>
      <w:r w:rsidRPr="00F927F1">
        <w:rPr>
          <w:rFonts w:ascii="Arial" w:hAnsi="Arial" w:cs="Arial"/>
          <w:bCs/>
          <w:sz w:val="22"/>
          <w:szCs w:val="22"/>
          <w:lang w:val="en-GB"/>
        </w:rPr>
        <w:t>LogiMAT</w:t>
      </w:r>
      <w:proofErr w:type="spellEnd"/>
      <w:r w:rsidRPr="00F927F1">
        <w:rPr>
          <w:rFonts w:ascii="Arial" w:hAnsi="Arial" w:cs="Arial"/>
          <w:bCs/>
          <w:sz w:val="22"/>
          <w:szCs w:val="22"/>
          <w:lang w:val="en-GB"/>
        </w:rPr>
        <w:t xml:space="preserve"> 2016 was fully booked, even though it was the first event to take up all the available space at the Stuttgart exhibition centre. By 2018, the date the new hall – Hall 10 – will be finished at the </w:t>
      </w:r>
      <w:r w:rsidR="000747E8" w:rsidRPr="00F927F1">
        <w:rPr>
          <w:rFonts w:ascii="Arial" w:hAnsi="Arial" w:cs="Arial"/>
          <w:bCs/>
          <w:sz w:val="22"/>
          <w:szCs w:val="22"/>
          <w:lang w:val="en-GB"/>
        </w:rPr>
        <w:t>exhibition</w:t>
      </w:r>
      <w:r w:rsidRPr="00F927F1">
        <w:rPr>
          <w:rFonts w:ascii="Arial" w:hAnsi="Arial" w:cs="Arial"/>
          <w:bCs/>
          <w:sz w:val="22"/>
          <w:szCs w:val="22"/>
          <w:lang w:val="en-GB"/>
        </w:rPr>
        <w:t xml:space="preserve"> centre,</w:t>
      </w:r>
      <w:r w:rsidR="00962FC5" w:rsidRPr="00F927F1">
        <w:rPr>
          <w:rFonts w:ascii="Arial" w:hAnsi="Arial" w:cs="Arial"/>
          <w:bCs/>
          <w:sz w:val="22"/>
          <w:szCs w:val="22"/>
          <w:lang w:val="en-GB"/>
        </w:rPr>
        <w:t xml:space="preserve"> the event is expected to expand into this new space, with </w:t>
      </w:r>
      <w:r w:rsidRPr="00F927F1">
        <w:rPr>
          <w:rFonts w:ascii="Arial" w:hAnsi="Arial" w:cs="Arial"/>
          <w:bCs/>
          <w:sz w:val="22"/>
          <w:szCs w:val="22"/>
          <w:lang w:val="en-GB"/>
        </w:rPr>
        <w:t>a</w:t>
      </w:r>
      <w:r>
        <w:rPr>
          <w:rFonts w:ascii="Arial" w:hAnsi="Arial" w:cs="Arial"/>
          <w:bCs/>
          <w:sz w:val="22"/>
          <w:szCs w:val="22"/>
          <w:lang w:val="en-GB"/>
        </w:rPr>
        <w:t xml:space="preserve"> further </w:t>
      </w:r>
      <w:r w:rsidR="00962FC5">
        <w:rPr>
          <w:rFonts w:ascii="Arial" w:hAnsi="Arial" w:cs="Arial"/>
          <w:bCs/>
          <w:sz w:val="22"/>
          <w:szCs w:val="22"/>
          <w:lang w:val="en-GB"/>
        </w:rPr>
        <w:t xml:space="preserve">rise in exhibitor numbers. “We want to offer the trade audience not only a bigger event, but also diverse and attractive solutions,” summed up Exhibition Director Kazander. “Whatever the future development of </w:t>
      </w:r>
      <w:proofErr w:type="spellStart"/>
      <w:r w:rsidR="00962FC5">
        <w:rPr>
          <w:rFonts w:ascii="Arial" w:hAnsi="Arial" w:cs="Arial"/>
          <w:bCs/>
          <w:sz w:val="22"/>
          <w:szCs w:val="22"/>
          <w:lang w:val="en-GB"/>
        </w:rPr>
        <w:t>LogiMAT</w:t>
      </w:r>
      <w:proofErr w:type="spellEnd"/>
      <w:r w:rsidR="00962FC5">
        <w:rPr>
          <w:rFonts w:ascii="Arial" w:hAnsi="Arial" w:cs="Arial"/>
          <w:bCs/>
          <w:sz w:val="22"/>
          <w:szCs w:val="22"/>
          <w:lang w:val="en-GB"/>
        </w:rPr>
        <w:t xml:space="preserve">, it remains a highly efficient B2B platform, a compact showcase for </w:t>
      </w:r>
      <w:r w:rsidR="000747E8">
        <w:rPr>
          <w:rFonts w:ascii="Arial" w:hAnsi="Arial" w:cs="Arial"/>
          <w:bCs/>
          <w:sz w:val="22"/>
          <w:szCs w:val="22"/>
          <w:lang w:val="en-GB"/>
        </w:rPr>
        <w:t>gathering</w:t>
      </w:r>
      <w:r w:rsidR="00962FC5">
        <w:rPr>
          <w:rFonts w:ascii="Arial" w:hAnsi="Arial" w:cs="Arial"/>
          <w:bCs/>
          <w:sz w:val="22"/>
          <w:szCs w:val="22"/>
          <w:lang w:val="en-GB"/>
        </w:rPr>
        <w:t xml:space="preserve"> information and for comparing the offerings of </w:t>
      </w:r>
      <w:r w:rsidR="000747E8">
        <w:rPr>
          <w:rFonts w:ascii="Arial" w:hAnsi="Arial" w:cs="Arial"/>
          <w:bCs/>
          <w:sz w:val="22"/>
          <w:szCs w:val="22"/>
          <w:lang w:val="en-GB"/>
        </w:rPr>
        <w:t>international</w:t>
      </w:r>
      <w:r w:rsidR="00962FC5">
        <w:rPr>
          <w:rFonts w:ascii="Arial" w:hAnsi="Arial" w:cs="Arial"/>
          <w:bCs/>
          <w:sz w:val="22"/>
          <w:szCs w:val="22"/>
          <w:lang w:val="en-GB"/>
        </w:rPr>
        <w:t xml:space="preserve"> suppliers of efficient </w:t>
      </w:r>
      <w:proofErr w:type="spellStart"/>
      <w:r w:rsidR="00962FC5">
        <w:rPr>
          <w:rFonts w:ascii="Arial" w:hAnsi="Arial" w:cs="Arial"/>
          <w:bCs/>
          <w:sz w:val="22"/>
          <w:szCs w:val="22"/>
          <w:lang w:val="en-GB"/>
        </w:rPr>
        <w:t>intralogistics</w:t>
      </w:r>
      <w:proofErr w:type="spellEnd"/>
      <w:r w:rsidR="00962FC5">
        <w:rPr>
          <w:rFonts w:ascii="Arial" w:hAnsi="Arial" w:cs="Arial"/>
          <w:bCs/>
          <w:sz w:val="22"/>
          <w:szCs w:val="22"/>
          <w:lang w:val="en-GB"/>
        </w:rPr>
        <w:t>.”</w:t>
      </w:r>
    </w:p>
    <w:p w14:paraId="60C418FD" w14:textId="0BC79EB9" w:rsidR="0004090C" w:rsidRPr="00EF7DF0" w:rsidRDefault="00B31C6B" w:rsidP="00B31C6B">
      <w:pPr>
        <w:pStyle w:val="Textkrper"/>
        <w:rPr>
          <w:rFonts w:ascii="Arial" w:hAnsi="Arial" w:cs="Arial"/>
          <w:sz w:val="22"/>
          <w:szCs w:val="22"/>
          <w:lang w:val="en-GB"/>
        </w:rPr>
      </w:pPr>
      <w:r>
        <w:rPr>
          <w:rFonts w:ascii="Arial" w:hAnsi="Arial" w:cs="Arial"/>
          <w:sz w:val="22"/>
          <w:szCs w:val="22"/>
          <w:lang w:val="en-GB"/>
        </w:rPr>
        <w:t>The next</w:t>
      </w:r>
      <w:r w:rsidR="00CA260D" w:rsidRPr="00EF7DF0">
        <w:rPr>
          <w:rFonts w:ascii="Arial" w:hAnsi="Arial" w:cs="Arial"/>
          <w:sz w:val="22"/>
          <w:szCs w:val="22"/>
          <w:lang w:val="en-GB"/>
        </w:rPr>
        <w:t xml:space="preserve"> </w:t>
      </w:r>
      <w:proofErr w:type="spellStart"/>
      <w:r w:rsidR="00CA260D" w:rsidRPr="00EF7DF0">
        <w:rPr>
          <w:rFonts w:ascii="Arial" w:hAnsi="Arial" w:cs="Arial"/>
          <w:b/>
          <w:sz w:val="22"/>
          <w:szCs w:val="22"/>
          <w:lang w:val="en-GB"/>
        </w:rPr>
        <w:t>LogiMAT</w:t>
      </w:r>
      <w:proofErr w:type="spellEnd"/>
      <w:r w:rsidR="00CA260D" w:rsidRPr="00EF7DF0">
        <w:rPr>
          <w:rFonts w:ascii="Arial" w:hAnsi="Arial" w:cs="Arial"/>
          <w:b/>
          <w:sz w:val="22"/>
          <w:szCs w:val="22"/>
          <w:lang w:val="en-GB"/>
        </w:rPr>
        <w:t xml:space="preserve"> </w:t>
      </w:r>
      <w:r w:rsidRPr="00B31C6B">
        <w:rPr>
          <w:rFonts w:ascii="Arial" w:hAnsi="Arial" w:cs="Arial"/>
          <w:sz w:val="22"/>
          <w:szCs w:val="22"/>
          <w:lang w:val="en-GB"/>
        </w:rPr>
        <w:t xml:space="preserve">opens in just six </w:t>
      </w:r>
      <w:proofErr w:type="spellStart"/>
      <w:r w:rsidRPr="00B31C6B">
        <w:rPr>
          <w:rFonts w:ascii="Arial" w:hAnsi="Arial" w:cs="Arial"/>
          <w:sz w:val="22"/>
          <w:szCs w:val="22"/>
          <w:lang w:val="en-GB"/>
        </w:rPr>
        <w:t>weeks time</w:t>
      </w:r>
      <w:proofErr w:type="spellEnd"/>
      <w:r w:rsidRPr="00B31C6B">
        <w:rPr>
          <w:rFonts w:ascii="Arial" w:hAnsi="Arial" w:cs="Arial"/>
          <w:sz w:val="22"/>
          <w:szCs w:val="22"/>
          <w:lang w:val="en-GB"/>
        </w:rPr>
        <w:t xml:space="preserve"> – between 19 and 21 April 2016, </w:t>
      </w:r>
      <w:r w:rsidR="00CA260D" w:rsidRPr="00EF7DF0">
        <w:rPr>
          <w:rFonts w:ascii="Arial" w:hAnsi="Arial" w:cs="Arial"/>
          <w:sz w:val="22"/>
          <w:szCs w:val="22"/>
          <w:lang w:val="en-GB"/>
        </w:rPr>
        <w:t xml:space="preserve">in Nanjing, </w:t>
      </w:r>
      <w:r w:rsidR="00CA260D" w:rsidRPr="00EF7DF0">
        <w:rPr>
          <w:rFonts w:ascii="Arial" w:hAnsi="Arial" w:cs="Arial"/>
          <w:b/>
          <w:sz w:val="22"/>
          <w:szCs w:val="22"/>
          <w:lang w:val="en-GB"/>
        </w:rPr>
        <w:t>China</w:t>
      </w:r>
      <w:r w:rsidR="0004090C" w:rsidRPr="00EF7DF0">
        <w:rPr>
          <w:rFonts w:ascii="Arial" w:hAnsi="Arial" w:cs="Arial"/>
          <w:sz w:val="22"/>
          <w:szCs w:val="22"/>
          <w:lang w:val="en-GB"/>
        </w:rPr>
        <w:t>.</w:t>
      </w:r>
    </w:p>
    <w:p w14:paraId="5DFF844A" w14:textId="0A1C70A1" w:rsidR="00E84D8A" w:rsidRPr="00EF7DF0" w:rsidRDefault="00CA260D" w:rsidP="00EF7DF0">
      <w:pPr>
        <w:pStyle w:val="Textkrper"/>
        <w:rPr>
          <w:rFonts w:ascii="Arial" w:hAnsi="Arial" w:cs="Arial"/>
          <w:bCs/>
          <w:sz w:val="22"/>
          <w:szCs w:val="22"/>
          <w:lang w:val="en-GB"/>
        </w:rPr>
      </w:pPr>
      <w:proofErr w:type="spellStart"/>
      <w:r w:rsidRPr="00EF7DF0">
        <w:rPr>
          <w:rFonts w:ascii="Arial" w:hAnsi="Arial" w:cs="Arial"/>
          <w:b/>
          <w:sz w:val="22"/>
          <w:szCs w:val="22"/>
          <w:lang w:val="en-GB"/>
        </w:rPr>
        <w:t>LogiMAT</w:t>
      </w:r>
      <w:proofErr w:type="spellEnd"/>
      <w:r w:rsidRPr="00EF7DF0">
        <w:rPr>
          <w:rFonts w:ascii="Arial" w:hAnsi="Arial" w:cs="Arial"/>
          <w:b/>
          <w:sz w:val="22"/>
          <w:szCs w:val="22"/>
          <w:lang w:val="en-GB"/>
        </w:rPr>
        <w:t xml:space="preserve"> 2017</w:t>
      </w:r>
      <w:r w:rsidRPr="00EF7DF0">
        <w:rPr>
          <w:rFonts w:ascii="Arial" w:hAnsi="Arial" w:cs="Arial"/>
          <w:sz w:val="22"/>
          <w:szCs w:val="22"/>
          <w:lang w:val="en-GB"/>
        </w:rPr>
        <w:t xml:space="preserve"> </w:t>
      </w:r>
      <w:r w:rsidR="0004090C" w:rsidRPr="00EF7DF0">
        <w:rPr>
          <w:rFonts w:ascii="Arial" w:hAnsi="Arial" w:cs="Arial"/>
          <w:sz w:val="22"/>
          <w:szCs w:val="22"/>
          <w:lang w:val="en-GB"/>
        </w:rPr>
        <w:t>in Stuttgart</w:t>
      </w:r>
      <w:r w:rsidR="00B31C6B">
        <w:rPr>
          <w:rFonts w:ascii="Arial" w:hAnsi="Arial" w:cs="Arial"/>
          <w:sz w:val="22"/>
          <w:szCs w:val="22"/>
          <w:lang w:val="en-GB"/>
        </w:rPr>
        <w:t xml:space="preserve"> takes place from 14 to 16 March 2017</w:t>
      </w:r>
      <w:r w:rsidRPr="00EF7DF0">
        <w:rPr>
          <w:rFonts w:ascii="Arial" w:hAnsi="Arial" w:cs="Arial"/>
          <w:sz w:val="22"/>
          <w:szCs w:val="22"/>
          <w:lang w:val="en-GB"/>
        </w:rPr>
        <w:t>.</w:t>
      </w:r>
    </w:p>
    <w:p w14:paraId="2E82F7AE" w14:textId="77777777" w:rsidR="00D64CCA" w:rsidRPr="00EF7DF0" w:rsidRDefault="00D64CCA" w:rsidP="00EF7DF0">
      <w:pPr>
        <w:rPr>
          <w:rFonts w:ascii="Arial" w:hAnsi="Arial" w:cs="Arial"/>
          <w:i/>
          <w:sz w:val="22"/>
          <w:szCs w:val="22"/>
          <w:lang w:val="en-GB"/>
        </w:rPr>
      </w:pPr>
    </w:p>
    <w:p w14:paraId="71649E28" w14:textId="77777777" w:rsidR="00014BB9" w:rsidRPr="00EF7DF0" w:rsidRDefault="00014BB9" w:rsidP="00EF7DF0">
      <w:pPr>
        <w:rPr>
          <w:rFonts w:ascii="Arial" w:hAnsi="Arial" w:cs="Arial"/>
          <w:sz w:val="22"/>
          <w:szCs w:val="22"/>
          <w:lang w:val="en-GB"/>
        </w:rPr>
      </w:pPr>
    </w:p>
    <w:p w14:paraId="3C145D77" w14:textId="069FC863" w:rsidR="00014BB9" w:rsidRPr="00EF7DF0" w:rsidRDefault="00B31C6B" w:rsidP="00EF7DF0">
      <w:pPr>
        <w:rPr>
          <w:rFonts w:ascii="Arial" w:hAnsi="Arial" w:cs="Arial"/>
          <w:sz w:val="22"/>
          <w:szCs w:val="22"/>
          <w:lang w:val="en-GB"/>
        </w:rPr>
      </w:pPr>
      <w:r>
        <w:rPr>
          <w:rFonts w:ascii="Arial" w:hAnsi="Arial" w:cs="Arial"/>
          <w:sz w:val="22"/>
          <w:szCs w:val="22"/>
          <w:lang w:val="en-GB"/>
        </w:rPr>
        <w:t>Further information</w:t>
      </w:r>
      <w:r w:rsidR="00014BB9" w:rsidRPr="00EF7DF0">
        <w:rPr>
          <w:rFonts w:ascii="Arial" w:hAnsi="Arial" w:cs="Arial"/>
          <w:sz w:val="22"/>
          <w:szCs w:val="22"/>
          <w:lang w:val="en-GB"/>
        </w:rPr>
        <w:t xml:space="preserve">: </w:t>
      </w:r>
      <w:hyperlink r:id="rId12" w:history="1">
        <w:r w:rsidR="00014BB9" w:rsidRPr="00EF7DF0">
          <w:rPr>
            <w:rStyle w:val="Hyperlink"/>
            <w:rFonts w:ascii="Arial" w:hAnsi="Arial" w:cs="Arial"/>
            <w:sz w:val="22"/>
            <w:szCs w:val="22"/>
            <w:lang w:val="en-GB"/>
          </w:rPr>
          <w:t>www.logimat-messe.de</w:t>
        </w:r>
      </w:hyperlink>
      <w:r w:rsidR="00014BB9" w:rsidRPr="00EF7DF0">
        <w:rPr>
          <w:rFonts w:ascii="Arial" w:hAnsi="Arial" w:cs="Arial"/>
          <w:sz w:val="22"/>
          <w:szCs w:val="22"/>
          <w:lang w:val="en-GB"/>
        </w:rPr>
        <w:t xml:space="preserve"> </w:t>
      </w:r>
      <w:r>
        <w:rPr>
          <w:rFonts w:ascii="Arial" w:hAnsi="Arial" w:cs="Arial"/>
          <w:sz w:val="22"/>
          <w:szCs w:val="22"/>
          <w:lang w:val="en-GB"/>
        </w:rPr>
        <w:t>and</w:t>
      </w:r>
      <w:r w:rsidR="00014BB9" w:rsidRPr="00EF7DF0">
        <w:rPr>
          <w:rFonts w:ascii="Arial" w:hAnsi="Arial" w:cs="Arial"/>
          <w:sz w:val="22"/>
          <w:szCs w:val="22"/>
          <w:lang w:val="en-GB"/>
        </w:rPr>
        <w:t xml:space="preserve"> </w:t>
      </w:r>
      <w:hyperlink r:id="rId13" w:history="1">
        <w:r w:rsidR="00014BB9" w:rsidRPr="00EF7DF0">
          <w:rPr>
            <w:rStyle w:val="Hyperlink"/>
            <w:rFonts w:ascii="Arial" w:hAnsi="Arial" w:cs="Arial"/>
            <w:sz w:val="22"/>
            <w:szCs w:val="22"/>
            <w:lang w:val="en-GB"/>
          </w:rPr>
          <w:t>www.tradeworld.de</w:t>
        </w:r>
      </w:hyperlink>
    </w:p>
    <w:p w14:paraId="74527EA9" w14:textId="77777777" w:rsidR="00014BB9" w:rsidRPr="00EF7DF0" w:rsidRDefault="00014BB9" w:rsidP="00EF7DF0">
      <w:pPr>
        <w:rPr>
          <w:i/>
          <w:szCs w:val="22"/>
          <w:lang w:val="en-GB"/>
        </w:rPr>
      </w:pPr>
    </w:p>
    <w:p w14:paraId="1579E3B3" w14:textId="2B41811D" w:rsidR="00B31C6B" w:rsidRPr="00B31C6B" w:rsidRDefault="00B31C6B" w:rsidP="00EF7DF0">
      <w:pPr>
        <w:rPr>
          <w:rFonts w:ascii="Arial" w:hAnsi="Arial" w:cs="ArialMT"/>
          <w:i/>
          <w:iCs/>
          <w:sz w:val="22"/>
          <w:lang w:val="en-GB" w:bidi="en-US"/>
        </w:rPr>
      </w:pPr>
      <w:proofErr w:type="spellStart"/>
      <w:r w:rsidRPr="00B31C6B">
        <w:rPr>
          <w:rFonts w:ascii="Arial" w:hAnsi="Arial" w:cs="Arial"/>
          <w:i/>
          <w:sz w:val="22"/>
          <w:szCs w:val="22"/>
          <w:lang w:val="en-GB"/>
        </w:rPr>
        <w:t>München</w:t>
      </w:r>
      <w:proofErr w:type="spellEnd"/>
      <w:r w:rsidRPr="00B31C6B">
        <w:rPr>
          <w:rFonts w:ascii="Arial" w:hAnsi="Arial" w:cs="Arial"/>
          <w:i/>
          <w:sz w:val="22"/>
          <w:szCs w:val="22"/>
          <w:lang w:val="en-GB"/>
        </w:rPr>
        <w:t xml:space="preserve"> </w:t>
      </w:r>
      <w:r w:rsidR="00014BB9" w:rsidRPr="00B31C6B">
        <w:rPr>
          <w:rFonts w:ascii="Arial" w:hAnsi="Arial" w:cs="Arial"/>
          <w:i/>
          <w:sz w:val="22"/>
          <w:szCs w:val="22"/>
          <w:lang w:val="en-GB"/>
        </w:rPr>
        <w:t xml:space="preserve">- </w:t>
      </w:r>
      <w:r w:rsidRPr="00B31C6B">
        <w:rPr>
          <w:rFonts w:ascii="Arial" w:hAnsi="Arial" w:cs="ArialMT"/>
          <w:i/>
          <w:iCs/>
          <w:sz w:val="22"/>
          <w:lang w:val="en-GB" w:bidi="en-US"/>
        </w:rPr>
        <w:t xml:space="preserve">Reproduction free of charge. Copies of publication to: </w:t>
      </w:r>
      <w:r w:rsidRPr="00B31C6B">
        <w:rPr>
          <w:rFonts w:ascii="Arial" w:hAnsi="Arial" w:cs="ArialMT"/>
          <w:i/>
          <w:iCs/>
          <w:sz w:val="22"/>
          <w:lang w:val="en-GB" w:bidi="en-US"/>
        </w:rPr>
        <w:br/>
        <w:t xml:space="preserve">EUROEXPO GmbH, </w:t>
      </w:r>
      <w:proofErr w:type="spellStart"/>
      <w:r w:rsidRPr="00B31C6B">
        <w:rPr>
          <w:rFonts w:ascii="Arial" w:hAnsi="Arial" w:cs="ArialMT"/>
          <w:i/>
          <w:iCs/>
          <w:sz w:val="22"/>
          <w:lang w:val="en-GB" w:bidi="en-US"/>
        </w:rPr>
        <w:t>Presse</w:t>
      </w:r>
      <w:proofErr w:type="spellEnd"/>
      <w:r w:rsidRPr="00B31C6B">
        <w:rPr>
          <w:rFonts w:ascii="Arial" w:hAnsi="Arial" w:cs="ArialMT"/>
          <w:i/>
          <w:iCs/>
          <w:sz w:val="22"/>
          <w:lang w:val="en-GB" w:bidi="en-US"/>
        </w:rPr>
        <w:t xml:space="preserve">- und </w:t>
      </w:r>
      <w:proofErr w:type="spellStart"/>
      <w:r w:rsidRPr="00B31C6B">
        <w:rPr>
          <w:rFonts w:ascii="Arial" w:hAnsi="Arial" w:cs="ArialMT"/>
          <w:i/>
          <w:iCs/>
          <w:sz w:val="22"/>
          <w:lang w:val="en-GB" w:bidi="en-US"/>
        </w:rPr>
        <w:t>Öffentlichkeitsarbeit</w:t>
      </w:r>
      <w:proofErr w:type="spellEnd"/>
      <w:r w:rsidRPr="00B31C6B">
        <w:rPr>
          <w:rFonts w:ascii="Arial" w:hAnsi="Arial" w:cs="ArialMT"/>
          <w:i/>
          <w:iCs/>
          <w:sz w:val="22"/>
          <w:lang w:val="en-GB" w:bidi="en-US"/>
        </w:rPr>
        <w:t>, 80912 Munich, Germany.</w:t>
      </w:r>
    </w:p>
    <w:p w14:paraId="10674479" w14:textId="77777777" w:rsidR="00B31C6B" w:rsidRDefault="00B31C6B" w:rsidP="00EF7DF0">
      <w:pPr>
        <w:rPr>
          <w:rFonts w:ascii="Arial" w:hAnsi="Arial" w:cs="Arial"/>
          <w:i/>
          <w:sz w:val="22"/>
          <w:szCs w:val="22"/>
          <w:lang w:val="en-GB"/>
        </w:rPr>
      </w:pPr>
    </w:p>
    <w:p w14:paraId="484521DB" w14:textId="7B4B8904" w:rsidR="00986035" w:rsidRDefault="00986035" w:rsidP="00986035">
      <w:pPr>
        <w:rPr>
          <w:rFonts w:ascii="Arial" w:hAnsi="Arial" w:cs="Arial"/>
          <w:b/>
          <w:sz w:val="22"/>
          <w:szCs w:val="22"/>
        </w:rPr>
      </w:pPr>
    </w:p>
    <w:p w14:paraId="028108C9" w14:textId="77777777" w:rsidR="00C12EDC" w:rsidRDefault="00C12EDC" w:rsidP="00C12EDC">
      <w:pPr>
        <w:ind w:right="1134"/>
        <w:jc w:val="both"/>
        <w:rPr>
          <w:rFonts w:ascii="Arial" w:hAnsi="Arial" w:cs="Arial"/>
          <w:sz w:val="10"/>
          <w:szCs w:val="10"/>
          <w:lang w:val="en-GB"/>
        </w:rPr>
      </w:pPr>
    </w:p>
    <w:p w14:paraId="2B3AAD29" w14:textId="77777777" w:rsidR="00C12EDC" w:rsidRDefault="00C12EDC" w:rsidP="00C12EDC">
      <w:pPr>
        <w:rPr>
          <w:rFonts w:ascii="Arial" w:hAnsi="Arial" w:cs="Arial"/>
          <w:i/>
          <w:sz w:val="22"/>
          <w:szCs w:val="22"/>
          <w:lang w:val="en-GB"/>
        </w:rPr>
      </w:pPr>
    </w:p>
    <w:p w14:paraId="0511C2D6" w14:textId="77777777" w:rsidR="00C12EDC" w:rsidRDefault="00C12EDC" w:rsidP="00C12EDC">
      <w:pPr>
        <w:rPr>
          <w:rFonts w:ascii="Arial" w:hAnsi="Arial" w:cs="Arial"/>
          <w:b/>
          <w:sz w:val="40"/>
          <w:szCs w:val="40"/>
          <w:lang w:val="en-GB"/>
        </w:rPr>
      </w:pPr>
      <w:r>
        <w:rPr>
          <w:rFonts w:ascii="Arial" w:hAnsi="Arial" w:cs="Arial"/>
          <w:b/>
          <w:sz w:val="48"/>
          <w:szCs w:val="48"/>
          <w:lang w:val="en-GB"/>
        </w:rPr>
        <w:lastRenderedPageBreak/>
        <w:t>Exhibitor Statements</w:t>
      </w:r>
    </w:p>
    <w:p w14:paraId="156C340E" w14:textId="77777777" w:rsidR="00C12EDC" w:rsidRDefault="00C12EDC" w:rsidP="00C12EDC">
      <w:pPr>
        <w:pStyle w:val="Textkrper"/>
        <w:rPr>
          <w:b/>
          <w:bCs/>
          <w:lang w:val="en-GB"/>
        </w:rPr>
      </w:pPr>
    </w:p>
    <w:p w14:paraId="7315CC48" w14:textId="77777777" w:rsidR="00C12EDC" w:rsidRDefault="00C12EDC" w:rsidP="00C12EDC">
      <w:pPr>
        <w:pStyle w:val="Textkrper"/>
        <w:rPr>
          <w:rFonts w:ascii="Arial" w:hAnsi="Arial" w:cs="Arial"/>
          <w:b/>
          <w:bCs/>
          <w:lang w:val="en-GB"/>
        </w:rPr>
      </w:pPr>
      <w:r>
        <w:rPr>
          <w:rFonts w:ascii="Arial" w:hAnsi="Arial" w:cs="Arial"/>
          <w:b/>
          <w:sz w:val="22"/>
          <w:szCs w:val="22"/>
          <w:u w:val="single"/>
          <w:lang w:val="en-GB"/>
        </w:rPr>
        <w:t xml:space="preserve">Importance of </w:t>
      </w:r>
      <w:proofErr w:type="spellStart"/>
      <w:r>
        <w:rPr>
          <w:rFonts w:ascii="Arial" w:hAnsi="Arial" w:cs="Arial"/>
          <w:b/>
          <w:sz w:val="22"/>
          <w:szCs w:val="22"/>
          <w:u w:val="single"/>
          <w:lang w:val="en-GB"/>
        </w:rPr>
        <w:t>LogiMAT</w:t>
      </w:r>
      <w:proofErr w:type="spellEnd"/>
    </w:p>
    <w:p w14:paraId="264AE623" w14:textId="77777777" w:rsidR="00C12EDC" w:rsidRDefault="00C12EDC" w:rsidP="00C12EDC">
      <w:pPr>
        <w:rPr>
          <w:rFonts w:ascii="Arial" w:hAnsi="Arial" w:cs="Arial"/>
          <w:sz w:val="22"/>
          <w:szCs w:val="22"/>
          <w:lang w:val="en-GB"/>
        </w:rPr>
      </w:pPr>
    </w:p>
    <w:p w14:paraId="226B897C" w14:textId="77777777" w:rsidR="00C12EDC" w:rsidRDefault="00C12EDC" w:rsidP="00C12EDC">
      <w:pPr>
        <w:rPr>
          <w:rFonts w:ascii="Arial" w:hAnsi="Arial" w:cs="Arial"/>
          <w:sz w:val="22"/>
          <w:szCs w:val="22"/>
          <w:lang w:val="en-GB"/>
        </w:rPr>
      </w:pPr>
      <w:r>
        <w:rPr>
          <w:rFonts w:ascii="Arial" w:hAnsi="Arial" w:cs="Arial"/>
          <w:sz w:val="22"/>
          <w:szCs w:val="22"/>
          <w:lang w:val="en-GB"/>
        </w:rPr>
        <w:t>“</w:t>
      </w:r>
      <w:proofErr w:type="spellStart"/>
      <w:r>
        <w:rPr>
          <w:rFonts w:ascii="Arial" w:hAnsi="Arial" w:cs="Arial"/>
          <w:sz w:val="22"/>
          <w:szCs w:val="22"/>
          <w:lang w:val="en-GB"/>
        </w:rPr>
        <w:t>LogiMAT</w:t>
      </w:r>
      <w:proofErr w:type="spellEnd"/>
      <w:r>
        <w:rPr>
          <w:rFonts w:ascii="Arial" w:hAnsi="Arial" w:cs="Arial"/>
          <w:sz w:val="22"/>
          <w:szCs w:val="22"/>
          <w:lang w:val="en-GB"/>
        </w:rPr>
        <w:t xml:space="preserve"> is continuing to grow in significance and it is now established as one of the world´s leading trade fairs for materials handling equipment. For Crown </w:t>
      </w:r>
      <w:proofErr w:type="spellStart"/>
      <w:r>
        <w:rPr>
          <w:rFonts w:ascii="Arial" w:hAnsi="Arial" w:cs="Arial"/>
          <w:sz w:val="22"/>
          <w:szCs w:val="22"/>
          <w:lang w:val="en-GB"/>
        </w:rPr>
        <w:t>LogiMAT</w:t>
      </w:r>
      <w:proofErr w:type="spellEnd"/>
      <w:r>
        <w:rPr>
          <w:rFonts w:ascii="Arial" w:hAnsi="Arial" w:cs="Arial"/>
          <w:sz w:val="22"/>
          <w:szCs w:val="22"/>
          <w:lang w:val="en-GB"/>
        </w:rPr>
        <w:t xml:space="preserve"> has a high status.”</w:t>
      </w:r>
    </w:p>
    <w:p w14:paraId="12861970" w14:textId="77777777" w:rsidR="00C12EDC" w:rsidRDefault="00C12EDC" w:rsidP="00C12EDC">
      <w:pPr>
        <w:rPr>
          <w:rFonts w:ascii="Arial" w:hAnsi="Arial" w:cs="Arial"/>
          <w:b/>
          <w:sz w:val="22"/>
          <w:szCs w:val="22"/>
          <w:lang w:val="en-GB"/>
        </w:rPr>
      </w:pPr>
      <w:r>
        <w:rPr>
          <w:rFonts w:ascii="Arial" w:hAnsi="Arial" w:cs="Arial"/>
          <w:b/>
          <w:sz w:val="22"/>
          <w:szCs w:val="22"/>
          <w:lang w:val="en-GB"/>
        </w:rPr>
        <w:t xml:space="preserve">Ken </w:t>
      </w:r>
      <w:proofErr w:type="spellStart"/>
      <w:r>
        <w:rPr>
          <w:rFonts w:ascii="Arial" w:hAnsi="Arial" w:cs="Arial"/>
          <w:b/>
          <w:sz w:val="22"/>
          <w:szCs w:val="22"/>
          <w:lang w:val="en-GB"/>
        </w:rPr>
        <w:t>Dufford</w:t>
      </w:r>
      <w:proofErr w:type="spellEnd"/>
      <w:r>
        <w:rPr>
          <w:rFonts w:ascii="Arial" w:hAnsi="Arial" w:cs="Arial"/>
          <w:b/>
          <w:sz w:val="22"/>
          <w:szCs w:val="22"/>
          <w:lang w:val="en-GB"/>
        </w:rPr>
        <w:t>, Vice President Europe, Crown</w:t>
      </w:r>
    </w:p>
    <w:p w14:paraId="3D8AAACA" w14:textId="77777777" w:rsidR="00C12EDC" w:rsidRDefault="00C12EDC" w:rsidP="00C12EDC">
      <w:pPr>
        <w:rPr>
          <w:rFonts w:ascii="Arial" w:hAnsi="Arial" w:cs="Arial"/>
          <w:sz w:val="22"/>
          <w:szCs w:val="22"/>
          <w:lang w:val="en-GB"/>
        </w:rPr>
      </w:pPr>
    </w:p>
    <w:p w14:paraId="0BC6DDB4" w14:textId="77777777" w:rsidR="00C12EDC" w:rsidRDefault="00C12EDC" w:rsidP="00C12EDC">
      <w:pPr>
        <w:rPr>
          <w:rFonts w:ascii="Arial" w:eastAsia="SimSun" w:hAnsi="Arial" w:cs="Arial"/>
          <w:sz w:val="22"/>
          <w:szCs w:val="22"/>
          <w:lang w:val="en-GB" w:eastAsia="zh-CN"/>
        </w:rPr>
      </w:pPr>
      <w:r>
        <w:rPr>
          <w:rFonts w:ascii="Arial" w:eastAsia="SimSun" w:hAnsi="Arial" w:cs="Arial"/>
          <w:sz w:val="22"/>
          <w:szCs w:val="22"/>
          <w:lang w:val="en-GB" w:eastAsia="zh-CN"/>
        </w:rPr>
        <w:t>“</w:t>
      </w:r>
      <w:proofErr w:type="spellStart"/>
      <w:r>
        <w:rPr>
          <w:rFonts w:ascii="Arial" w:eastAsia="SimSun" w:hAnsi="Arial" w:cs="Arial"/>
          <w:sz w:val="22"/>
          <w:szCs w:val="22"/>
          <w:lang w:val="en-GB" w:eastAsia="zh-CN"/>
        </w:rPr>
        <w:t>LogiMAT</w:t>
      </w:r>
      <w:proofErr w:type="spellEnd"/>
      <w:r>
        <w:rPr>
          <w:rFonts w:ascii="Arial" w:eastAsia="SimSun" w:hAnsi="Arial" w:cs="Arial"/>
          <w:sz w:val="22"/>
          <w:szCs w:val="22"/>
          <w:lang w:val="en-GB" w:eastAsia="zh-CN"/>
        </w:rPr>
        <w:t xml:space="preserve"> is for us the most important </w:t>
      </w:r>
      <w:proofErr w:type="spellStart"/>
      <w:r>
        <w:rPr>
          <w:rFonts w:ascii="Arial" w:eastAsia="SimSun" w:hAnsi="Arial" w:cs="Arial"/>
          <w:sz w:val="22"/>
          <w:szCs w:val="22"/>
          <w:lang w:val="en-GB" w:eastAsia="zh-CN"/>
        </w:rPr>
        <w:t>intralogistics</w:t>
      </w:r>
      <w:proofErr w:type="spellEnd"/>
      <w:r>
        <w:rPr>
          <w:rFonts w:ascii="Arial" w:eastAsia="SimSun" w:hAnsi="Arial" w:cs="Arial"/>
          <w:sz w:val="22"/>
          <w:szCs w:val="22"/>
          <w:lang w:val="en-GB" w:eastAsia="zh-CN"/>
        </w:rPr>
        <w:t xml:space="preserve"> fair in Germany.”</w:t>
      </w:r>
    </w:p>
    <w:p w14:paraId="6733FF75" w14:textId="77777777" w:rsidR="00C12EDC" w:rsidRDefault="00C12EDC" w:rsidP="00C12EDC">
      <w:pPr>
        <w:rPr>
          <w:rFonts w:ascii="Arial" w:hAnsi="Arial" w:cs="Arial"/>
          <w:sz w:val="22"/>
          <w:szCs w:val="22"/>
          <w:lang w:val="en-GB"/>
        </w:rPr>
      </w:pPr>
      <w:r>
        <w:rPr>
          <w:rFonts w:ascii="Arial" w:hAnsi="Arial" w:cs="Arial"/>
          <w:b/>
          <w:sz w:val="22"/>
          <w:szCs w:val="22"/>
          <w:lang w:val="en-GB"/>
        </w:rPr>
        <w:t xml:space="preserve">Hagen Schumann, Head of Sales and Consulting, </w:t>
      </w:r>
      <w:proofErr w:type="spellStart"/>
      <w:r>
        <w:rPr>
          <w:rFonts w:ascii="Arial" w:hAnsi="Arial" w:cs="Arial"/>
          <w:b/>
          <w:sz w:val="22"/>
          <w:szCs w:val="22"/>
          <w:lang w:val="en-GB"/>
        </w:rPr>
        <w:t>Klinkhammer</w:t>
      </w:r>
      <w:proofErr w:type="spellEnd"/>
      <w:r>
        <w:rPr>
          <w:rFonts w:ascii="Arial" w:hAnsi="Arial" w:cs="Arial"/>
          <w:b/>
          <w:sz w:val="22"/>
          <w:szCs w:val="22"/>
          <w:lang w:val="en-GB"/>
        </w:rPr>
        <w:t xml:space="preserve"> Group</w:t>
      </w:r>
    </w:p>
    <w:p w14:paraId="50DC06C4" w14:textId="77777777" w:rsidR="00C12EDC" w:rsidRDefault="00C12EDC" w:rsidP="00C12EDC">
      <w:pPr>
        <w:rPr>
          <w:rFonts w:ascii="Arial" w:hAnsi="Arial" w:cs="Arial"/>
          <w:sz w:val="22"/>
          <w:szCs w:val="22"/>
          <w:lang w:val="en-GB"/>
        </w:rPr>
      </w:pPr>
    </w:p>
    <w:p w14:paraId="23FC702F" w14:textId="77777777" w:rsidR="00C12EDC" w:rsidRDefault="00C12EDC" w:rsidP="00C12EDC">
      <w:pPr>
        <w:rPr>
          <w:rFonts w:ascii="Arial" w:hAnsi="Arial" w:cs="Arial"/>
          <w:sz w:val="22"/>
          <w:szCs w:val="22"/>
          <w:lang w:val="en-GB"/>
        </w:rPr>
      </w:pPr>
      <w:r>
        <w:rPr>
          <w:rFonts w:ascii="Arial" w:eastAsia="Arial" w:hAnsi="Arial" w:cs="Arial"/>
          <w:sz w:val="22"/>
          <w:szCs w:val="22"/>
          <w:lang w:val="en-GB"/>
        </w:rPr>
        <w:t xml:space="preserve">“The importance of </w:t>
      </w:r>
      <w:proofErr w:type="spellStart"/>
      <w:r>
        <w:rPr>
          <w:rFonts w:ascii="Arial" w:eastAsia="Arial" w:hAnsi="Arial" w:cs="Arial"/>
          <w:sz w:val="22"/>
          <w:szCs w:val="22"/>
          <w:lang w:val="en-GB"/>
        </w:rPr>
        <w:t>LogiMAT</w:t>
      </w:r>
      <w:proofErr w:type="spellEnd"/>
      <w:r>
        <w:rPr>
          <w:rFonts w:ascii="Arial" w:eastAsia="Arial" w:hAnsi="Arial" w:cs="Arial"/>
          <w:sz w:val="22"/>
          <w:szCs w:val="22"/>
          <w:lang w:val="en-GB"/>
        </w:rPr>
        <w:t xml:space="preserve"> rises from year to year, because this trade fair has developed from a purely German-speaking trade event into an international showcase.” </w:t>
      </w:r>
    </w:p>
    <w:p w14:paraId="266892E4" w14:textId="77777777" w:rsidR="00C12EDC" w:rsidRDefault="00C12EDC" w:rsidP="00C12EDC">
      <w:pPr>
        <w:rPr>
          <w:rFonts w:ascii="Arial" w:hAnsi="Arial" w:cs="Arial"/>
          <w:sz w:val="22"/>
          <w:szCs w:val="22"/>
          <w:lang w:val="en-GB"/>
        </w:rPr>
      </w:pPr>
      <w:proofErr w:type="spellStart"/>
      <w:r>
        <w:rPr>
          <w:rFonts w:ascii="Arial" w:eastAsia="Arial" w:hAnsi="Arial" w:cs="Arial"/>
          <w:b/>
          <w:sz w:val="22"/>
          <w:szCs w:val="22"/>
          <w:lang w:val="en-GB"/>
        </w:rPr>
        <w:t>Heimo</w:t>
      </w:r>
      <w:proofErr w:type="spellEnd"/>
      <w:r>
        <w:rPr>
          <w:rFonts w:ascii="Arial" w:eastAsia="Arial" w:hAnsi="Arial" w:cs="Arial"/>
          <w:b/>
          <w:sz w:val="22"/>
          <w:szCs w:val="22"/>
          <w:lang w:val="en-GB"/>
        </w:rPr>
        <w:t xml:space="preserve"> </w:t>
      </w:r>
      <w:proofErr w:type="spellStart"/>
      <w:r>
        <w:rPr>
          <w:rFonts w:ascii="Arial" w:eastAsia="Arial" w:hAnsi="Arial" w:cs="Arial"/>
          <w:b/>
          <w:sz w:val="22"/>
          <w:szCs w:val="22"/>
          <w:lang w:val="en-GB"/>
        </w:rPr>
        <w:t>Robosch</w:t>
      </w:r>
      <w:proofErr w:type="spellEnd"/>
      <w:r>
        <w:rPr>
          <w:rFonts w:ascii="Arial" w:eastAsia="Arial" w:hAnsi="Arial" w:cs="Arial"/>
          <w:b/>
          <w:sz w:val="22"/>
          <w:szCs w:val="22"/>
          <w:lang w:val="en-GB"/>
        </w:rPr>
        <w:t xml:space="preserve">, Executive Vice President, KNAPP </w:t>
      </w:r>
    </w:p>
    <w:p w14:paraId="14D80A2D" w14:textId="77777777" w:rsidR="00C12EDC" w:rsidRDefault="00C12EDC" w:rsidP="00C12EDC">
      <w:pPr>
        <w:rPr>
          <w:rFonts w:ascii="Arial" w:hAnsi="Arial" w:cs="Arial"/>
          <w:sz w:val="22"/>
          <w:szCs w:val="22"/>
          <w:lang w:val="en-GB"/>
        </w:rPr>
      </w:pPr>
    </w:p>
    <w:p w14:paraId="3F0B0F8E" w14:textId="77777777" w:rsidR="00C12EDC" w:rsidRDefault="00C12EDC" w:rsidP="00C12EDC">
      <w:pPr>
        <w:rPr>
          <w:rFonts w:ascii="Arial" w:hAnsi="Arial" w:cs="Arial"/>
          <w:sz w:val="22"/>
          <w:szCs w:val="22"/>
          <w:lang w:val="en-GB"/>
        </w:rPr>
      </w:pPr>
      <w:r>
        <w:rPr>
          <w:rFonts w:ascii="Arial" w:eastAsia="Arial" w:hAnsi="Arial" w:cs="Arial"/>
          <w:sz w:val="22"/>
          <w:szCs w:val="22"/>
          <w:lang w:val="en-GB"/>
        </w:rPr>
        <w:t xml:space="preserve">“As we see it, </w:t>
      </w:r>
      <w:proofErr w:type="spellStart"/>
      <w:r>
        <w:rPr>
          <w:rFonts w:ascii="Arial" w:eastAsia="Arial" w:hAnsi="Arial" w:cs="Arial"/>
          <w:sz w:val="22"/>
          <w:szCs w:val="22"/>
          <w:lang w:val="en-GB"/>
        </w:rPr>
        <w:t>LogiMAT</w:t>
      </w:r>
      <w:proofErr w:type="spellEnd"/>
      <w:r>
        <w:rPr>
          <w:rFonts w:ascii="Arial" w:eastAsia="Arial" w:hAnsi="Arial" w:cs="Arial"/>
          <w:sz w:val="22"/>
          <w:szCs w:val="22"/>
          <w:lang w:val="en-GB"/>
        </w:rPr>
        <w:t xml:space="preserve"> really does highlight the innovations capability of the European </w:t>
      </w:r>
      <w:proofErr w:type="spellStart"/>
      <w:r>
        <w:rPr>
          <w:rFonts w:ascii="Arial" w:eastAsia="Arial" w:hAnsi="Arial" w:cs="Arial"/>
          <w:sz w:val="22"/>
          <w:szCs w:val="22"/>
          <w:lang w:val="en-GB"/>
        </w:rPr>
        <w:t>intralogistics</w:t>
      </w:r>
      <w:proofErr w:type="spellEnd"/>
      <w:r>
        <w:rPr>
          <w:rFonts w:ascii="Arial" w:eastAsia="Arial" w:hAnsi="Arial" w:cs="Arial"/>
          <w:sz w:val="22"/>
          <w:szCs w:val="22"/>
          <w:lang w:val="en-GB"/>
        </w:rPr>
        <w:t xml:space="preserve"> sector.”</w:t>
      </w:r>
    </w:p>
    <w:p w14:paraId="26607EB3" w14:textId="77777777" w:rsidR="00C12EDC" w:rsidRDefault="00C12EDC" w:rsidP="00C12EDC">
      <w:pPr>
        <w:rPr>
          <w:rFonts w:ascii="Arial" w:hAnsi="Arial" w:cs="Arial"/>
          <w:sz w:val="22"/>
          <w:szCs w:val="22"/>
          <w:lang w:val="en-GB"/>
        </w:rPr>
      </w:pPr>
      <w:proofErr w:type="spellStart"/>
      <w:r>
        <w:rPr>
          <w:rFonts w:ascii="Arial" w:eastAsia="Arial" w:hAnsi="Arial" w:cs="Arial"/>
          <w:b/>
          <w:sz w:val="22"/>
          <w:szCs w:val="22"/>
          <w:lang w:val="en-GB"/>
        </w:rPr>
        <w:t>Pano</w:t>
      </w:r>
      <w:proofErr w:type="spellEnd"/>
      <w:r>
        <w:rPr>
          <w:rFonts w:ascii="Arial" w:eastAsia="Arial" w:hAnsi="Arial" w:cs="Arial"/>
          <w:b/>
          <w:sz w:val="22"/>
          <w:szCs w:val="22"/>
          <w:lang w:val="en-GB"/>
        </w:rPr>
        <w:t xml:space="preserve"> </w:t>
      </w:r>
      <w:proofErr w:type="spellStart"/>
      <w:r>
        <w:rPr>
          <w:rFonts w:ascii="Arial" w:eastAsia="Arial" w:hAnsi="Arial" w:cs="Arial"/>
          <w:b/>
          <w:sz w:val="22"/>
          <w:szCs w:val="22"/>
          <w:lang w:val="en-GB"/>
        </w:rPr>
        <w:t>Papamanoglou</w:t>
      </w:r>
      <w:proofErr w:type="spellEnd"/>
      <w:r>
        <w:rPr>
          <w:rFonts w:ascii="Arial" w:eastAsia="Arial" w:hAnsi="Arial" w:cs="Arial"/>
          <w:b/>
          <w:sz w:val="22"/>
          <w:szCs w:val="22"/>
          <w:lang w:val="en-GB"/>
        </w:rPr>
        <w:t xml:space="preserve">, Chief Technology Officer, </w:t>
      </w:r>
      <w:proofErr w:type="spellStart"/>
      <w:r>
        <w:rPr>
          <w:rFonts w:ascii="Arial" w:eastAsia="Arial" w:hAnsi="Arial" w:cs="Arial"/>
          <w:b/>
          <w:sz w:val="22"/>
          <w:szCs w:val="22"/>
          <w:lang w:val="en-GB"/>
        </w:rPr>
        <w:t>Körber</w:t>
      </w:r>
      <w:proofErr w:type="spellEnd"/>
      <w:r>
        <w:rPr>
          <w:rFonts w:ascii="Arial" w:eastAsia="Arial" w:hAnsi="Arial" w:cs="Arial"/>
          <w:b/>
          <w:sz w:val="22"/>
          <w:szCs w:val="22"/>
          <w:lang w:val="en-GB"/>
        </w:rPr>
        <w:t xml:space="preserve"> Logistics Systems</w:t>
      </w:r>
    </w:p>
    <w:p w14:paraId="5EE950C6" w14:textId="77777777" w:rsidR="00C12EDC" w:rsidRDefault="00C12EDC" w:rsidP="00C12EDC">
      <w:pPr>
        <w:rPr>
          <w:rFonts w:ascii="Arial" w:hAnsi="Arial" w:cs="Arial"/>
          <w:sz w:val="22"/>
          <w:szCs w:val="22"/>
          <w:lang w:val="en-GB"/>
        </w:rPr>
      </w:pPr>
    </w:p>
    <w:p w14:paraId="37CC9B2A" w14:textId="77777777" w:rsidR="00C12EDC" w:rsidRDefault="00C12EDC" w:rsidP="00C12EDC">
      <w:pPr>
        <w:rPr>
          <w:rFonts w:ascii="Arial" w:hAnsi="Arial" w:cs="Arial"/>
          <w:sz w:val="22"/>
          <w:szCs w:val="22"/>
          <w:lang w:val="en-GB"/>
        </w:rPr>
      </w:pPr>
      <w:r>
        <w:rPr>
          <w:rFonts w:ascii="Arial" w:hAnsi="Arial" w:cs="Arial"/>
          <w:sz w:val="22"/>
          <w:szCs w:val="22"/>
          <w:lang w:val="en-GB"/>
        </w:rPr>
        <w:t>“</w:t>
      </w:r>
      <w:proofErr w:type="spellStart"/>
      <w:r>
        <w:rPr>
          <w:rFonts w:ascii="Arial" w:hAnsi="Arial" w:cs="Arial"/>
          <w:sz w:val="22"/>
          <w:szCs w:val="22"/>
          <w:lang w:val="en-GB"/>
        </w:rPr>
        <w:t>LogiMAT</w:t>
      </w:r>
      <w:proofErr w:type="spellEnd"/>
      <w:r>
        <w:rPr>
          <w:rFonts w:ascii="Arial" w:hAnsi="Arial" w:cs="Arial"/>
          <w:sz w:val="22"/>
          <w:szCs w:val="22"/>
          <w:lang w:val="en-GB"/>
        </w:rPr>
        <w:t xml:space="preserve"> is a real ‘working fair’, in other words the visitors come to the stands with specific issues for which they are looking for innovative solutions. Often these inquiries result in orders for our sales partners.”</w:t>
      </w:r>
    </w:p>
    <w:p w14:paraId="3F696EED" w14:textId="77777777" w:rsidR="00C12EDC" w:rsidRDefault="00C12EDC" w:rsidP="00C12EDC">
      <w:pPr>
        <w:rPr>
          <w:rFonts w:ascii="Arial" w:hAnsi="Arial" w:cs="Arial"/>
          <w:b/>
          <w:sz w:val="22"/>
          <w:szCs w:val="22"/>
          <w:lang w:val="en-GB"/>
        </w:rPr>
      </w:pPr>
      <w:r>
        <w:rPr>
          <w:rFonts w:ascii="Arial" w:hAnsi="Arial" w:cs="Arial"/>
          <w:b/>
          <w:sz w:val="22"/>
          <w:szCs w:val="22"/>
          <w:lang w:val="en-GB"/>
        </w:rPr>
        <w:t xml:space="preserve">Tobias </w:t>
      </w:r>
      <w:proofErr w:type="spellStart"/>
      <w:r>
        <w:rPr>
          <w:rFonts w:ascii="Arial" w:hAnsi="Arial" w:cs="Arial"/>
          <w:b/>
          <w:sz w:val="22"/>
          <w:szCs w:val="22"/>
          <w:lang w:val="en-GB"/>
        </w:rPr>
        <w:t>Zierhut</w:t>
      </w:r>
      <w:proofErr w:type="spellEnd"/>
      <w:r>
        <w:rPr>
          <w:rFonts w:ascii="Arial" w:hAnsi="Arial" w:cs="Arial"/>
          <w:b/>
          <w:sz w:val="22"/>
          <w:szCs w:val="22"/>
          <w:lang w:val="en-GB"/>
        </w:rPr>
        <w:t xml:space="preserve">, Head of Product &amp; Service Marketing, </w:t>
      </w:r>
      <w:proofErr w:type="spellStart"/>
      <w:r>
        <w:rPr>
          <w:rFonts w:ascii="Arial" w:hAnsi="Arial" w:cs="Arial"/>
          <w:b/>
          <w:sz w:val="22"/>
          <w:szCs w:val="22"/>
          <w:lang w:val="en-GB"/>
        </w:rPr>
        <w:t>Linde</w:t>
      </w:r>
      <w:proofErr w:type="spellEnd"/>
      <w:r>
        <w:rPr>
          <w:rFonts w:ascii="Arial" w:hAnsi="Arial" w:cs="Arial"/>
          <w:b/>
          <w:sz w:val="22"/>
          <w:szCs w:val="22"/>
          <w:lang w:val="en-GB"/>
        </w:rPr>
        <w:t xml:space="preserve"> Material Handling</w:t>
      </w:r>
    </w:p>
    <w:p w14:paraId="4AD15DAD" w14:textId="77777777" w:rsidR="00C12EDC" w:rsidRDefault="00C12EDC" w:rsidP="00C12EDC">
      <w:pPr>
        <w:rPr>
          <w:rFonts w:ascii="Arial" w:hAnsi="Arial" w:cs="Arial"/>
          <w:sz w:val="22"/>
          <w:szCs w:val="22"/>
          <w:lang w:val="en-GB"/>
        </w:rPr>
      </w:pPr>
    </w:p>
    <w:p w14:paraId="5D039F0C" w14:textId="77777777" w:rsidR="00C12EDC" w:rsidRDefault="00C12EDC" w:rsidP="00C12EDC">
      <w:pPr>
        <w:rPr>
          <w:rFonts w:ascii="Arial" w:hAnsi="Arial" w:cs="Arial"/>
          <w:sz w:val="22"/>
          <w:szCs w:val="22"/>
          <w:lang w:val="en-GB"/>
        </w:rPr>
      </w:pPr>
      <w:r>
        <w:rPr>
          <w:rFonts w:ascii="Arial" w:hAnsi="Arial" w:cs="Arial"/>
          <w:sz w:val="22"/>
          <w:szCs w:val="22"/>
          <w:lang w:val="en-GB"/>
        </w:rPr>
        <w:t xml:space="preserve">“At </w:t>
      </w:r>
      <w:proofErr w:type="spellStart"/>
      <w:r>
        <w:rPr>
          <w:rFonts w:ascii="Arial" w:hAnsi="Arial" w:cs="Arial"/>
          <w:sz w:val="22"/>
          <w:szCs w:val="22"/>
          <w:lang w:val="en-GB"/>
        </w:rPr>
        <w:t>LogiMAT</w:t>
      </w:r>
      <w:proofErr w:type="spellEnd"/>
      <w:r>
        <w:rPr>
          <w:rFonts w:ascii="Arial" w:hAnsi="Arial" w:cs="Arial"/>
          <w:sz w:val="22"/>
          <w:szCs w:val="22"/>
          <w:lang w:val="en-GB"/>
        </w:rPr>
        <w:t xml:space="preserve"> the </w:t>
      </w:r>
      <w:proofErr w:type="spellStart"/>
      <w:r>
        <w:rPr>
          <w:rFonts w:ascii="Arial" w:hAnsi="Arial" w:cs="Arial"/>
          <w:sz w:val="22"/>
          <w:szCs w:val="22"/>
          <w:lang w:val="en-GB"/>
        </w:rPr>
        <w:t>intralogistics</w:t>
      </w:r>
      <w:proofErr w:type="spellEnd"/>
      <w:r>
        <w:rPr>
          <w:rFonts w:ascii="Arial" w:hAnsi="Arial" w:cs="Arial"/>
          <w:sz w:val="22"/>
          <w:szCs w:val="22"/>
          <w:lang w:val="en-GB"/>
        </w:rPr>
        <w:t xml:space="preserve"> optimisers present many solutions to help in tackling the challenges of the future. From automation to software, the international trade audience here can find a compact overview of the international market and make direct comparisons between suppliers. With this background, for PSI Logistics as an exhibitor, </w:t>
      </w:r>
      <w:proofErr w:type="spellStart"/>
      <w:r>
        <w:rPr>
          <w:rFonts w:ascii="Arial" w:hAnsi="Arial" w:cs="Arial"/>
          <w:sz w:val="22"/>
          <w:szCs w:val="22"/>
          <w:lang w:val="en-GB"/>
        </w:rPr>
        <w:t>LogiMAT</w:t>
      </w:r>
      <w:proofErr w:type="spellEnd"/>
      <w:r>
        <w:rPr>
          <w:rFonts w:ascii="Arial" w:hAnsi="Arial" w:cs="Arial"/>
          <w:sz w:val="22"/>
          <w:szCs w:val="22"/>
          <w:lang w:val="en-GB"/>
        </w:rPr>
        <w:t xml:space="preserve"> is one of the most important trade events in the calendar.”</w:t>
      </w:r>
    </w:p>
    <w:p w14:paraId="6EF96A18" w14:textId="77777777" w:rsidR="00C12EDC" w:rsidRDefault="00C12EDC" w:rsidP="00C12EDC">
      <w:pPr>
        <w:rPr>
          <w:rFonts w:ascii="Arial" w:hAnsi="Arial" w:cs="Arial"/>
          <w:b/>
          <w:sz w:val="22"/>
          <w:szCs w:val="22"/>
          <w:lang w:val="en-GB"/>
        </w:rPr>
      </w:pPr>
      <w:r>
        <w:rPr>
          <w:rFonts w:ascii="Arial" w:hAnsi="Arial" w:cs="Arial"/>
          <w:b/>
          <w:sz w:val="22"/>
          <w:szCs w:val="22"/>
          <w:lang w:val="en-GB"/>
        </w:rPr>
        <w:t xml:space="preserve">Dr Giovanni </w:t>
      </w:r>
      <w:proofErr w:type="spellStart"/>
      <w:r>
        <w:rPr>
          <w:rFonts w:ascii="Arial" w:hAnsi="Arial" w:cs="Arial"/>
          <w:b/>
          <w:sz w:val="22"/>
          <w:szCs w:val="22"/>
          <w:lang w:val="en-GB"/>
        </w:rPr>
        <w:t>Prestifilippo</w:t>
      </w:r>
      <w:proofErr w:type="spellEnd"/>
      <w:r>
        <w:rPr>
          <w:rFonts w:ascii="Arial" w:hAnsi="Arial" w:cs="Arial"/>
          <w:b/>
          <w:sz w:val="22"/>
          <w:szCs w:val="22"/>
          <w:lang w:val="en-GB"/>
        </w:rPr>
        <w:t>, Managing Director, PSI Logistics</w:t>
      </w:r>
    </w:p>
    <w:p w14:paraId="716819A5" w14:textId="77777777" w:rsidR="00C12EDC" w:rsidRDefault="00C12EDC" w:rsidP="00C12EDC">
      <w:pPr>
        <w:rPr>
          <w:rFonts w:ascii="Arial" w:hAnsi="Arial" w:cs="Arial"/>
          <w:sz w:val="22"/>
          <w:szCs w:val="22"/>
          <w:lang w:val="en-GB"/>
        </w:rPr>
      </w:pPr>
    </w:p>
    <w:p w14:paraId="41ACC3C1" w14:textId="77777777" w:rsidR="00C12EDC" w:rsidRDefault="00C12EDC" w:rsidP="00C12EDC">
      <w:pPr>
        <w:rPr>
          <w:rFonts w:ascii="Arial" w:hAnsi="Arial" w:cs="Arial"/>
          <w:sz w:val="22"/>
          <w:szCs w:val="22"/>
          <w:lang w:val="en-GB"/>
        </w:rPr>
      </w:pPr>
      <w:r>
        <w:rPr>
          <w:rFonts w:ascii="Arial" w:hAnsi="Arial" w:cs="Arial"/>
          <w:sz w:val="22"/>
          <w:szCs w:val="22"/>
          <w:lang w:val="en-GB"/>
        </w:rPr>
        <w:t xml:space="preserve">“For us </w:t>
      </w:r>
      <w:proofErr w:type="spellStart"/>
      <w:r>
        <w:rPr>
          <w:rFonts w:ascii="Arial" w:hAnsi="Arial" w:cs="Arial"/>
          <w:sz w:val="22"/>
          <w:szCs w:val="22"/>
          <w:lang w:val="en-GB"/>
        </w:rPr>
        <w:t>LogiMAT</w:t>
      </w:r>
      <w:proofErr w:type="spellEnd"/>
      <w:r>
        <w:rPr>
          <w:rFonts w:ascii="Arial" w:hAnsi="Arial" w:cs="Arial"/>
          <w:sz w:val="22"/>
          <w:szCs w:val="22"/>
          <w:lang w:val="en-GB"/>
        </w:rPr>
        <w:t xml:space="preserve"> is one of the most important European logistics trade fairs and very well established.”</w:t>
      </w:r>
    </w:p>
    <w:p w14:paraId="1BDEA3D9" w14:textId="77777777" w:rsidR="00C12EDC" w:rsidRDefault="00C12EDC" w:rsidP="00C12EDC">
      <w:pPr>
        <w:rPr>
          <w:rFonts w:ascii="Arial" w:hAnsi="Arial" w:cs="Arial"/>
          <w:b/>
          <w:sz w:val="22"/>
          <w:szCs w:val="22"/>
          <w:lang w:val="en-GB"/>
        </w:rPr>
      </w:pPr>
      <w:r>
        <w:rPr>
          <w:rFonts w:ascii="Arial" w:hAnsi="Arial" w:cs="Arial"/>
          <w:b/>
          <w:sz w:val="22"/>
          <w:szCs w:val="22"/>
          <w:lang w:val="en-GB"/>
        </w:rPr>
        <w:t xml:space="preserve">Horst Reichert, Managing Director, S&amp;P </w:t>
      </w:r>
      <w:proofErr w:type="spellStart"/>
      <w:r>
        <w:rPr>
          <w:rFonts w:ascii="Arial" w:hAnsi="Arial" w:cs="Arial"/>
          <w:b/>
          <w:sz w:val="22"/>
          <w:szCs w:val="22"/>
          <w:lang w:val="en-GB"/>
        </w:rPr>
        <w:t>Computersysteme</w:t>
      </w:r>
      <w:proofErr w:type="spellEnd"/>
    </w:p>
    <w:p w14:paraId="4740826A" w14:textId="77777777" w:rsidR="00C12EDC" w:rsidRDefault="00C12EDC" w:rsidP="00C12EDC">
      <w:pPr>
        <w:rPr>
          <w:rFonts w:ascii="Arial" w:hAnsi="Arial" w:cs="Arial"/>
          <w:sz w:val="22"/>
          <w:szCs w:val="22"/>
          <w:lang w:val="en-GB"/>
        </w:rPr>
      </w:pPr>
    </w:p>
    <w:p w14:paraId="10D7FA65" w14:textId="77777777" w:rsidR="00C12EDC" w:rsidRDefault="00C12EDC" w:rsidP="00C12EDC">
      <w:pPr>
        <w:rPr>
          <w:rFonts w:ascii="Arial" w:hAnsi="Arial" w:cs="Arial"/>
          <w:sz w:val="22"/>
          <w:szCs w:val="22"/>
          <w:lang w:val="en-GB"/>
        </w:rPr>
      </w:pPr>
      <w:r>
        <w:rPr>
          <w:rFonts w:ascii="Arial" w:hAnsi="Arial" w:cs="Arial"/>
          <w:sz w:val="22"/>
          <w:szCs w:val="22"/>
          <w:lang w:val="en-GB"/>
        </w:rPr>
        <w:t xml:space="preserve">“Over the years </w:t>
      </w:r>
      <w:proofErr w:type="spellStart"/>
      <w:r>
        <w:rPr>
          <w:rFonts w:ascii="Arial" w:hAnsi="Arial" w:cs="Arial"/>
          <w:sz w:val="22"/>
          <w:szCs w:val="22"/>
          <w:lang w:val="en-GB"/>
        </w:rPr>
        <w:t>LogiMAT</w:t>
      </w:r>
      <w:proofErr w:type="spellEnd"/>
      <w:r>
        <w:rPr>
          <w:rFonts w:ascii="Arial" w:hAnsi="Arial" w:cs="Arial"/>
          <w:sz w:val="22"/>
          <w:szCs w:val="22"/>
          <w:lang w:val="en-GB"/>
        </w:rPr>
        <w:t xml:space="preserve"> has developed into one of the most important meeting points for the materials handling industry in Europe. An event like </w:t>
      </w:r>
      <w:proofErr w:type="spellStart"/>
      <w:r>
        <w:rPr>
          <w:rFonts w:ascii="Arial" w:hAnsi="Arial" w:cs="Arial"/>
          <w:sz w:val="22"/>
          <w:szCs w:val="22"/>
          <w:lang w:val="en-GB"/>
        </w:rPr>
        <w:t>LogiMAT</w:t>
      </w:r>
      <w:proofErr w:type="spellEnd"/>
      <w:r>
        <w:rPr>
          <w:rFonts w:ascii="Arial" w:hAnsi="Arial" w:cs="Arial"/>
          <w:sz w:val="22"/>
          <w:szCs w:val="22"/>
          <w:lang w:val="en-GB"/>
        </w:rPr>
        <w:t xml:space="preserve"> serves no other purpose than to provide product information: namely and above all as a forum in which trade professionals can discuss new developments and meet up with customers and business partners.”</w:t>
      </w:r>
    </w:p>
    <w:p w14:paraId="48ADBF05" w14:textId="77777777" w:rsidR="00C12EDC" w:rsidRDefault="00C12EDC" w:rsidP="00C12EDC">
      <w:pPr>
        <w:rPr>
          <w:rFonts w:ascii="Arial" w:hAnsi="Arial" w:cs="Arial"/>
          <w:b/>
          <w:sz w:val="22"/>
          <w:szCs w:val="22"/>
          <w:lang w:val="en-GB"/>
        </w:rPr>
      </w:pPr>
      <w:proofErr w:type="spellStart"/>
      <w:r>
        <w:rPr>
          <w:rFonts w:ascii="Arial" w:hAnsi="Arial" w:cs="Arial"/>
          <w:b/>
          <w:sz w:val="22"/>
          <w:szCs w:val="22"/>
          <w:lang w:val="en-GB"/>
        </w:rPr>
        <w:t>Bengt</w:t>
      </w:r>
      <w:proofErr w:type="spellEnd"/>
      <w:r>
        <w:rPr>
          <w:rFonts w:ascii="Arial" w:hAnsi="Arial" w:cs="Arial"/>
          <w:b/>
          <w:sz w:val="22"/>
          <w:szCs w:val="22"/>
          <w:lang w:val="en-GB"/>
        </w:rPr>
        <w:t xml:space="preserve"> </w:t>
      </w:r>
      <w:proofErr w:type="spellStart"/>
      <w:r>
        <w:rPr>
          <w:rFonts w:ascii="Arial" w:hAnsi="Arial" w:cs="Arial"/>
          <w:b/>
          <w:sz w:val="22"/>
          <w:szCs w:val="22"/>
          <w:lang w:val="en-GB"/>
        </w:rPr>
        <w:t>Kristiansson</w:t>
      </w:r>
      <w:proofErr w:type="spellEnd"/>
      <w:r>
        <w:rPr>
          <w:rFonts w:ascii="Arial" w:hAnsi="Arial" w:cs="Arial"/>
          <w:b/>
          <w:sz w:val="22"/>
          <w:szCs w:val="22"/>
          <w:lang w:val="en-GB"/>
        </w:rPr>
        <w:t xml:space="preserve">, Managing Director </w:t>
      </w:r>
      <w:proofErr w:type="spellStart"/>
      <w:r>
        <w:rPr>
          <w:rFonts w:ascii="Arial" w:hAnsi="Arial" w:cs="Arial"/>
          <w:b/>
          <w:sz w:val="22"/>
          <w:szCs w:val="22"/>
          <w:lang w:val="en-GB"/>
        </w:rPr>
        <w:t>UniCarriers</w:t>
      </w:r>
      <w:proofErr w:type="spellEnd"/>
      <w:r>
        <w:rPr>
          <w:rFonts w:ascii="Arial" w:hAnsi="Arial" w:cs="Arial"/>
          <w:b/>
          <w:sz w:val="22"/>
          <w:szCs w:val="22"/>
          <w:lang w:val="en-GB"/>
        </w:rPr>
        <w:t xml:space="preserve"> Germany GmbH and Vice President Sales &amp; Marketing, </w:t>
      </w:r>
      <w:proofErr w:type="spellStart"/>
      <w:r>
        <w:rPr>
          <w:rFonts w:ascii="Arial" w:hAnsi="Arial" w:cs="Arial"/>
          <w:b/>
          <w:sz w:val="22"/>
          <w:szCs w:val="22"/>
          <w:lang w:val="en-GB"/>
        </w:rPr>
        <w:t>UniCarriers</w:t>
      </w:r>
      <w:proofErr w:type="spellEnd"/>
      <w:r>
        <w:rPr>
          <w:rFonts w:ascii="Arial" w:hAnsi="Arial" w:cs="Arial"/>
          <w:b/>
          <w:sz w:val="22"/>
          <w:szCs w:val="22"/>
          <w:lang w:val="en-GB"/>
        </w:rPr>
        <w:t xml:space="preserve"> Europe</w:t>
      </w:r>
    </w:p>
    <w:p w14:paraId="4C8603D9" w14:textId="77777777" w:rsidR="00C12EDC" w:rsidRDefault="00C12EDC" w:rsidP="00C12EDC">
      <w:pPr>
        <w:rPr>
          <w:rFonts w:ascii="Arial" w:hAnsi="Arial" w:cs="Arial"/>
          <w:sz w:val="22"/>
          <w:szCs w:val="22"/>
          <w:lang w:val="en-GB"/>
        </w:rPr>
      </w:pPr>
    </w:p>
    <w:p w14:paraId="4C4E7E4A" w14:textId="77777777" w:rsidR="00C12EDC" w:rsidRDefault="00C12EDC" w:rsidP="00C12EDC">
      <w:pPr>
        <w:rPr>
          <w:rFonts w:ascii="Arial" w:hAnsi="Arial" w:cs="Arial"/>
          <w:sz w:val="22"/>
          <w:szCs w:val="22"/>
          <w:lang w:val="en-GB"/>
        </w:rPr>
      </w:pPr>
    </w:p>
    <w:p w14:paraId="7A4FAA48" w14:textId="77777777" w:rsidR="00C12EDC" w:rsidRDefault="00C12EDC" w:rsidP="00C12EDC">
      <w:pPr>
        <w:pStyle w:val="Textkrper"/>
        <w:rPr>
          <w:rFonts w:ascii="Arial" w:hAnsi="Arial" w:cs="Arial"/>
          <w:b/>
          <w:bCs/>
          <w:lang w:val="en-GB"/>
        </w:rPr>
      </w:pPr>
      <w:r>
        <w:rPr>
          <w:rFonts w:ascii="Arial" w:hAnsi="Arial" w:cs="Arial"/>
          <w:b/>
          <w:sz w:val="22"/>
          <w:szCs w:val="22"/>
          <w:u w:val="single"/>
          <w:lang w:val="en-GB"/>
        </w:rPr>
        <w:t xml:space="preserve">Importance of </w:t>
      </w:r>
      <w:proofErr w:type="spellStart"/>
      <w:r>
        <w:rPr>
          <w:rFonts w:ascii="Arial" w:hAnsi="Arial" w:cs="Arial"/>
          <w:b/>
          <w:sz w:val="22"/>
          <w:szCs w:val="22"/>
          <w:u w:val="single"/>
          <w:lang w:val="en-GB"/>
        </w:rPr>
        <w:t>TradeWorld</w:t>
      </w:r>
      <w:proofErr w:type="spellEnd"/>
    </w:p>
    <w:p w14:paraId="5D447E58" w14:textId="77777777" w:rsidR="00C12EDC" w:rsidRDefault="00C12EDC" w:rsidP="00C12EDC">
      <w:pPr>
        <w:rPr>
          <w:rFonts w:ascii="Arial" w:hAnsi="Arial" w:cs="Arial"/>
          <w:b/>
          <w:sz w:val="22"/>
          <w:szCs w:val="22"/>
          <w:lang w:val="en-GB"/>
        </w:rPr>
      </w:pPr>
    </w:p>
    <w:p w14:paraId="27AFEF48" w14:textId="77777777" w:rsidR="00C12EDC" w:rsidRDefault="00C12EDC" w:rsidP="00C12EDC">
      <w:pPr>
        <w:rPr>
          <w:rFonts w:ascii="Arial" w:eastAsia="MS Mincho" w:hAnsi="Arial" w:cs="Arial"/>
          <w:sz w:val="22"/>
          <w:szCs w:val="22"/>
          <w:lang w:val="en-GB" w:eastAsia="ja-JP"/>
        </w:rPr>
      </w:pPr>
      <w:r>
        <w:rPr>
          <w:rFonts w:ascii="Arial" w:eastAsia="MS Mincho" w:hAnsi="Arial" w:cs="Arial"/>
          <w:sz w:val="22"/>
          <w:szCs w:val="22"/>
          <w:lang w:val="en-GB" w:eastAsia="ja-JP"/>
        </w:rPr>
        <w:t>“</w:t>
      </w:r>
      <w:proofErr w:type="spellStart"/>
      <w:r>
        <w:rPr>
          <w:rFonts w:ascii="Arial" w:eastAsia="MS Mincho" w:hAnsi="Arial" w:cs="Arial"/>
          <w:sz w:val="22"/>
          <w:szCs w:val="22"/>
          <w:lang w:val="en-GB" w:eastAsia="ja-JP"/>
        </w:rPr>
        <w:t>TradeWorld</w:t>
      </w:r>
      <w:proofErr w:type="spellEnd"/>
      <w:r>
        <w:rPr>
          <w:rFonts w:ascii="Arial" w:eastAsia="MS Mincho" w:hAnsi="Arial" w:cs="Arial"/>
          <w:sz w:val="22"/>
          <w:szCs w:val="22"/>
          <w:lang w:val="en-GB" w:eastAsia="ja-JP"/>
        </w:rPr>
        <w:t xml:space="preserve"> closes the gap between </w:t>
      </w:r>
      <w:proofErr w:type="spellStart"/>
      <w:r>
        <w:rPr>
          <w:rFonts w:ascii="Arial" w:eastAsia="MS Mincho" w:hAnsi="Arial" w:cs="Arial"/>
          <w:sz w:val="22"/>
          <w:szCs w:val="22"/>
          <w:lang w:val="en-GB" w:eastAsia="ja-JP"/>
        </w:rPr>
        <w:t>intralogistics</w:t>
      </w:r>
      <w:proofErr w:type="spellEnd"/>
      <w:r>
        <w:rPr>
          <w:rFonts w:ascii="Arial" w:eastAsia="MS Mincho" w:hAnsi="Arial" w:cs="Arial"/>
          <w:sz w:val="22"/>
          <w:szCs w:val="22"/>
          <w:lang w:val="en-GB" w:eastAsia="ja-JP"/>
        </w:rPr>
        <w:t>, classical logistics and the digital linking of trading processes in companies. This is not offered by any other fair in such variety and in this combination. We look forward to coming back again next year.”</w:t>
      </w:r>
    </w:p>
    <w:p w14:paraId="237B538E" w14:textId="77777777" w:rsidR="00C12EDC" w:rsidRDefault="00C12EDC" w:rsidP="00C12EDC">
      <w:pPr>
        <w:rPr>
          <w:rFonts w:ascii="Arial" w:hAnsi="Arial" w:cs="Arial"/>
          <w:b/>
          <w:sz w:val="22"/>
          <w:szCs w:val="22"/>
          <w:lang w:val="en-GB"/>
        </w:rPr>
      </w:pPr>
      <w:r>
        <w:rPr>
          <w:rFonts w:ascii="Arial" w:hAnsi="Arial" w:cs="Arial"/>
          <w:b/>
          <w:sz w:val="22"/>
          <w:szCs w:val="22"/>
          <w:lang w:val="en-GB"/>
        </w:rPr>
        <w:t xml:space="preserve">Mark </w:t>
      </w:r>
      <w:proofErr w:type="spellStart"/>
      <w:r>
        <w:rPr>
          <w:rFonts w:ascii="Arial" w:hAnsi="Arial" w:cs="Arial"/>
          <w:b/>
          <w:sz w:val="22"/>
          <w:szCs w:val="22"/>
          <w:lang w:val="en-GB"/>
        </w:rPr>
        <w:t>Winkelmann</w:t>
      </w:r>
      <w:proofErr w:type="spellEnd"/>
      <w:r>
        <w:rPr>
          <w:rFonts w:ascii="Arial" w:hAnsi="Arial" w:cs="Arial"/>
          <w:b/>
          <w:sz w:val="22"/>
          <w:szCs w:val="22"/>
          <w:lang w:val="en-GB"/>
        </w:rPr>
        <w:t xml:space="preserve">, Managing Director at the shipping services company ITA Shipping </w:t>
      </w:r>
    </w:p>
    <w:p w14:paraId="4D41437B" w14:textId="77777777" w:rsidR="00C12EDC" w:rsidRDefault="00C12EDC" w:rsidP="00C12EDC">
      <w:pPr>
        <w:rPr>
          <w:rFonts w:ascii="Arial" w:hAnsi="Arial" w:cs="Arial"/>
          <w:sz w:val="22"/>
          <w:szCs w:val="22"/>
          <w:lang w:val="en-GB"/>
        </w:rPr>
      </w:pPr>
    </w:p>
    <w:p w14:paraId="5BC697CE" w14:textId="77777777" w:rsidR="00C12EDC" w:rsidRDefault="00C12EDC" w:rsidP="00C12EDC">
      <w:pPr>
        <w:rPr>
          <w:rFonts w:ascii="Arial" w:hAnsi="Arial" w:cs="Arial"/>
          <w:sz w:val="22"/>
          <w:szCs w:val="22"/>
          <w:lang w:val="en-GB"/>
        </w:rPr>
      </w:pPr>
      <w:r>
        <w:rPr>
          <w:rFonts w:ascii="Arial" w:hAnsi="Arial" w:cs="Arial"/>
          <w:sz w:val="22"/>
          <w:szCs w:val="22"/>
          <w:lang w:val="en-GB"/>
        </w:rPr>
        <w:t xml:space="preserve">“At F.X. Rauscher trading companies are a core target group. For that reason </w:t>
      </w:r>
      <w:proofErr w:type="spellStart"/>
      <w:r>
        <w:rPr>
          <w:rFonts w:ascii="Arial" w:hAnsi="Arial" w:cs="Arial"/>
          <w:sz w:val="22"/>
          <w:szCs w:val="22"/>
          <w:lang w:val="en-GB"/>
        </w:rPr>
        <w:t>TradeWorld</w:t>
      </w:r>
      <w:proofErr w:type="spellEnd"/>
      <w:r>
        <w:rPr>
          <w:rFonts w:ascii="Arial" w:hAnsi="Arial" w:cs="Arial"/>
          <w:sz w:val="22"/>
          <w:szCs w:val="22"/>
          <w:lang w:val="en-GB"/>
        </w:rPr>
        <w:t xml:space="preserve"> is a platform at which we can review the developments and trends in trading in a concentrated </w:t>
      </w:r>
      <w:r>
        <w:rPr>
          <w:rFonts w:ascii="Arial" w:hAnsi="Arial" w:cs="Arial"/>
          <w:sz w:val="22"/>
          <w:szCs w:val="22"/>
          <w:lang w:val="en-GB"/>
        </w:rPr>
        <w:lastRenderedPageBreak/>
        <w:t xml:space="preserve">way and gather important information. This enables us to adapt our systems as part of </w:t>
      </w:r>
      <w:proofErr w:type="spellStart"/>
      <w:r>
        <w:rPr>
          <w:rFonts w:ascii="Arial" w:hAnsi="Arial" w:cs="Arial"/>
          <w:sz w:val="22"/>
          <w:szCs w:val="22"/>
          <w:lang w:val="en-GB"/>
        </w:rPr>
        <w:t>intralogistics</w:t>
      </w:r>
      <w:proofErr w:type="spellEnd"/>
      <w:r>
        <w:rPr>
          <w:rFonts w:ascii="Arial" w:hAnsi="Arial" w:cs="Arial"/>
          <w:sz w:val="22"/>
          <w:szCs w:val="22"/>
          <w:lang w:val="en-GB"/>
        </w:rPr>
        <w:t xml:space="preserve"> even more precisely to the customers´ requirements in these logistics chains.”</w:t>
      </w:r>
    </w:p>
    <w:p w14:paraId="6CBA96AB" w14:textId="77777777" w:rsidR="00C12EDC" w:rsidRDefault="00C12EDC" w:rsidP="00C12EDC">
      <w:pPr>
        <w:rPr>
          <w:rFonts w:ascii="Arial" w:hAnsi="Arial" w:cs="Arial"/>
          <w:b/>
          <w:sz w:val="22"/>
          <w:szCs w:val="22"/>
          <w:lang w:val="en-GB"/>
        </w:rPr>
      </w:pPr>
      <w:r>
        <w:rPr>
          <w:rFonts w:ascii="Arial" w:hAnsi="Arial" w:cs="Arial"/>
          <w:b/>
          <w:sz w:val="22"/>
          <w:szCs w:val="22"/>
          <w:lang w:val="en-GB"/>
        </w:rPr>
        <w:t>Stefan Rauscher, Managing Director, F.X. Rauscher</w:t>
      </w:r>
    </w:p>
    <w:p w14:paraId="4D332059" w14:textId="77777777" w:rsidR="00C12EDC" w:rsidRDefault="00C12EDC" w:rsidP="00C12EDC">
      <w:pPr>
        <w:rPr>
          <w:rFonts w:ascii="Arial" w:hAnsi="Arial" w:cs="Arial"/>
          <w:sz w:val="22"/>
          <w:szCs w:val="22"/>
          <w:lang w:val="en-GB"/>
        </w:rPr>
      </w:pPr>
    </w:p>
    <w:p w14:paraId="3D6CC47C" w14:textId="77777777" w:rsidR="00C12EDC" w:rsidRDefault="00C12EDC" w:rsidP="00C12EDC">
      <w:pPr>
        <w:rPr>
          <w:rFonts w:ascii="Arial" w:eastAsia="MS Mincho" w:hAnsi="Arial" w:cs="Arial"/>
          <w:sz w:val="22"/>
          <w:szCs w:val="22"/>
          <w:lang w:val="en-GB" w:eastAsia="ja-JP"/>
        </w:rPr>
      </w:pPr>
      <w:r>
        <w:rPr>
          <w:rFonts w:ascii="Arial" w:eastAsia="MS Mincho" w:hAnsi="Arial" w:cs="Arial"/>
          <w:sz w:val="22"/>
          <w:szCs w:val="22"/>
          <w:lang w:val="en-GB" w:eastAsia="ja-JP"/>
        </w:rPr>
        <w:t xml:space="preserve">“Our presentation at </w:t>
      </w:r>
      <w:proofErr w:type="spellStart"/>
      <w:r>
        <w:rPr>
          <w:rFonts w:ascii="Arial" w:eastAsia="MS Mincho" w:hAnsi="Arial" w:cs="Arial"/>
          <w:sz w:val="22"/>
          <w:szCs w:val="22"/>
          <w:lang w:val="en-GB" w:eastAsia="ja-JP"/>
        </w:rPr>
        <w:t>TradeWorld</w:t>
      </w:r>
      <w:proofErr w:type="spellEnd"/>
      <w:r>
        <w:rPr>
          <w:rFonts w:ascii="Arial" w:eastAsia="MS Mincho" w:hAnsi="Arial" w:cs="Arial"/>
          <w:sz w:val="22"/>
          <w:szCs w:val="22"/>
          <w:lang w:val="en-GB" w:eastAsia="ja-JP"/>
        </w:rPr>
        <w:t xml:space="preserve"> brought us good contacts to established large companies and also to start-ups from the field of e-commerce. </w:t>
      </w:r>
      <w:proofErr w:type="gramStart"/>
      <w:r>
        <w:rPr>
          <w:rFonts w:ascii="Arial" w:eastAsia="MS Mincho" w:hAnsi="Arial" w:cs="Arial"/>
          <w:sz w:val="22"/>
          <w:szCs w:val="22"/>
          <w:lang w:val="en-GB" w:eastAsia="ja-JP"/>
        </w:rPr>
        <w:t>That offer</w:t>
      </w:r>
      <w:proofErr w:type="gramEnd"/>
      <w:r>
        <w:rPr>
          <w:rFonts w:ascii="Arial" w:eastAsia="MS Mincho" w:hAnsi="Arial" w:cs="Arial"/>
          <w:sz w:val="22"/>
          <w:szCs w:val="22"/>
          <w:lang w:val="en-GB" w:eastAsia="ja-JP"/>
        </w:rPr>
        <w:t xml:space="preserve"> us good potential for new business.”</w:t>
      </w:r>
    </w:p>
    <w:p w14:paraId="10BA8DD6" w14:textId="77777777" w:rsidR="00C12EDC" w:rsidRDefault="00C12EDC" w:rsidP="00C12EDC">
      <w:pPr>
        <w:rPr>
          <w:rFonts w:ascii="Arial" w:hAnsi="Arial" w:cs="Arial"/>
          <w:b/>
          <w:sz w:val="22"/>
          <w:szCs w:val="22"/>
          <w:lang w:val="en-GB"/>
        </w:rPr>
      </w:pPr>
      <w:proofErr w:type="spellStart"/>
      <w:r>
        <w:rPr>
          <w:rFonts w:ascii="Arial" w:hAnsi="Arial" w:cs="Arial"/>
          <w:b/>
          <w:sz w:val="22"/>
          <w:szCs w:val="22"/>
          <w:lang w:val="en-GB"/>
        </w:rPr>
        <w:t>Jochen</w:t>
      </w:r>
      <w:proofErr w:type="spellEnd"/>
      <w:r>
        <w:rPr>
          <w:rFonts w:ascii="Arial" w:hAnsi="Arial" w:cs="Arial"/>
          <w:b/>
          <w:sz w:val="22"/>
          <w:szCs w:val="22"/>
          <w:lang w:val="en-GB"/>
        </w:rPr>
        <w:t xml:space="preserve"> Hoffmann, Sales Director at the fulfilment provider KS-Europe</w:t>
      </w:r>
    </w:p>
    <w:p w14:paraId="5FDFF47A" w14:textId="77777777" w:rsidR="00C12EDC" w:rsidRDefault="00C12EDC" w:rsidP="00C12EDC">
      <w:pPr>
        <w:rPr>
          <w:rFonts w:ascii="Arial" w:hAnsi="Arial" w:cs="Arial"/>
          <w:b/>
          <w:sz w:val="22"/>
          <w:szCs w:val="22"/>
          <w:lang w:val="en-GB"/>
        </w:rPr>
      </w:pPr>
    </w:p>
    <w:p w14:paraId="2DB2CCD4" w14:textId="77777777" w:rsidR="00C12EDC" w:rsidRDefault="00C12EDC" w:rsidP="00C12EDC">
      <w:pPr>
        <w:rPr>
          <w:rFonts w:ascii="Arial" w:eastAsia="MS Mincho" w:hAnsi="Arial" w:cs="Arial"/>
          <w:sz w:val="22"/>
          <w:szCs w:val="22"/>
          <w:lang w:val="en-GB" w:eastAsia="ja-JP"/>
        </w:rPr>
      </w:pPr>
      <w:r>
        <w:rPr>
          <w:rFonts w:ascii="Arial" w:eastAsia="MS Mincho" w:hAnsi="Arial" w:cs="Arial"/>
          <w:sz w:val="22"/>
          <w:szCs w:val="22"/>
          <w:lang w:val="en-GB" w:eastAsia="ja-JP"/>
        </w:rPr>
        <w:t>“</w:t>
      </w:r>
      <w:proofErr w:type="spellStart"/>
      <w:r>
        <w:rPr>
          <w:rFonts w:ascii="Arial" w:eastAsia="MS Mincho" w:hAnsi="Arial" w:cs="Arial"/>
          <w:sz w:val="22"/>
          <w:szCs w:val="22"/>
          <w:lang w:val="en-GB" w:eastAsia="ja-JP"/>
        </w:rPr>
        <w:t>TradeWorld</w:t>
      </w:r>
      <w:proofErr w:type="spellEnd"/>
      <w:r>
        <w:rPr>
          <w:rFonts w:ascii="Arial" w:eastAsia="MS Mincho" w:hAnsi="Arial" w:cs="Arial"/>
          <w:sz w:val="22"/>
          <w:szCs w:val="22"/>
          <w:lang w:val="en-GB" w:eastAsia="ja-JP"/>
        </w:rPr>
        <w:t xml:space="preserve"> is an excellent forum for logistics and trade, a place to engage in intensive exchange on the themes of sustainability and the last mile in deliveries. Among the partners at our stand were trading companies as well as representatives from city authorities and municipalities – an unexpected target group mix.”</w:t>
      </w:r>
    </w:p>
    <w:p w14:paraId="3F68B90F" w14:textId="77777777" w:rsidR="00C12EDC" w:rsidRDefault="00C12EDC" w:rsidP="00C12EDC">
      <w:pPr>
        <w:rPr>
          <w:rFonts w:ascii="Arial" w:hAnsi="Arial" w:cs="Arial"/>
          <w:b/>
          <w:sz w:val="22"/>
          <w:szCs w:val="22"/>
          <w:lang w:val="en-GB"/>
        </w:rPr>
      </w:pPr>
      <w:r>
        <w:rPr>
          <w:rFonts w:ascii="Arial" w:hAnsi="Arial" w:cs="Arial"/>
          <w:b/>
          <w:sz w:val="22"/>
          <w:szCs w:val="22"/>
          <w:lang w:val="en-GB"/>
        </w:rPr>
        <w:t xml:space="preserve">Klaus </w:t>
      </w:r>
      <w:proofErr w:type="spellStart"/>
      <w:r>
        <w:rPr>
          <w:rFonts w:ascii="Arial" w:hAnsi="Arial" w:cs="Arial"/>
          <w:b/>
          <w:sz w:val="22"/>
          <w:szCs w:val="22"/>
          <w:lang w:val="en-GB"/>
        </w:rPr>
        <w:t>Stodick</w:t>
      </w:r>
      <w:proofErr w:type="spellEnd"/>
      <w:r>
        <w:rPr>
          <w:rFonts w:ascii="Arial" w:hAnsi="Arial" w:cs="Arial"/>
          <w:b/>
          <w:sz w:val="22"/>
          <w:szCs w:val="22"/>
          <w:lang w:val="en-GB"/>
        </w:rPr>
        <w:t>, Manager, Public Relations, UPS Germany</w:t>
      </w:r>
    </w:p>
    <w:p w14:paraId="2F903856" w14:textId="77777777" w:rsidR="00C12EDC" w:rsidRDefault="00C12EDC" w:rsidP="00C12EDC">
      <w:pPr>
        <w:rPr>
          <w:rFonts w:ascii="Arial" w:hAnsi="Arial" w:cs="Arial"/>
          <w:b/>
          <w:sz w:val="22"/>
          <w:szCs w:val="22"/>
          <w:lang w:val="en-GB"/>
        </w:rPr>
      </w:pPr>
    </w:p>
    <w:p w14:paraId="4ACE0472" w14:textId="77777777" w:rsidR="00C12EDC" w:rsidRDefault="00C12EDC" w:rsidP="00C12EDC">
      <w:pPr>
        <w:rPr>
          <w:rFonts w:ascii="Arial" w:eastAsia="MS Mincho" w:hAnsi="Arial" w:cs="Arial"/>
          <w:sz w:val="22"/>
          <w:szCs w:val="22"/>
          <w:lang w:val="en-GB" w:eastAsia="ja-JP"/>
        </w:rPr>
      </w:pPr>
      <w:r>
        <w:rPr>
          <w:rFonts w:ascii="Arial" w:eastAsia="MS Mincho" w:hAnsi="Arial" w:cs="Arial"/>
          <w:sz w:val="22"/>
          <w:szCs w:val="22"/>
          <w:lang w:val="en-GB" w:eastAsia="ja-JP"/>
        </w:rPr>
        <w:t>“</w:t>
      </w:r>
      <w:proofErr w:type="spellStart"/>
      <w:r>
        <w:rPr>
          <w:rFonts w:ascii="Arial" w:eastAsia="MS Mincho" w:hAnsi="Arial" w:cs="Arial"/>
          <w:sz w:val="22"/>
          <w:szCs w:val="22"/>
          <w:lang w:val="en-GB" w:eastAsia="ja-JP"/>
        </w:rPr>
        <w:t>TradeWorld</w:t>
      </w:r>
      <w:proofErr w:type="spellEnd"/>
      <w:r>
        <w:rPr>
          <w:rFonts w:ascii="Arial" w:eastAsia="MS Mincho" w:hAnsi="Arial" w:cs="Arial"/>
          <w:sz w:val="22"/>
          <w:szCs w:val="22"/>
          <w:lang w:val="en-GB" w:eastAsia="ja-JP"/>
        </w:rPr>
        <w:t xml:space="preserve"> was very successful for us – as regards making contacts not only with other exhibitors at </w:t>
      </w:r>
      <w:proofErr w:type="spellStart"/>
      <w:r>
        <w:rPr>
          <w:rFonts w:ascii="Arial" w:eastAsia="MS Mincho" w:hAnsi="Arial" w:cs="Arial"/>
          <w:sz w:val="22"/>
          <w:szCs w:val="22"/>
          <w:lang w:val="en-GB" w:eastAsia="ja-JP"/>
        </w:rPr>
        <w:t>TradeWorld</w:t>
      </w:r>
      <w:proofErr w:type="spellEnd"/>
      <w:r>
        <w:rPr>
          <w:rFonts w:ascii="Arial" w:eastAsia="MS Mincho" w:hAnsi="Arial" w:cs="Arial"/>
          <w:sz w:val="22"/>
          <w:szCs w:val="22"/>
          <w:lang w:val="en-GB" w:eastAsia="ja-JP"/>
        </w:rPr>
        <w:t xml:space="preserve"> and other market players in e-commerce, but also with a very well informed expert audience that was looking for </w:t>
      </w:r>
      <w:proofErr w:type="spellStart"/>
      <w:r>
        <w:rPr>
          <w:rFonts w:ascii="Arial" w:eastAsia="MS Mincho" w:hAnsi="Arial" w:cs="Arial"/>
          <w:sz w:val="22"/>
          <w:szCs w:val="22"/>
          <w:lang w:val="en-GB" w:eastAsia="ja-JP"/>
        </w:rPr>
        <w:t>webshop</w:t>
      </w:r>
      <w:proofErr w:type="spellEnd"/>
      <w:r>
        <w:rPr>
          <w:rFonts w:ascii="Arial" w:eastAsia="MS Mincho" w:hAnsi="Arial" w:cs="Arial"/>
          <w:sz w:val="22"/>
          <w:szCs w:val="22"/>
          <w:lang w:val="en-GB" w:eastAsia="ja-JP"/>
        </w:rPr>
        <w:t xml:space="preserve"> solutions.”</w:t>
      </w:r>
    </w:p>
    <w:p w14:paraId="5C8D7502" w14:textId="77777777" w:rsidR="00C12EDC" w:rsidRDefault="00C12EDC" w:rsidP="00C12EDC">
      <w:pPr>
        <w:rPr>
          <w:rFonts w:ascii="Arial" w:hAnsi="Arial" w:cs="Arial"/>
          <w:b/>
          <w:sz w:val="22"/>
          <w:szCs w:val="22"/>
          <w:lang w:val="en-GB"/>
        </w:rPr>
      </w:pPr>
      <w:r>
        <w:rPr>
          <w:rFonts w:ascii="Arial" w:hAnsi="Arial" w:cs="Arial"/>
          <w:b/>
          <w:sz w:val="22"/>
          <w:szCs w:val="22"/>
          <w:lang w:val="en-GB"/>
        </w:rPr>
        <w:t xml:space="preserve">Volker </w:t>
      </w:r>
      <w:proofErr w:type="spellStart"/>
      <w:r>
        <w:rPr>
          <w:rFonts w:ascii="Arial" w:hAnsi="Arial" w:cs="Arial"/>
          <w:b/>
          <w:sz w:val="22"/>
          <w:szCs w:val="22"/>
          <w:lang w:val="en-GB"/>
        </w:rPr>
        <w:t>Gerhards</w:t>
      </w:r>
      <w:proofErr w:type="spellEnd"/>
      <w:r>
        <w:rPr>
          <w:rFonts w:ascii="Arial" w:hAnsi="Arial" w:cs="Arial"/>
          <w:b/>
          <w:sz w:val="22"/>
          <w:szCs w:val="22"/>
          <w:lang w:val="en-GB"/>
        </w:rPr>
        <w:t xml:space="preserve">, Head of Sales, </w:t>
      </w:r>
      <w:proofErr w:type="spellStart"/>
      <w:r>
        <w:rPr>
          <w:rFonts w:ascii="Arial" w:hAnsi="Arial" w:cs="Arial"/>
          <w:b/>
          <w:sz w:val="22"/>
          <w:szCs w:val="22"/>
          <w:lang w:val="en-GB"/>
        </w:rPr>
        <w:t>Mifitto</w:t>
      </w:r>
      <w:proofErr w:type="spellEnd"/>
      <w:r>
        <w:rPr>
          <w:rFonts w:ascii="Arial" w:hAnsi="Arial" w:cs="Arial"/>
          <w:b/>
          <w:sz w:val="22"/>
          <w:szCs w:val="22"/>
          <w:lang w:val="en-GB"/>
        </w:rPr>
        <w:t xml:space="preserve"> </w:t>
      </w:r>
    </w:p>
    <w:p w14:paraId="39CEC7A3" w14:textId="77777777" w:rsidR="00C12EDC" w:rsidRDefault="00C12EDC" w:rsidP="00C12EDC">
      <w:pPr>
        <w:rPr>
          <w:rFonts w:ascii="Arial" w:eastAsia="MS Mincho" w:hAnsi="Arial" w:cs="Arial"/>
          <w:sz w:val="22"/>
          <w:szCs w:val="22"/>
          <w:lang w:val="en-GB" w:eastAsia="ja-JP"/>
        </w:rPr>
      </w:pPr>
    </w:p>
    <w:p w14:paraId="4CCD7FFF" w14:textId="77777777" w:rsidR="00C12EDC" w:rsidRDefault="00C12EDC" w:rsidP="00C12EDC">
      <w:pPr>
        <w:rPr>
          <w:rFonts w:ascii="Arial" w:eastAsia="MS Mincho" w:hAnsi="Arial" w:cs="Arial"/>
          <w:sz w:val="22"/>
          <w:szCs w:val="22"/>
          <w:lang w:val="en-GB" w:eastAsia="ja-JP"/>
        </w:rPr>
      </w:pPr>
      <w:r>
        <w:rPr>
          <w:rFonts w:ascii="Arial" w:eastAsia="MS Mincho" w:hAnsi="Arial" w:cs="Arial"/>
          <w:sz w:val="22"/>
          <w:szCs w:val="22"/>
          <w:lang w:val="en-GB" w:eastAsia="ja-JP"/>
        </w:rPr>
        <w:t xml:space="preserve">“The trade visitors came to our stand to find out above all about financing and safeguarding options along the entire supply-chain-finance chain. There was particular interest in </w:t>
      </w:r>
      <w:proofErr w:type="spellStart"/>
      <w:r>
        <w:rPr>
          <w:rFonts w:ascii="Arial" w:eastAsia="MS Mincho" w:hAnsi="Arial" w:cs="Arial"/>
          <w:sz w:val="22"/>
          <w:szCs w:val="22"/>
          <w:lang w:val="en-GB" w:eastAsia="ja-JP"/>
        </w:rPr>
        <w:t>paydirect</w:t>
      </w:r>
      <w:proofErr w:type="spellEnd"/>
      <w:r>
        <w:rPr>
          <w:rFonts w:ascii="Arial" w:eastAsia="MS Mincho" w:hAnsi="Arial" w:cs="Arial"/>
          <w:sz w:val="22"/>
          <w:szCs w:val="22"/>
          <w:lang w:val="en-GB" w:eastAsia="ja-JP"/>
        </w:rPr>
        <w:t xml:space="preserve"> payment solutions for online shops.”</w:t>
      </w:r>
    </w:p>
    <w:p w14:paraId="02B433EE" w14:textId="77777777" w:rsidR="00C12EDC" w:rsidRDefault="00C12EDC" w:rsidP="00C12EDC">
      <w:pPr>
        <w:rPr>
          <w:rFonts w:ascii="Arial" w:hAnsi="Arial" w:cs="Arial"/>
          <w:sz w:val="22"/>
          <w:szCs w:val="22"/>
          <w:lang w:val="en-GB"/>
        </w:rPr>
      </w:pPr>
      <w:r>
        <w:rPr>
          <w:rFonts w:ascii="Arial" w:hAnsi="Arial" w:cs="Arial"/>
          <w:b/>
          <w:sz w:val="22"/>
          <w:szCs w:val="22"/>
          <w:lang w:val="en-GB"/>
        </w:rPr>
        <w:t xml:space="preserve">Alfred Engelhard, Director Marketing &amp; Business Management at the </w:t>
      </w:r>
      <w:proofErr w:type="spellStart"/>
      <w:r>
        <w:rPr>
          <w:rFonts w:ascii="Arial" w:hAnsi="Arial" w:cs="Arial"/>
          <w:b/>
          <w:sz w:val="22"/>
          <w:szCs w:val="22"/>
          <w:lang w:val="en-GB"/>
        </w:rPr>
        <w:t>Hypovereinsbank</w:t>
      </w:r>
      <w:proofErr w:type="spellEnd"/>
      <w:r>
        <w:rPr>
          <w:rFonts w:ascii="Arial" w:hAnsi="Arial" w:cs="Arial"/>
          <w:b/>
          <w:sz w:val="22"/>
          <w:szCs w:val="22"/>
          <w:lang w:val="en-GB"/>
        </w:rPr>
        <w:t xml:space="preserve"> subsidiary GTG – Global Transaction Banking Germany</w:t>
      </w:r>
    </w:p>
    <w:p w14:paraId="5638E037" w14:textId="77777777" w:rsidR="00C12EDC" w:rsidRDefault="00C12EDC" w:rsidP="00C12EDC">
      <w:pPr>
        <w:rPr>
          <w:rFonts w:ascii="Arial" w:hAnsi="Arial" w:cs="Arial"/>
          <w:b/>
          <w:sz w:val="22"/>
          <w:szCs w:val="22"/>
          <w:lang w:val="en-GB"/>
        </w:rPr>
      </w:pPr>
    </w:p>
    <w:p w14:paraId="5EFE8502" w14:textId="77777777" w:rsidR="00C12EDC" w:rsidRDefault="00C12EDC" w:rsidP="00C12EDC">
      <w:pPr>
        <w:rPr>
          <w:rFonts w:ascii="Arial" w:hAnsi="Arial" w:cs="Arial"/>
          <w:sz w:val="22"/>
          <w:szCs w:val="22"/>
          <w:lang w:val="en-GB" w:eastAsia="zh-CN"/>
        </w:rPr>
      </w:pPr>
      <w:r>
        <w:rPr>
          <w:rFonts w:ascii="Arial" w:hAnsi="Arial" w:cs="Arial"/>
          <w:sz w:val="22"/>
          <w:szCs w:val="22"/>
          <w:lang w:val="en-GB" w:eastAsia="zh-CN"/>
        </w:rPr>
        <w:t xml:space="preserve">“The close connection between trading and logistics offers interesting synergies and potential in regard to efficiency and productivity in the supply chain. We hope that the inclusion of </w:t>
      </w:r>
      <w:proofErr w:type="spellStart"/>
      <w:r>
        <w:rPr>
          <w:rFonts w:ascii="Arial" w:hAnsi="Arial" w:cs="Arial"/>
          <w:sz w:val="22"/>
          <w:szCs w:val="22"/>
          <w:lang w:val="en-GB" w:eastAsia="zh-CN"/>
        </w:rPr>
        <w:t>TradeWorld</w:t>
      </w:r>
      <w:proofErr w:type="spellEnd"/>
      <w:r>
        <w:rPr>
          <w:rFonts w:ascii="Arial" w:hAnsi="Arial" w:cs="Arial"/>
          <w:sz w:val="22"/>
          <w:szCs w:val="22"/>
          <w:lang w:val="en-GB" w:eastAsia="zh-CN"/>
        </w:rPr>
        <w:t xml:space="preserve"> in </w:t>
      </w:r>
      <w:proofErr w:type="spellStart"/>
      <w:r>
        <w:rPr>
          <w:rFonts w:ascii="Arial" w:hAnsi="Arial" w:cs="Arial"/>
          <w:sz w:val="22"/>
          <w:szCs w:val="22"/>
          <w:lang w:val="en-GB" w:eastAsia="zh-CN"/>
        </w:rPr>
        <w:t>LogiMAT</w:t>
      </w:r>
      <w:proofErr w:type="spellEnd"/>
      <w:r>
        <w:rPr>
          <w:rFonts w:ascii="Arial" w:hAnsi="Arial" w:cs="Arial"/>
          <w:sz w:val="22"/>
          <w:szCs w:val="22"/>
          <w:lang w:val="en-GB" w:eastAsia="zh-CN"/>
        </w:rPr>
        <w:t xml:space="preserve"> will bring us an added bonus in terms of interesting new customer contacts from the world of trading.”</w:t>
      </w:r>
    </w:p>
    <w:p w14:paraId="65418533" w14:textId="77777777" w:rsidR="00C12EDC" w:rsidRDefault="00C12EDC" w:rsidP="00C12EDC">
      <w:pPr>
        <w:rPr>
          <w:rFonts w:ascii="Arial" w:hAnsi="Arial" w:cs="Arial"/>
          <w:b/>
          <w:sz w:val="22"/>
          <w:szCs w:val="22"/>
          <w:lang w:val="en-GB"/>
        </w:rPr>
      </w:pPr>
      <w:r>
        <w:rPr>
          <w:rFonts w:ascii="Arial" w:hAnsi="Arial" w:cs="Arial"/>
          <w:b/>
          <w:sz w:val="22"/>
          <w:szCs w:val="22"/>
          <w:lang w:val="en-GB"/>
        </w:rPr>
        <w:t xml:space="preserve">Ken </w:t>
      </w:r>
      <w:proofErr w:type="spellStart"/>
      <w:r>
        <w:rPr>
          <w:rFonts w:ascii="Arial" w:hAnsi="Arial" w:cs="Arial"/>
          <w:b/>
          <w:sz w:val="22"/>
          <w:szCs w:val="22"/>
          <w:lang w:val="en-GB"/>
        </w:rPr>
        <w:t>Dufford</w:t>
      </w:r>
      <w:proofErr w:type="spellEnd"/>
      <w:r>
        <w:rPr>
          <w:rFonts w:ascii="Arial" w:hAnsi="Arial" w:cs="Arial"/>
          <w:b/>
          <w:sz w:val="22"/>
          <w:szCs w:val="22"/>
          <w:lang w:val="en-GB"/>
        </w:rPr>
        <w:t>, Vice President Europe, Crown</w:t>
      </w:r>
    </w:p>
    <w:p w14:paraId="1D9FEFD0" w14:textId="77777777" w:rsidR="00C12EDC" w:rsidRDefault="00C12EDC" w:rsidP="00C12EDC">
      <w:pPr>
        <w:rPr>
          <w:rFonts w:ascii="Arial" w:hAnsi="Arial" w:cs="Arial"/>
          <w:sz w:val="22"/>
          <w:szCs w:val="22"/>
          <w:lang w:val="en-GB"/>
        </w:rPr>
      </w:pPr>
    </w:p>
    <w:p w14:paraId="1BBFC2D3" w14:textId="77777777" w:rsidR="00C12EDC" w:rsidRDefault="00C12EDC" w:rsidP="00C12EDC">
      <w:pPr>
        <w:rPr>
          <w:rFonts w:ascii="Arial" w:eastAsia="MS Mincho" w:hAnsi="Arial" w:cs="Arial"/>
          <w:sz w:val="22"/>
          <w:szCs w:val="22"/>
          <w:lang w:val="en-GB" w:eastAsia="ja-JP"/>
        </w:rPr>
      </w:pPr>
      <w:r>
        <w:rPr>
          <w:rFonts w:ascii="Arial" w:eastAsia="MS Mincho" w:hAnsi="Arial" w:cs="Arial"/>
          <w:sz w:val="22"/>
          <w:szCs w:val="22"/>
          <w:lang w:val="en-GB" w:eastAsia="ja-JP"/>
        </w:rPr>
        <w:t xml:space="preserve">“Manufacturers, exhibitors and trade visitors alike were very interested in our advice on the development of logistics properties. The inquiries were already very specific. For us taking part in </w:t>
      </w:r>
      <w:proofErr w:type="spellStart"/>
      <w:r>
        <w:rPr>
          <w:rFonts w:ascii="Arial" w:eastAsia="MS Mincho" w:hAnsi="Arial" w:cs="Arial"/>
          <w:sz w:val="22"/>
          <w:szCs w:val="22"/>
          <w:lang w:val="en-GB" w:eastAsia="ja-JP"/>
        </w:rPr>
        <w:t>TradeWorld</w:t>
      </w:r>
      <w:proofErr w:type="spellEnd"/>
      <w:r>
        <w:rPr>
          <w:rFonts w:ascii="Arial" w:eastAsia="MS Mincho" w:hAnsi="Arial" w:cs="Arial"/>
          <w:sz w:val="22"/>
          <w:szCs w:val="22"/>
          <w:lang w:val="en-GB" w:eastAsia="ja-JP"/>
        </w:rPr>
        <w:t xml:space="preserve"> was very definitely worthwhile.”</w:t>
      </w:r>
    </w:p>
    <w:p w14:paraId="26A1DE56" w14:textId="0B3370E8" w:rsidR="00C12EDC" w:rsidRDefault="00C12EDC" w:rsidP="00C12EDC">
      <w:pPr>
        <w:rPr>
          <w:rFonts w:ascii="Arial" w:hAnsi="Arial" w:cs="Arial"/>
          <w:b/>
          <w:sz w:val="22"/>
          <w:szCs w:val="22"/>
          <w:lang w:val="en-GB"/>
        </w:rPr>
      </w:pPr>
      <w:r>
        <w:rPr>
          <w:rFonts w:ascii="Arial" w:hAnsi="Arial" w:cs="Arial"/>
          <w:b/>
          <w:sz w:val="22"/>
          <w:szCs w:val="22"/>
          <w:lang w:val="en-GB"/>
        </w:rPr>
        <w:t xml:space="preserve">Nikolai </w:t>
      </w:r>
      <w:proofErr w:type="spellStart"/>
      <w:r>
        <w:rPr>
          <w:rFonts w:ascii="Arial" w:hAnsi="Arial" w:cs="Arial"/>
          <w:b/>
          <w:sz w:val="22"/>
          <w:szCs w:val="22"/>
          <w:lang w:val="en-GB"/>
        </w:rPr>
        <w:t>Windhäuser</w:t>
      </w:r>
      <w:proofErr w:type="spellEnd"/>
      <w:r>
        <w:rPr>
          <w:rFonts w:ascii="Arial" w:hAnsi="Arial" w:cs="Arial"/>
          <w:b/>
          <w:sz w:val="22"/>
          <w:szCs w:val="22"/>
          <w:lang w:val="en-GB"/>
        </w:rPr>
        <w:t xml:space="preserve">, Managing Director, </w:t>
      </w:r>
      <w:proofErr w:type="spellStart"/>
      <w:r>
        <w:rPr>
          <w:rFonts w:ascii="Arial" w:hAnsi="Arial" w:cs="Arial"/>
          <w:b/>
          <w:sz w:val="22"/>
          <w:szCs w:val="22"/>
          <w:lang w:val="en-GB"/>
        </w:rPr>
        <w:t>Logivest</w:t>
      </w:r>
      <w:proofErr w:type="spellEnd"/>
      <w:r w:rsidR="000459C8">
        <w:rPr>
          <w:rFonts w:ascii="Arial" w:hAnsi="Arial" w:cs="Arial"/>
          <w:b/>
          <w:sz w:val="22"/>
          <w:szCs w:val="22"/>
          <w:lang w:val="en-GB"/>
        </w:rPr>
        <w:t xml:space="preserve"> Stuttgart GmbH</w:t>
      </w:r>
    </w:p>
    <w:p w14:paraId="2ADB603C" w14:textId="77777777" w:rsidR="00C12EDC" w:rsidRDefault="00C12EDC" w:rsidP="00C12EDC">
      <w:pPr>
        <w:rPr>
          <w:rFonts w:ascii="Arial" w:hAnsi="Arial" w:cs="Arial"/>
          <w:sz w:val="22"/>
          <w:szCs w:val="22"/>
          <w:lang w:val="en-GB"/>
        </w:rPr>
      </w:pPr>
    </w:p>
    <w:p w14:paraId="3D07B337" w14:textId="77777777" w:rsidR="00C12EDC" w:rsidRDefault="00C12EDC" w:rsidP="00C12EDC">
      <w:pPr>
        <w:rPr>
          <w:rFonts w:ascii="Arial" w:eastAsia="Arial" w:hAnsi="Arial" w:cs="Arial"/>
          <w:sz w:val="22"/>
          <w:szCs w:val="22"/>
          <w:lang w:val="en-GB"/>
        </w:rPr>
      </w:pPr>
      <w:r>
        <w:rPr>
          <w:rFonts w:ascii="Arial" w:eastAsia="Arial" w:hAnsi="Arial" w:cs="Arial"/>
          <w:sz w:val="22"/>
          <w:szCs w:val="22"/>
          <w:lang w:val="en-GB"/>
        </w:rPr>
        <w:t xml:space="preserve">“The integration of the trading platform </w:t>
      </w:r>
      <w:proofErr w:type="spellStart"/>
      <w:r>
        <w:rPr>
          <w:rFonts w:ascii="Arial" w:eastAsia="Arial" w:hAnsi="Arial" w:cs="Arial"/>
          <w:sz w:val="22"/>
          <w:szCs w:val="22"/>
          <w:lang w:val="en-GB"/>
        </w:rPr>
        <w:t>TradeWorld</w:t>
      </w:r>
      <w:proofErr w:type="spellEnd"/>
      <w:r>
        <w:rPr>
          <w:rFonts w:ascii="Arial" w:eastAsia="Arial" w:hAnsi="Arial" w:cs="Arial"/>
          <w:sz w:val="22"/>
          <w:szCs w:val="22"/>
          <w:lang w:val="en-GB"/>
        </w:rPr>
        <w:t xml:space="preserve"> in </w:t>
      </w:r>
      <w:proofErr w:type="spellStart"/>
      <w:r>
        <w:rPr>
          <w:rFonts w:ascii="Arial" w:eastAsia="Arial" w:hAnsi="Arial" w:cs="Arial"/>
          <w:sz w:val="22"/>
          <w:szCs w:val="22"/>
          <w:lang w:val="en-GB"/>
        </w:rPr>
        <w:t>LogiMAT</w:t>
      </w:r>
      <w:proofErr w:type="spellEnd"/>
      <w:r>
        <w:rPr>
          <w:rFonts w:ascii="Arial" w:eastAsia="Arial" w:hAnsi="Arial" w:cs="Arial"/>
          <w:sz w:val="22"/>
          <w:szCs w:val="22"/>
          <w:lang w:val="en-GB"/>
        </w:rPr>
        <w:t xml:space="preserve"> will, we hope, attract even more trade professionals from the area of trading and e-commerce.”</w:t>
      </w:r>
    </w:p>
    <w:p w14:paraId="6B732184" w14:textId="77777777" w:rsidR="00C12EDC" w:rsidRDefault="00C12EDC" w:rsidP="00C12EDC">
      <w:pPr>
        <w:rPr>
          <w:rFonts w:ascii="Arial" w:hAnsi="Arial" w:cs="Arial"/>
          <w:sz w:val="22"/>
          <w:szCs w:val="22"/>
          <w:lang w:val="en-GB"/>
        </w:rPr>
      </w:pPr>
      <w:proofErr w:type="spellStart"/>
      <w:r>
        <w:rPr>
          <w:rFonts w:ascii="Arial" w:eastAsia="Arial" w:hAnsi="Arial" w:cs="Arial"/>
          <w:b/>
          <w:sz w:val="22"/>
          <w:szCs w:val="22"/>
          <w:lang w:val="en-GB"/>
        </w:rPr>
        <w:t>Heimo</w:t>
      </w:r>
      <w:proofErr w:type="spellEnd"/>
      <w:r>
        <w:rPr>
          <w:rFonts w:ascii="Arial" w:eastAsia="Arial" w:hAnsi="Arial" w:cs="Arial"/>
          <w:b/>
          <w:sz w:val="22"/>
          <w:szCs w:val="22"/>
          <w:lang w:val="en-GB"/>
        </w:rPr>
        <w:t xml:space="preserve"> </w:t>
      </w:r>
      <w:proofErr w:type="spellStart"/>
      <w:r>
        <w:rPr>
          <w:rFonts w:ascii="Arial" w:eastAsia="Arial" w:hAnsi="Arial" w:cs="Arial"/>
          <w:b/>
          <w:sz w:val="22"/>
          <w:szCs w:val="22"/>
          <w:lang w:val="en-GB"/>
        </w:rPr>
        <w:t>Robosch</w:t>
      </w:r>
      <w:proofErr w:type="spellEnd"/>
      <w:r>
        <w:rPr>
          <w:rFonts w:ascii="Arial" w:eastAsia="Arial" w:hAnsi="Arial" w:cs="Arial"/>
          <w:b/>
          <w:sz w:val="22"/>
          <w:szCs w:val="22"/>
          <w:lang w:val="en-GB"/>
        </w:rPr>
        <w:t>, Executive Vice President, KNAPP</w:t>
      </w:r>
    </w:p>
    <w:p w14:paraId="3AD9AB4E" w14:textId="77777777" w:rsidR="00C12EDC" w:rsidRDefault="00C12EDC" w:rsidP="00C12EDC">
      <w:pPr>
        <w:rPr>
          <w:rFonts w:ascii="Arial" w:hAnsi="Arial" w:cs="Arial"/>
          <w:sz w:val="22"/>
          <w:szCs w:val="22"/>
          <w:lang w:val="en-GB"/>
        </w:rPr>
      </w:pPr>
    </w:p>
    <w:p w14:paraId="4B8DADF8" w14:textId="77777777" w:rsidR="00C12EDC" w:rsidRDefault="00C12EDC" w:rsidP="00C12EDC">
      <w:pPr>
        <w:rPr>
          <w:rFonts w:ascii="Arial" w:hAnsi="Arial" w:cs="Arial"/>
          <w:sz w:val="22"/>
          <w:szCs w:val="22"/>
          <w:lang w:val="en-GB"/>
        </w:rPr>
      </w:pPr>
      <w:r>
        <w:rPr>
          <w:rFonts w:ascii="Arial" w:hAnsi="Arial" w:cs="Arial"/>
          <w:sz w:val="22"/>
          <w:szCs w:val="22"/>
          <w:lang w:val="en-GB"/>
        </w:rPr>
        <w:t xml:space="preserve">“E-commerce and online trading are of high strategic relevance for all logistics companies, because they are among the key growth drivers in our industry. Therefore we welcome the integration of </w:t>
      </w:r>
      <w:r>
        <w:rPr>
          <w:rFonts w:ascii="Arial" w:eastAsia="Arial" w:hAnsi="Arial" w:cs="Arial"/>
          <w:sz w:val="22"/>
          <w:szCs w:val="22"/>
          <w:lang w:val="en-GB"/>
        </w:rPr>
        <w:t xml:space="preserve">the trading platform </w:t>
      </w:r>
      <w:proofErr w:type="spellStart"/>
      <w:r>
        <w:rPr>
          <w:rFonts w:ascii="Arial" w:eastAsia="Arial" w:hAnsi="Arial" w:cs="Arial"/>
          <w:sz w:val="22"/>
          <w:szCs w:val="22"/>
          <w:lang w:val="en-GB"/>
        </w:rPr>
        <w:t>TradeWorld</w:t>
      </w:r>
      <w:proofErr w:type="spellEnd"/>
      <w:r>
        <w:rPr>
          <w:rFonts w:ascii="Arial" w:eastAsia="Arial" w:hAnsi="Arial" w:cs="Arial"/>
          <w:sz w:val="22"/>
          <w:szCs w:val="22"/>
          <w:lang w:val="en-GB"/>
        </w:rPr>
        <w:t xml:space="preserve"> in </w:t>
      </w:r>
      <w:proofErr w:type="spellStart"/>
      <w:r>
        <w:rPr>
          <w:rFonts w:ascii="Arial" w:eastAsia="Arial" w:hAnsi="Arial" w:cs="Arial"/>
          <w:sz w:val="22"/>
          <w:szCs w:val="22"/>
          <w:lang w:val="en-GB"/>
        </w:rPr>
        <w:t>LogiMAT</w:t>
      </w:r>
      <w:proofErr w:type="spellEnd"/>
      <w:r>
        <w:rPr>
          <w:rFonts w:ascii="Arial" w:eastAsia="Arial" w:hAnsi="Arial" w:cs="Arial"/>
          <w:sz w:val="22"/>
          <w:szCs w:val="22"/>
          <w:lang w:val="en-GB"/>
        </w:rPr>
        <w:t>. Comprehensive expertise in digital trading is important to both manufacturers and customers.”</w:t>
      </w:r>
    </w:p>
    <w:p w14:paraId="1557ECBF" w14:textId="77777777" w:rsidR="00C12EDC" w:rsidRDefault="00C12EDC" w:rsidP="00C12EDC">
      <w:pPr>
        <w:rPr>
          <w:rFonts w:ascii="Arial" w:hAnsi="Arial" w:cs="Arial"/>
          <w:b/>
          <w:sz w:val="22"/>
          <w:szCs w:val="22"/>
          <w:lang w:val="en-GB"/>
        </w:rPr>
      </w:pPr>
      <w:r>
        <w:rPr>
          <w:rFonts w:ascii="Arial" w:hAnsi="Arial" w:cs="Arial"/>
          <w:b/>
          <w:sz w:val="22"/>
          <w:szCs w:val="22"/>
          <w:lang w:val="en-GB"/>
        </w:rPr>
        <w:t xml:space="preserve">Tobias </w:t>
      </w:r>
      <w:proofErr w:type="spellStart"/>
      <w:r>
        <w:rPr>
          <w:rFonts w:ascii="Arial" w:hAnsi="Arial" w:cs="Arial"/>
          <w:b/>
          <w:sz w:val="22"/>
          <w:szCs w:val="22"/>
          <w:lang w:val="en-GB"/>
        </w:rPr>
        <w:t>Zierhut</w:t>
      </w:r>
      <w:proofErr w:type="spellEnd"/>
      <w:r>
        <w:rPr>
          <w:rFonts w:ascii="Arial" w:hAnsi="Arial" w:cs="Arial"/>
          <w:b/>
          <w:sz w:val="22"/>
          <w:szCs w:val="22"/>
          <w:lang w:val="en-GB"/>
        </w:rPr>
        <w:t xml:space="preserve">, Head of Product &amp; Service Marketing, </w:t>
      </w:r>
      <w:proofErr w:type="spellStart"/>
      <w:r>
        <w:rPr>
          <w:rFonts w:ascii="Arial" w:hAnsi="Arial" w:cs="Arial"/>
          <w:b/>
          <w:sz w:val="22"/>
          <w:szCs w:val="22"/>
          <w:lang w:val="en-GB"/>
        </w:rPr>
        <w:t>Linde</w:t>
      </w:r>
      <w:proofErr w:type="spellEnd"/>
      <w:r>
        <w:rPr>
          <w:rFonts w:ascii="Arial" w:hAnsi="Arial" w:cs="Arial"/>
          <w:b/>
          <w:sz w:val="22"/>
          <w:szCs w:val="22"/>
          <w:lang w:val="en-GB"/>
        </w:rPr>
        <w:t xml:space="preserve"> Material Handling</w:t>
      </w:r>
    </w:p>
    <w:p w14:paraId="2330668D" w14:textId="77777777" w:rsidR="00C12EDC" w:rsidRDefault="00C12EDC" w:rsidP="00986035">
      <w:pPr>
        <w:rPr>
          <w:rFonts w:ascii="Arial" w:hAnsi="Arial" w:cs="Arial"/>
          <w:b/>
          <w:sz w:val="22"/>
          <w:szCs w:val="22"/>
        </w:rPr>
      </w:pPr>
    </w:p>
    <w:sectPr w:rsidR="00C12EDC" w:rsidSect="00895340">
      <w:footerReference w:type="default" r:id="rId14"/>
      <w:pgSz w:w="11906" w:h="16838"/>
      <w:pgMar w:top="1417"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F18F6BF" w14:textId="77777777" w:rsidR="00DF18D8" w:rsidRDefault="00DF18D8">
      <w:r>
        <w:separator/>
      </w:r>
    </w:p>
  </w:endnote>
  <w:endnote w:type="continuationSeparator" w:id="0">
    <w:p w14:paraId="2031A1D4" w14:textId="77777777" w:rsidR="00DF18D8" w:rsidRDefault="00DF18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utiger 45 Light">
    <w:altName w:val="Century Gothic"/>
    <w:charset w:val="00"/>
    <w:family w:val="swiss"/>
    <w:pitch w:val="variable"/>
    <w:sig w:usb0="80000027"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Frutiger LT Com 45 Light">
    <w:altName w:val="Corbel"/>
    <w:charset w:val="00"/>
    <w:family w:val="swiss"/>
    <w:pitch w:val="variable"/>
    <w:sig w:usb0="800000AF" w:usb1="5000204A" w:usb2="00000000" w:usb3="00000000" w:csb0="0000009B"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rade Gothic LT Std">
    <w:panose1 w:val="00000500000000000000"/>
    <w:charset w:val="00"/>
    <w:family w:val="auto"/>
    <w:pitch w:val="variable"/>
    <w:sig w:usb0="00000003" w:usb1="00000000" w:usb2="00000000" w:usb3="00000000" w:csb0="00000001" w:csb1="00000000"/>
  </w:font>
  <w:font w:name="ArialMT">
    <w:altName w:val="Arial"/>
    <w:panose1 w:val="00000000000000000000"/>
    <w:charset w:val="00"/>
    <w:family w:val="swiss"/>
    <w:notTrueType/>
    <w:pitch w:val="default"/>
    <w:sig w:usb0="03000000"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20737292"/>
      <w:docPartObj>
        <w:docPartGallery w:val="Page Numbers (Bottom of Page)"/>
        <w:docPartUnique/>
      </w:docPartObj>
    </w:sdtPr>
    <w:sdtEndPr>
      <w:rPr>
        <w:sz w:val="20"/>
        <w:szCs w:val="20"/>
      </w:rPr>
    </w:sdtEndPr>
    <w:sdtContent>
      <w:p w14:paraId="04788B6C" w14:textId="77777777" w:rsidR="00662499" w:rsidRPr="000E4948" w:rsidRDefault="00662499" w:rsidP="000E4948">
        <w:pPr>
          <w:pStyle w:val="Fuzeile"/>
          <w:jc w:val="right"/>
          <w:rPr>
            <w:sz w:val="20"/>
            <w:szCs w:val="20"/>
          </w:rPr>
        </w:pPr>
        <w:r w:rsidRPr="000E4948">
          <w:rPr>
            <w:sz w:val="20"/>
            <w:szCs w:val="20"/>
          </w:rPr>
          <w:fldChar w:fldCharType="begin"/>
        </w:r>
        <w:r w:rsidRPr="000E4948">
          <w:rPr>
            <w:sz w:val="20"/>
            <w:szCs w:val="20"/>
          </w:rPr>
          <w:instrText>PAGE   \* MERGEFORMAT</w:instrText>
        </w:r>
        <w:r w:rsidRPr="000E4948">
          <w:rPr>
            <w:sz w:val="20"/>
            <w:szCs w:val="20"/>
          </w:rPr>
          <w:fldChar w:fldCharType="separate"/>
        </w:r>
        <w:r w:rsidR="00E064DC">
          <w:rPr>
            <w:noProof/>
            <w:sz w:val="20"/>
            <w:szCs w:val="20"/>
          </w:rPr>
          <w:t>1</w:t>
        </w:r>
        <w:r w:rsidRPr="000E4948">
          <w:rPr>
            <w:sz w:val="20"/>
            <w:szCs w:val="20"/>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9C45A64" w14:textId="77777777" w:rsidR="00DF18D8" w:rsidRDefault="00DF18D8">
      <w:r>
        <w:separator/>
      </w:r>
    </w:p>
  </w:footnote>
  <w:footnote w:type="continuationSeparator" w:id="0">
    <w:p w14:paraId="1C5D1922" w14:textId="77777777" w:rsidR="00DF18D8" w:rsidRDefault="00DF18D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F766CD78"/>
    <w:lvl w:ilvl="0">
      <w:start w:val="1"/>
      <w:numFmt w:val="bullet"/>
      <w:pStyle w:val="Aufzhlungszeichen"/>
      <w:lvlText w:val=""/>
      <w:lvlJc w:val="left"/>
      <w:pPr>
        <w:tabs>
          <w:tab w:val="num" w:pos="360"/>
        </w:tabs>
        <w:ind w:left="360" w:hanging="360"/>
      </w:pPr>
      <w:rPr>
        <w:rFonts w:ascii="Symbol" w:hAnsi="Symbol" w:hint="default"/>
      </w:rPr>
    </w:lvl>
  </w:abstractNum>
  <w:abstractNum w:abstractNumId="1">
    <w:nsid w:val="00CE10E9"/>
    <w:multiLevelType w:val="hybridMultilevel"/>
    <w:tmpl w:val="7742B3F8"/>
    <w:lvl w:ilvl="0" w:tplc="98B87748">
      <w:numFmt w:val="bullet"/>
      <w:lvlText w:val="-"/>
      <w:lvlJc w:val="left"/>
      <w:pPr>
        <w:tabs>
          <w:tab w:val="num" w:pos="720"/>
        </w:tabs>
        <w:ind w:left="720" w:hanging="360"/>
      </w:pPr>
      <w:rPr>
        <w:rFonts w:ascii="Arial" w:eastAsia="Times New Roman" w:hAnsi="Arial" w:cs="Arial" w:hint="default"/>
        <w:b w:val="0"/>
        <w:sz w:val="24"/>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nsid w:val="0DFA6B93"/>
    <w:multiLevelType w:val="hybridMultilevel"/>
    <w:tmpl w:val="0512EB70"/>
    <w:lvl w:ilvl="0" w:tplc="8D4E7904">
      <w:numFmt w:val="bullet"/>
      <w:lvlText w:val="-"/>
      <w:lvlJc w:val="left"/>
      <w:pPr>
        <w:tabs>
          <w:tab w:val="num" w:pos="720"/>
        </w:tabs>
        <w:ind w:left="720" w:hanging="360"/>
      </w:pPr>
      <w:rPr>
        <w:rFonts w:ascii="Frutiger 45 Light" w:eastAsia="Times New Roman" w:hAnsi="Frutiger 45 Light" w:cs="Times New Roman"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nsid w:val="157B4E80"/>
    <w:multiLevelType w:val="hybridMultilevel"/>
    <w:tmpl w:val="ADF63B8C"/>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4">
    <w:nsid w:val="35C51389"/>
    <w:multiLevelType w:val="hybridMultilevel"/>
    <w:tmpl w:val="236C309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nsid w:val="3D453BD5"/>
    <w:multiLevelType w:val="hybridMultilevel"/>
    <w:tmpl w:val="E1BED7C2"/>
    <w:lvl w:ilvl="0" w:tplc="F88804E2">
      <w:start w:val="1"/>
      <w:numFmt w:val="lowerLetter"/>
      <w:lvlText w:val="%1."/>
      <w:lvlJc w:val="left"/>
      <w:pPr>
        <w:tabs>
          <w:tab w:val="num" w:pos="360"/>
        </w:tabs>
        <w:ind w:left="360" w:hanging="360"/>
      </w:pPr>
      <w:rPr>
        <w:rFonts w:hint="default"/>
        <w:caps/>
      </w:rPr>
    </w:lvl>
    <w:lvl w:ilvl="1" w:tplc="0407000F">
      <w:start w:val="1"/>
      <w:numFmt w:val="decimal"/>
      <w:lvlText w:val="%2."/>
      <w:lvlJc w:val="left"/>
      <w:pPr>
        <w:tabs>
          <w:tab w:val="num" w:pos="1080"/>
        </w:tabs>
        <w:ind w:left="1080" w:hanging="360"/>
      </w:pPr>
      <w:rPr>
        <w:rFonts w:hint="default"/>
      </w:rPr>
    </w:lvl>
    <w:lvl w:ilvl="2" w:tplc="61463320">
      <w:start w:val="1"/>
      <w:numFmt w:val="decimal"/>
      <w:lvlText w:val="(%3)"/>
      <w:lvlJc w:val="left"/>
      <w:pPr>
        <w:tabs>
          <w:tab w:val="num" w:pos="1800"/>
        </w:tabs>
        <w:ind w:left="1800" w:hanging="360"/>
      </w:pPr>
      <w:rPr>
        <w:rFont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6">
    <w:nsid w:val="47750B34"/>
    <w:multiLevelType w:val="hybridMultilevel"/>
    <w:tmpl w:val="FBA2FC0A"/>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7">
    <w:nsid w:val="48925385"/>
    <w:multiLevelType w:val="hybridMultilevel"/>
    <w:tmpl w:val="B6625268"/>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8">
    <w:nsid w:val="673809BF"/>
    <w:multiLevelType w:val="hybridMultilevel"/>
    <w:tmpl w:val="40A2D39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nsid w:val="6C73529B"/>
    <w:multiLevelType w:val="hybridMultilevel"/>
    <w:tmpl w:val="507C045E"/>
    <w:lvl w:ilvl="0" w:tplc="FFFFFFFF">
      <w:start w:val="1"/>
      <w:numFmt w:val="lowerLetter"/>
      <w:lvlText w:val="%1."/>
      <w:lvlJc w:val="left"/>
      <w:pPr>
        <w:tabs>
          <w:tab w:val="num" w:pos="360"/>
        </w:tabs>
        <w:ind w:left="360" w:hanging="360"/>
      </w:pPr>
      <w:rPr>
        <w:rFonts w:hint="default"/>
      </w:rPr>
    </w:lvl>
    <w:lvl w:ilvl="1" w:tplc="CEAAD758">
      <w:start w:val="1"/>
      <w:numFmt w:val="decimal"/>
      <w:lvlText w:val="%2."/>
      <w:lvlJc w:val="left"/>
      <w:pPr>
        <w:tabs>
          <w:tab w:val="num" w:pos="1080"/>
        </w:tabs>
        <w:ind w:left="1080" w:hanging="360"/>
      </w:pPr>
      <w:rPr>
        <w:rFonts w:ascii="Times New Roman" w:eastAsia="Times New Roman" w:hAnsi="Times New Roman" w:cs="Times New Roman"/>
      </w:rPr>
    </w:lvl>
    <w:lvl w:ilvl="2" w:tplc="61463320">
      <w:start w:val="1"/>
      <w:numFmt w:val="decimal"/>
      <w:lvlText w:val="(%3)"/>
      <w:lvlJc w:val="left"/>
      <w:pPr>
        <w:tabs>
          <w:tab w:val="num" w:pos="1800"/>
        </w:tabs>
        <w:ind w:left="1800" w:hanging="360"/>
      </w:pPr>
      <w:rPr>
        <w:rFont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10">
    <w:nsid w:val="6DDA0EEA"/>
    <w:multiLevelType w:val="hybridMultilevel"/>
    <w:tmpl w:val="AAE22FFA"/>
    <w:lvl w:ilvl="0" w:tplc="F698DB94">
      <w:start w:val="1"/>
      <w:numFmt w:val="bullet"/>
      <w:lvlText w:val=""/>
      <w:lvlJc w:val="left"/>
      <w:pPr>
        <w:tabs>
          <w:tab w:val="num" w:pos="360"/>
        </w:tabs>
        <w:ind w:left="360" w:hanging="360"/>
      </w:pPr>
      <w:rPr>
        <w:rFonts w:ascii="Symbol" w:hAnsi="Symbol" w:hint="default"/>
        <w:color w:val="auto"/>
      </w:rPr>
    </w:lvl>
    <w:lvl w:ilvl="1" w:tplc="04070003">
      <w:start w:val="1"/>
      <w:numFmt w:val="bullet"/>
      <w:lvlText w:val="o"/>
      <w:lvlJc w:val="left"/>
      <w:pPr>
        <w:tabs>
          <w:tab w:val="num" w:pos="1080"/>
        </w:tabs>
        <w:ind w:left="1080" w:hanging="360"/>
      </w:pPr>
      <w:rPr>
        <w:rFonts w:ascii="Courier New" w:hAnsi="Courier New" w:cs="Courier New" w:hint="default"/>
      </w:rPr>
    </w:lvl>
    <w:lvl w:ilvl="2" w:tplc="04070005">
      <w:start w:val="1"/>
      <w:numFmt w:val="bullet"/>
      <w:lvlText w:val=""/>
      <w:lvlJc w:val="left"/>
      <w:pPr>
        <w:tabs>
          <w:tab w:val="num" w:pos="1800"/>
        </w:tabs>
        <w:ind w:left="1800" w:hanging="360"/>
      </w:pPr>
      <w:rPr>
        <w:rFonts w:ascii="Wingdings" w:hAnsi="Wingdings" w:hint="default"/>
      </w:rPr>
    </w:lvl>
    <w:lvl w:ilvl="3" w:tplc="04070001">
      <w:start w:val="1"/>
      <w:numFmt w:val="bullet"/>
      <w:lvlText w:val=""/>
      <w:lvlJc w:val="left"/>
      <w:pPr>
        <w:tabs>
          <w:tab w:val="num" w:pos="2520"/>
        </w:tabs>
        <w:ind w:left="2520" w:hanging="360"/>
      </w:pPr>
      <w:rPr>
        <w:rFonts w:ascii="Symbol" w:hAnsi="Symbol" w:hint="default"/>
      </w:rPr>
    </w:lvl>
    <w:lvl w:ilvl="4" w:tplc="04070003">
      <w:start w:val="1"/>
      <w:numFmt w:val="bullet"/>
      <w:lvlText w:val="o"/>
      <w:lvlJc w:val="left"/>
      <w:pPr>
        <w:tabs>
          <w:tab w:val="num" w:pos="3240"/>
        </w:tabs>
        <w:ind w:left="3240" w:hanging="360"/>
      </w:pPr>
      <w:rPr>
        <w:rFonts w:ascii="Courier New" w:hAnsi="Courier New" w:cs="Courier New" w:hint="default"/>
      </w:rPr>
    </w:lvl>
    <w:lvl w:ilvl="5" w:tplc="04070005">
      <w:start w:val="1"/>
      <w:numFmt w:val="bullet"/>
      <w:lvlText w:val=""/>
      <w:lvlJc w:val="left"/>
      <w:pPr>
        <w:tabs>
          <w:tab w:val="num" w:pos="3960"/>
        </w:tabs>
        <w:ind w:left="3960" w:hanging="360"/>
      </w:pPr>
      <w:rPr>
        <w:rFonts w:ascii="Wingdings" w:hAnsi="Wingdings" w:hint="default"/>
      </w:rPr>
    </w:lvl>
    <w:lvl w:ilvl="6" w:tplc="04070001">
      <w:start w:val="1"/>
      <w:numFmt w:val="bullet"/>
      <w:lvlText w:val=""/>
      <w:lvlJc w:val="left"/>
      <w:pPr>
        <w:tabs>
          <w:tab w:val="num" w:pos="4680"/>
        </w:tabs>
        <w:ind w:left="4680" w:hanging="360"/>
      </w:pPr>
      <w:rPr>
        <w:rFonts w:ascii="Symbol" w:hAnsi="Symbol" w:hint="default"/>
      </w:rPr>
    </w:lvl>
    <w:lvl w:ilvl="7" w:tplc="04070003">
      <w:start w:val="1"/>
      <w:numFmt w:val="bullet"/>
      <w:lvlText w:val="o"/>
      <w:lvlJc w:val="left"/>
      <w:pPr>
        <w:tabs>
          <w:tab w:val="num" w:pos="5400"/>
        </w:tabs>
        <w:ind w:left="5400" w:hanging="360"/>
      </w:pPr>
      <w:rPr>
        <w:rFonts w:ascii="Courier New" w:hAnsi="Courier New" w:cs="Courier New" w:hint="default"/>
      </w:rPr>
    </w:lvl>
    <w:lvl w:ilvl="8" w:tplc="04070005">
      <w:start w:val="1"/>
      <w:numFmt w:val="bullet"/>
      <w:lvlText w:val=""/>
      <w:lvlJc w:val="left"/>
      <w:pPr>
        <w:tabs>
          <w:tab w:val="num" w:pos="6120"/>
        </w:tabs>
        <w:ind w:left="6120" w:hanging="360"/>
      </w:pPr>
      <w:rPr>
        <w:rFonts w:ascii="Wingdings" w:hAnsi="Wingdings" w:hint="default"/>
      </w:rPr>
    </w:lvl>
  </w:abstractNum>
  <w:num w:numId="1">
    <w:abstractNumId w:val="2"/>
  </w:num>
  <w:num w:numId="2">
    <w:abstractNumId w:val="8"/>
  </w:num>
  <w:num w:numId="3">
    <w:abstractNumId w:val="4"/>
  </w:num>
  <w:num w:numId="4">
    <w:abstractNumId w:val="1"/>
  </w:num>
  <w:num w:numId="5">
    <w:abstractNumId w:val="3"/>
  </w:num>
  <w:num w:numId="6">
    <w:abstractNumId w:val="7"/>
  </w:num>
  <w:num w:numId="7">
    <w:abstractNumId w:val="9"/>
  </w:num>
  <w:num w:numId="8">
    <w:abstractNumId w:val="5"/>
  </w:num>
  <w:num w:numId="9">
    <w:abstractNumId w:val="10"/>
  </w:num>
  <w:num w:numId="10">
    <w:abstractNumId w:val="6"/>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29D1"/>
    <w:rsid w:val="00003FE7"/>
    <w:rsid w:val="00004840"/>
    <w:rsid w:val="0001467B"/>
    <w:rsid w:val="00014BB9"/>
    <w:rsid w:val="00030EA7"/>
    <w:rsid w:val="00033FD9"/>
    <w:rsid w:val="0004090C"/>
    <w:rsid w:val="000427D0"/>
    <w:rsid w:val="0004470B"/>
    <w:rsid w:val="00044840"/>
    <w:rsid w:val="000459C8"/>
    <w:rsid w:val="00060C60"/>
    <w:rsid w:val="00063411"/>
    <w:rsid w:val="00063C3A"/>
    <w:rsid w:val="00064CE5"/>
    <w:rsid w:val="000711EA"/>
    <w:rsid w:val="000725BD"/>
    <w:rsid w:val="000747E8"/>
    <w:rsid w:val="000778F2"/>
    <w:rsid w:val="0008090D"/>
    <w:rsid w:val="00085E6E"/>
    <w:rsid w:val="000C1028"/>
    <w:rsid w:val="000C3488"/>
    <w:rsid w:val="000C4B63"/>
    <w:rsid w:val="000E4948"/>
    <w:rsid w:val="00100204"/>
    <w:rsid w:val="001076E7"/>
    <w:rsid w:val="0013112C"/>
    <w:rsid w:val="001335D4"/>
    <w:rsid w:val="001445A8"/>
    <w:rsid w:val="00146404"/>
    <w:rsid w:val="0014746B"/>
    <w:rsid w:val="00154D61"/>
    <w:rsid w:val="00160296"/>
    <w:rsid w:val="00164380"/>
    <w:rsid w:val="001648B1"/>
    <w:rsid w:val="001748AB"/>
    <w:rsid w:val="001757C7"/>
    <w:rsid w:val="00180E0D"/>
    <w:rsid w:val="00191F16"/>
    <w:rsid w:val="001B0E8F"/>
    <w:rsid w:val="001B0F07"/>
    <w:rsid w:val="001B7733"/>
    <w:rsid w:val="001C44D9"/>
    <w:rsid w:val="001F32F3"/>
    <w:rsid w:val="001F7163"/>
    <w:rsid w:val="00200C36"/>
    <w:rsid w:val="0021646F"/>
    <w:rsid w:val="002207D9"/>
    <w:rsid w:val="0023195E"/>
    <w:rsid w:val="00233FA4"/>
    <w:rsid w:val="00237B4C"/>
    <w:rsid w:val="00237EFC"/>
    <w:rsid w:val="00247FEA"/>
    <w:rsid w:val="00252445"/>
    <w:rsid w:val="00256831"/>
    <w:rsid w:val="00257916"/>
    <w:rsid w:val="00294010"/>
    <w:rsid w:val="00296A76"/>
    <w:rsid w:val="002A7E8B"/>
    <w:rsid w:val="002B2ECA"/>
    <w:rsid w:val="002B73B3"/>
    <w:rsid w:val="002C0B52"/>
    <w:rsid w:val="002D13DC"/>
    <w:rsid w:val="002D2B73"/>
    <w:rsid w:val="002D4DE0"/>
    <w:rsid w:val="002E66B5"/>
    <w:rsid w:val="002F738B"/>
    <w:rsid w:val="00304ACE"/>
    <w:rsid w:val="00323025"/>
    <w:rsid w:val="00324863"/>
    <w:rsid w:val="00330557"/>
    <w:rsid w:val="00335737"/>
    <w:rsid w:val="00341965"/>
    <w:rsid w:val="00343AAD"/>
    <w:rsid w:val="003513FE"/>
    <w:rsid w:val="00361088"/>
    <w:rsid w:val="003649B7"/>
    <w:rsid w:val="003703F1"/>
    <w:rsid w:val="0037190C"/>
    <w:rsid w:val="003833AC"/>
    <w:rsid w:val="00390915"/>
    <w:rsid w:val="003B030A"/>
    <w:rsid w:val="003B388D"/>
    <w:rsid w:val="003B4CD1"/>
    <w:rsid w:val="003C0C40"/>
    <w:rsid w:val="003C58F7"/>
    <w:rsid w:val="003D5C60"/>
    <w:rsid w:val="003E4934"/>
    <w:rsid w:val="003F3352"/>
    <w:rsid w:val="00401240"/>
    <w:rsid w:val="0041368A"/>
    <w:rsid w:val="004148B9"/>
    <w:rsid w:val="00416B20"/>
    <w:rsid w:val="00427744"/>
    <w:rsid w:val="00432614"/>
    <w:rsid w:val="004341E3"/>
    <w:rsid w:val="00434343"/>
    <w:rsid w:val="004472B1"/>
    <w:rsid w:val="00452736"/>
    <w:rsid w:val="004608F5"/>
    <w:rsid w:val="0048225E"/>
    <w:rsid w:val="004A1896"/>
    <w:rsid w:val="004A381F"/>
    <w:rsid w:val="004B1D40"/>
    <w:rsid w:val="004B4448"/>
    <w:rsid w:val="004C4F92"/>
    <w:rsid w:val="004D1794"/>
    <w:rsid w:val="004D4F7E"/>
    <w:rsid w:val="00502885"/>
    <w:rsid w:val="005063AA"/>
    <w:rsid w:val="00512C3C"/>
    <w:rsid w:val="00514194"/>
    <w:rsid w:val="00521BEF"/>
    <w:rsid w:val="005243E4"/>
    <w:rsid w:val="00525C03"/>
    <w:rsid w:val="00527BC4"/>
    <w:rsid w:val="00573D2C"/>
    <w:rsid w:val="005835B2"/>
    <w:rsid w:val="0059125C"/>
    <w:rsid w:val="005962B0"/>
    <w:rsid w:val="005A0C9E"/>
    <w:rsid w:val="005A38DE"/>
    <w:rsid w:val="005A4B7F"/>
    <w:rsid w:val="005B48E3"/>
    <w:rsid w:val="005C29EF"/>
    <w:rsid w:val="005C6F6F"/>
    <w:rsid w:val="005D7A1E"/>
    <w:rsid w:val="00610481"/>
    <w:rsid w:val="00616728"/>
    <w:rsid w:val="00617423"/>
    <w:rsid w:val="006259A9"/>
    <w:rsid w:val="00634EEF"/>
    <w:rsid w:val="00635859"/>
    <w:rsid w:val="00640E34"/>
    <w:rsid w:val="00662499"/>
    <w:rsid w:val="00663BD4"/>
    <w:rsid w:val="006657FF"/>
    <w:rsid w:val="00666DAE"/>
    <w:rsid w:val="00670E25"/>
    <w:rsid w:val="006722AE"/>
    <w:rsid w:val="00674385"/>
    <w:rsid w:val="0067531A"/>
    <w:rsid w:val="00681DE8"/>
    <w:rsid w:val="006902DF"/>
    <w:rsid w:val="006A059E"/>
    <w:rsid w:val="006B3E35"/>
    <w:rsid w:val="006C78FD"/>
    <w:rsid w:val="006D5D83"/>
    <w:rsid w:val="006E04F6"/>
    <w:rsid w:val="006E2520"/>
    <w:rsid w:val="006E450B"/>
    <w:rsid w:val="006F5359"/>
    <w:rsid w:val="00704367"/>
    <w:rsid w:val="00712495"/>
    <w:rsid w:val="0071367A"/>
    <w:rsid w:val="00715DF3"/>
    <w:rsid w:val="00716EAE"/>
    <w:rsid w:val="0071760C"/>
    <w:rsid w:val="00723BD1"/>
    <w:rsid w:val="007560A9"/>
    <w:rsid w:val="00756E59"/>
    <w:rsid w:val="007609F2"/>
    <w:rsid w:val="00767AA5"/>
    <w:rsid w:val="0079153C"/>
    <w:rsid w:val="007A0D40"/>
    <w:rsid w:val="007A4E75"/>
    <w:rsid w:val="007A4FEB"/>
    <w:rsid w:val="007B1D41"/>
    <w:rsid w:val="007B4E32"/>
    <w:rsid w:val="007C1A84"/>
    <w:rsid w:val="007D22E7"/>
    <w:rsid w:val="007D5BEE"/>
    <w:rsid w:val="007E501C"/>
    <w:rsid w:val="007E5605"/>
    <w:rsid w:val="007E5D18"/>
    <w:rsid w:val="007F3CE0"/>
    <w:rsid w:val="008057D2"/>
    <w:rsid w:val="008150D7"/>
    <w:rsid w:val="00822266"/>
    <w:rsid w:val="008329D1"/>
    <w:rsid w:val="00840F98"/>
    <w:rsid w:val="00844AE9"/>
    <w:rsid w:val="008452AE"/>
    <w:rsid w:val="008466CC"/>
    <w:rsid w:val="00850186"/>
    <w:rsid w:val="008509FF"/>
    <w:rsid w:val="00852A8F"/>
    <w:rsid w:val="00860841"/>
    <w:rsid w:val="00862AAB"/>
    <w:rsid w:val="00862BB1"/>
    <w:rsid w:val="008767BF"/>
    <w:rsid w:val="008809A8"/>
    <w:rsid w:val="00891DCB"/>
    <w:rsid w:val="00895340"/>
    <w:rsid w:val="00897A9E"/>
    <w:rsid w:val="008A5EFB"/>
    <w:rsid w:val="008A7823"/>
    <w:rsid w:val="008B3060"/>
    <w:rsid w:val="008B3AA9"/>
    <w:rsid w:val="008B6183"/>
    <w:rsid w:val="008D1060"/>
    <w:rsid w:val="008D342A"/>
    <w:rsid w:val="008E5B86"/>
    <w:rsid w:val="008F302B"/>
    <w:rsid w:val="008F58B9"/>
    <w:rsid w:val="008F7B9F"/>
    <w:rsid w:val="0090441B"/>
    <w:rsid w:val="00917B21"/>
    <w:rsid w:val="009203B1"/>
    <w:rsid w:val="00921937"/>
    <w:rsid w:val="00921C05"/>
    <w:rsid w:val="0092437C"/>
    <w:rsid w:val="00942FBB"/>
    <w:rsid w:val="00945487"/>
    <w:rsid w:val="00950C60"/>
    <w:rsid w:val="009549B6"/>
    <w:rsid w:val="009578DC"/>
    <w:rsid w:val="00962FC5"/>
    <w:rsid w:val="00986035"/>
    <w:rsid w:val="0098774E"/>
    <w:rsid w:val="00994BC7"/>
    <w:rsid w:val="009A5151"/>
    <w:rsid w:val="009A6B81"/>
    <w:rsid w:val="009B253A"/>
    <w:rsid w:val="009D40D6"/>
    <w:rsid w:val="009F6A75"/>
    <w:rsid w:val="00A05E74"/>
    <w:rsid w:val="00A24E94"/>
    <w:rsid w:val="00A25A78"/>
    <w:rsid w:val="00A25AEF"/>
    <w:rsid w:val="00A40DE7"/>
    <w:rsid w:val="00A41532"/>
    <w:rsid w:val="00A57D2E"/>
    <w:rsid w:val="00A65353"/>
    <w:rsid w:val="00A715DA"/>
    <w:rsid w:val="00A72D01"/>
    <w:rsid w:val="00A97EBB"/>
    <w:rsid w:val="00AA61D3"/>
    <w:rsid w:val="00AA6576"/>
    <w:rsid w:val="00AB103E"/>
    <w:rsid w:val="00AB11C7"/>
    <w:rsid w:val="00AB364F"/>
    <w:rsid w:val="00AB74BA"/>
    <w:rsid w:val="00AC16A8"/>
    <w:rsid w:val="00AD4735"/>
    <w:rsid w:val="00AE27A4"/>
    <w:rsid w:val="00AE53D7"/>
    <w:rsid w:val="00AE7C10"/>
    <w:rsid w:val="00AF48EA"/>
    <w:rsid w:val="00AF6547"/>
    <w:rsid w:val="00B17018"/>
    <w:rsid w:val="00B172A5"/>
    <w:rsid w:val="00B31C6B"/>
    <w:rsid w:val="00B32289"/>
    <w:rsid w:val="00B5204A"/>
    <w:rsid w:val="00B520A3"/>
    <w:rsid w:val="00B52519"/>
    <w:rsid w:val="00B546CD"/>
    <w:rsid w:val="00B739A6"/>
    <w:rsid w:val="00B80CBA"/>
    <w:rsid w:val="00B830A2"/>
    <w:rsid w:val="00B86F54"/>
    <w:rsid w:val="00B90D65"/>
    <w:rsid w:val="00B9435F"/>
    <w:rsid w:val="00B96F42"/>
    <w:rsid w:val="00BA1A14"/>
    <w:rsid w:val="00BA7E17"/>
    <w:rsid w:val="00BB4B7C"/>
    <w:rsid w:val="00BB6115"/>
    <w:rsid w:val="00BC10ED"/>
    <w:rsid w:val="00BC5F1D"/>
    <w:rsid w:val="00BC6673"/>
    <w:rsid w:val="00BE018F"/>
    <w:rsid w:val="00BF07DA"/>
    <w:rsid w:val="00BF715B"/>
    <w:rsid w:val="00C12EDC"/>
    <w:rsid w:val="00C15C48"/>
    <w:rsid w:val="00C16908"/>
    <w:rsid w:val="00C237A9"/>
    <w:rsid w:val="00C24FC2"/>
    <w:rsid w:val="00C26A6D"/>
    <w:rsid w:val="00C359C4"/>
    <w:rsid w:val="00C41E1F"/>
    <w:rsid w:val="00C44089"/>
    <w:rsid w:val="00C469FC"/>
    <w:rsid w:val="00C74EFE"/>
    <w:rsid w:val="00C76B54"/>
    <w:rsid w:val="00C81308"/>
    <w:rsid w:val="00CA260D"/>
    <w:rsid w:val="00CA65A5"/>
    <w:rsid w:val="00CB29C8"/>
    <w:rsid w:val="00CC5608"/>
    <w:rsid w:val="00CD7C42"/>
    <w:rsid w:val="00CE2CD2"/>
    <w:rsid w:val="00CE6DF8"/>
    <w:rsid w:val="00D03ACE"/>
    <w:rsid w:val="00D05831"/>
    <w:rsid w:val="00D303F8"/>
    <w:rsid w:val="00D32C1F"/>
    <w:rsid w:val="00D3405D"/>
    <w:rsid w:val="00D64CCA"/>
    <w:rsid w:val="00D7068D"/>
    <w:rsid w:val="00D71155"/>
    <w:rsid w:val="00D814F1"/>
    <w:rsid w:val="00D816BE"/>
    <w:rsid w:val="00D91292"/>
    <w:rsid w:val="00DA7DF0"/>
    <w:rsid w:val="00DB4D49"/>
    <w:rsid w:val="00DC14CE"/>
    <w:rsid w:val="00DC1878"/>
    <w:rsid w:val="00DC7AE5"/>
    <w:rsid w:val="00DD414A"/>
    <w:rsid w:val="00DD69B1"/>
    <w:rsid w:val="00DD7C9B"/>
    <w:rsid w:val="00DF18D8"/>
    <w:rsid w:val="00E064DC"/>
    <w:rsid w:val="00E260C4"/>
    <w:rsid w:val="00E2658C"/>
    <w:rsid w:val="00E50EE1"/>
    <w:rsid w:val="00E56225"/>
    <w:rsid w:val="00E64313"/>
    <w:rsid w:val="00E650EF"/>
    <w:rsid w:val="00E661A2"/>
    <w:rsid w:val="00E82F7D"/>
    <w:rsid w:val="00E83E58"/>
    <w:rsid w:val="00E84D8A"/>
    <w:rsid w:val="00EA003C"/>
    <w:rsid w:val="00EA5EBC"/>
    <w:rsid w:val="00EA6BCB"/>
    <w:rsid w:val="00EA758C"/>
    <w:rsid w:val="00EC0BA2"/>
    <w:rsid w:val="00EC1D32"/>
    <w:rsid w:val="00EE13D9"/>
    <w:rsid w:val="00EF41D4"/>
    <w:rsid w:val="00EF7DF0"/>
    <w:rsid w:val="00F072F0"/>
    <w:rsid w:val="00F137BB"/>
    <w:rsid w:val="00F26AAC"/>
    <w:rsid w:val="00F42311"/>
    <w:rsid w:val="00F53DAC"/>
    <w:rsid w:val="00F654AF"/>
    <w:rsid w:val="00F75EF0"/>
    <w:rsid w:val="00F848A6"/>
    <w:rsid w:val="00F90056"/>
    <w:rsid w:val="00F9246D"/>
    <w:rsid w:val="00F927F1"/>
    <w:rsid w:val="00F93782"/>
    <w:rsid w:val="00F9419A"/>
    <w:rsid w:val="00FB00C3"/>
    <w:rsid w:val="00FB03EE"/>
    <w:rsid w:val="00FB0846"/>
    <w:rsid w:val="00FB0849"/>
    <w:rsid w:val="00FC6D2A"/>
    <w:rsid w:val="00FD5646"/>
    <w:rsid w:val="00FD61D4"/>
    <w:rsid w:val="00FE1B92"/>
    <w:rsid w:val="00FE3183"/>
    <w:rsid w:val="00FF64EE"/>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EAA5B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List Bullet" w:uiPriority="99"/>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9578DC"/>
    <w:rPr>
      <w:sz w:val="24"/>
      <w:szCs w:val="24"/>
    </w:rPr>
  </w:style>
  <w:style w:type="paragraph" w:styleId="berschrift1">
    <w:name w:val="heading 1"/>
    <w:basedOn w:val="Standard"/>
    <w:next w:val="Standard"/>
    <w:link w:val="berschrift1Zchn"/>
    <w:qFormat/>
    <w:rsid w:val="00CE2CD2"/>
    <w:pPr>
      <w:keepNext/>
      <w:tabs>
        <w:tab w:val="left" w:pos="140"/>
        <w:tab w:val="left" w:pos="2131"/>
        <w:tab w:val="left" w:pos="4120"/>
        <w:tab w:val="left" w:pos="6356"/>
      </w:tabs>
      <w:outlineLvl w:val="0"/>
    </w:pPr>
    <w:rPr>
      <w:rFonts w:ascii="Arial" w:hAnsi="Arial"/>
      <w:b/>
      <w:color w:val="000000"/>
      <w:sz w:val="20"/>
      <w:szCs w:val="20"/>
    </w:rPr>
  </w:style>
  <w:style w:type="paragraph" w:styleId="berschrift3">
    <w:name w:val="heading 3"/>
    <w:basedOn w:val="Standard"/>
    <w:next w:val="Standard"/>
    <w:qFormat/>
    <w:rsid w:val="00921C05"/>
    <w:pPr>
      <w:keepNext/>
      <w:spacing w:before="240" w:after="60"/>
      <w:outlineLvl w:val="2"/>
    </w:pPr>
    <w:rPr>
      <w:rFonts w:ascii="Arial" w:hAnsi="Arial" w:cs="Arial"/>
      <w:b/>
      <w:bCs/>
      <w:sz w:val="26"/>
      <w:szCs w:val="26"/>
    </w:rPr>
  </w:style>
  <w:style w:type="paragraph" w:styleId="berschrift4">
    <w:name w:val="heading 4"/>
    <w:basedOn w:val="Standard"/>
    <w:next w:val="Standard"/>
    <w:link w:val="berschrift4Zchn"/>
    <w:semiHidden/>
    <w:unhideWhenUsed/>
    <w:qFormat/>
    <w:rsid w:val="0063585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8329D1"/>
    <w:rPr>
      <w:color w:val="0000FF"/>
      <w:u w:val="single"/>
    </w:rPr>
  </w:style>
  <w:style w:type="paragraph" w:customStyle="1" w:styleId="Formatvorlage1">
    <w:name w:val="Formatvorlage1"/>
    <w:basedOn w:val="Standard"/>
    <w:rsid w:val="00FE1B92"/>
    <w:rPr>
      <w:rFonts w:ascii="Frutiger 45 Light" w:hAnsi="Frutiger 45 Light"/>
    </w:rPr>
  </w:style>
  <w:style w:type="paragraph" w:customStyle="1" w:styleId="NormalIndent">
    <w:name w:val="Normal+Indent"/>
    <w:basedOn w:val="Standard"/>
    <w:link w:val="NormalIndentChar"/>
    <w:rsid w:val="00CE2CD2"/>
    <w:pPr>
      <w:spacing w:after="120" w:line="240" w:lineRule="atLeast"/>
      <w:ind w:left="1134"/>
    </w:pPr>
    <w:rPr>
      <w:rFonts w:ascii="Arial" w:hAnsi="Arial"/>
      <w:kern w:val="24"/>
      <w:sz w:val="20"/>
      <w:szCs w:val="20"/>
      <w:lang w:eastAsia="en-US"/>
    </w:rPr>
  </w:style>
  <w:style w:type="character" w:customStyle="1" w:styleId="NormalIndentChar">
    <w:name w:val="Normal+Indent Char"/>
    <w:link w:val="NormalIndent"/>
    <w:rsid w:val="00CE2CD2"/>
    <w:rPr>
      <w:rFonts w:ascii="Arial" w:hAnsi="Arial"/>
      <w:kern w:val="24"/>
      <w:lang w:val="de-DE" w:eastAsia="en-US" w:bidi="ar-SA"/>
    </w:rPr>
  </w:style>
  <w:style w:type="paragraph" w:styleId="Sprechblasentext">
    <w:name w:val="Balloon Text"/>
    <w:basedOn w:val="Standard"/>
    <w:semiHidden/>
    <w:rsid w:val="00200C36"/>
    <w:rPr>
      <w:rFonts w:ascii="Tahoma" w:hAnsi="Tahoma" w:cs="Tahoma"/>
      <w:sz w:val="16"/>
      <w:szCs w:val="16"/>
    </w:rPr>
  </w:style>
  <w:style w:type="paragraph" w:styleId="E-Mail-Signatur">
    <w:name w:val="E-mail Signature"/>
    <w:basedOn w:val="Standard"/>
    <w:rsid w:val="00C237A9"/>
  </w:style>
  <w:style w:type="character" w:styleId="Fett">
    <w:name w:val="Strong"/>
    <w:qFormat/>
    <w:rsid w:val="00BC6673"/>
    <w:rPr>
      <w:b/>
      <w:bCs/>
    </w:rPr>
  </w:style>
  <w:style w:type="table" w:styleId="Tabellenraster">
    <w:name w:val="Table Grid"/>
    <w:basedOn w:val="NormaleTabelle"/>
    <w:rsid w:val="00BC667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ubHeadline">
    <w:name w:val="Sub Headline"/>
    <w:basedOn w:val="Standard"/>
    <w:next w:val="Standard"/>
    <w:rsid w:val="00C16908"/>
    <w:pPr>
      <w:spacing w:after="480" w:line="260" w:lineRule="atLeast"/>
    </w:pPr>
    <w:rPr>
      <w:rFonts w:ascii="Arial" w:hAnsi="Arial"/>
      <w:sz w:val="28"/>
      <w:szCs w:val="28"/>
      <w:lang w:val="en-GB" w:eastAsia="en-US"/>
    </w:rPr>
  </w:style>
  <w:style w:type="paragraph" w:customStyle="1" w:styleId="BasicNews">
    <w:name w:val="Basic News"/>
    <w:basedOn w:val="Standard"/>
    <w:rsid w:val="00C16908"/>
    <w:pPr>
      <w:spacing w:after="260" w:line="260" w:lineRule="exact"/>
    </w:pPr>
    <w:rPr>
      <w:rFonts w:ascii="Arial" w:eastAsia="Cambria" w:hAnsi="Arial"/>
      <w:b/>
      <w:sz w:val="20"/>
      <w:lang w:eastAsia="en-US"/>
    </w:rPr>
  </w:style>
  <w:style w:type="paragraph" w:customStyle="1" w:styleId="08Kontakt">
    <w:name w:val="08 Kontakt"/>
    <w:basedOn w:val="Standard"/>
    <w:uiPriority w:val="99"/>
    <w:rsid w:val="003B388D"/>
    <w:pPr>
      <w:tabs>
        <w:tab w:val="left" w:pos="510"/>
      </w:tabs>
      <w:autoSpaceDE w:val="0"/>
      <w:autoSpaceDN w:val="0"/>
      <w:adjustRightInd w:val="0"/>
      <w:spacing w:line="240" w:lineRule="atLeast"/>
    </w:pPr>
    <w:rPr>
      <w:rFonts w:ascii="Frutiger LT Com 45 Light" w:hAnsi="Frutiger LT Com 45 Light" w:cs="Frutiger LT Com 45 Light"/>
      <w:color w:val="000000"/>
      <w:sz w:val="16"/>
      <w:szCs w:val="16"/>
    </w:rPr>
  </w:style>
  <w:style w:type="character" w:customStyle="1" w:styleId="berschrift4Zchn">
    <w:name w:val="Überschrift 4 Zchn"/>
    <w:basedOn w:val="Absatz-Standardschriftart"/>
    <w:link w:val="berschrift4"/>
    <w:semiHidden/>
    <w:rsid w:val="00635859"/>
    <w:rPr>
      <w:rFonts w:asciiTheme="majorHAnsi" w:eastAsiaTheme="majorEastAsia" w:hAnsiTheme="majorHAnsi" w:cstheme="majorBidi"/>
      <w:b/>
      <w:bCs/>
      <w:i/>
      <w:iCs/>
      <w:color w:val="4F81BD" w:themeColor="accent1"/>
      <w:sz w:val="24"/>
      <w:szCs w:val="24"/>
    </w:rPr>
  </w:style>
  <w:style w:type="paragraph" w:styleId="Textkrper2">
    <w:name w:val="Body Text 2"/>
    <w:basedOn w:val="Standard"/>
    <w:link w:val="Textkrper2Zchn"/>
    <w:unhideWhenUsed/>
    <w:rsid w:val="00635859"/>
    <w:pPr>
      <w:ind w:right="2232"/>
    </w:pPr>
    <w:rPr>
      <w:rFonts w:ascii="Helvetica" w:hAnsi="Helvetica"/>
      <w:sz w:val="20"/>
    </w:rPr>
  </w:style>
  <w:style w:type="character" w:customStyle="1" w:styleId="Textkrper2Zchn">
    <w:name w:val="Textkörper 2 Zchn"/>
    <w:basedOn w:val="Absatz-Standardschriftart"/>
    <w:link w:val="Textkrper2"/>
    <w:rsid w:val="00635859"/>
    <w:rPr>
      <w:rFonts w:ascii="Helvetica" w:hAnsi="Helvetica"/>
      <w:szCs w:val="24"/>
    </w:rPr>
  </w:style>
  <w:style w:type="paragraph" w:styleId="Listenabsatz">
    <w:name w:val="List Paragraph"/>
    <w:basedOn w:val="Standard"/>
    <w:uiPriority w:val="34"/>
    <w:qFormat/>
    <w:rsid w:val="00640E34"/>
    <w:pPr>
      <w:ind w:left="720"/>
      <w:contextualSpacing/>
    </w:pPr>
  </w:style>
  <w:style w:type="paragraph" w:customStyle="1" w:styleId="Grundtext">
    <w:name w:val="Grundtext"/>
    <w:rsid w:val="00256831"/>
    <w:pPr>
      <w:spacing w:line="360" w:lineRule="atLeast"/>
    </w:pPr>
    <w:rPr>
      <w:rFonts w:ascii="Courier New" w:hAnsi="Courier New" w:cs="Courier New"/>
      <w:color w:val="000000"/>
      <w:sz w:val="24"/>
      <w:szCs w:val="96"/>
    </w:rPr>
  </w:style>
  <w:style w:type="paragraph" w:styleId="Aufzhlungszeichen">
    <w:name w:val="List Bullet"/>
    <w:basedOn w:val="Standard"/>
    <w:uiPriority w:val="99"/>
    <w:unhideWhenUsed/>
    <w:rsid w:val="00716EAE"/>
    <w:pPr>
      <w:numPr>
        <w:numId w:val="11"/>
      </w:numPr>
      <w:spacing w:after="200" w:line="276" w:lineRule="auto"/>
      <w:contextualSpacing/>
    </w:pPr>
    <w:rPr>
      <w:rFonts w:asciiTheme="minorHAnsi" w:eastAsiaTheme="minorHAnsi" w:hAnsiTheme="minorHAnsi" w:cstheme="minorBidi"/>
      <w:sz w:val="22"/>
      <w:szCs w:val="22"/>
      <w:lang w:eastAsia="en-US"/>
    </w:rPr>
  </w:style>
  <w:style w:type="paragraph" w:styleId="Kopfzeile">
    <w:name w:val="header"/>
    <w:basedOn w:val="Standard"/>
    <w:link w:val="KopfzeileZchn"/>
    <w:rsid w:val="00BF07DA"/>
    <w:pPr>
      <w:tabs>
        <w:tab w:val="center" w:pos="4536"/>
        <w:tab w:val="right" w:pos="9072"/>
      </w:tabs>
    </w:pPr>
  </w:style>
  <w:style w:type="character" w:customStyle="1" w:styleId="KopfzeileZchn">
    <w:name w:val="Kopfzeile Zchn"/>
    <w:basedOn w:val="Absatz-Standardschriftart"/>
    <w:link w:val="Kopfzeile"/>
    <w:rsid w:val="00BF07DA"/>
    <w:rPr>
      <w:sz w:val="24"/>
      <w:szCs w:val="24"/>
    </w:rPr>
  </w:style>
  <w:style w:type="paragraph" w:styleId="Fuzeile">
    <w:name w:val="footer"/>
    <w:basedOn w:val="Standard"/>
    <w:link w:val="FuzeileZchn"/>
    <w:uiPriority w:val="99"/>
    <w:rsid w:val="00BF07DA"/>
    <w:pPr>
      <w:tabs>
        <w:tab w:val="center" w:pos="4536"/>
        <w:tab w:val="right" w:pos="9072"/>
      </w:tabs>
    </w:pPr>
  </w:style>
  <w:style w:type="character" w:customStyle="1" w:styleId="FuzeileZchn">
    <w:name w:val="Fußzeile Zchn"/>
    <w:basedOn w:val="Absatz-Standardschriftart"/>
    <w:link w:val="Fuzeile"/>
    <w:uiPriority w:val="99"/>
    <w:rsid w:val="00BF07DA"/>
    <w:rPr>
      <w:sz w:val="24"/>
      <w:szCs w:val="24"/>
    </w:rPr>
  </w:style>
  <w:style w:type="paragraph" w:styleId="Textkrper3">
    <w:name w:val="Body Text 3"/>
    <w:basedOn w:val="Standard"/>
    <w:link w:val="Textkrper3Zchn"/>
    <w:rsid w:val="00A72D01"/>
    <w:pPr>
      <w:spacing w:after="120"/>
    </w:pPr>
    <w:rPr>
      <w:sz w:val="16"/>
      <w:szCs w:val="16"/>
    </w:rPr>
  </w:style>
  <w:style w:type="character" w:customStyle="1" w:styleId="Textkrper3Zchn">
    <w:name w:val="Textkörper 3 Zchn"/>
    <w:basedOn w:val="Absatz-Standardschriftart"/>
    <w:link w:val="Textkrper3"/>
    <w:rsid w:val="00A72D01"/>
    <w:rPr>
      <w:sz w:val="16"/>
      <w:szCs w:val="16"/>
    </w:rPr>
  </w:style>
  <w:style w:type="paragraph" w:styleId="Textkrper">
    <w:name w:val="Body Text"/>
    <w:basedOn w:val="Standard"/>
    <w:link w:val="TextkrperZchn"/>
    <w:rsid w:val="00E2658C"/>
    <w:pPr>
      <w:spacing w:after="120"/>
    </w:pPr>
  </w:style>
  <w:style w:type="character" w:customStyle="1" w:styleId="TextkrperZchn">
    <w:name w:val="Textkörper Zchn"/>
    <w:basedOn w:val="Absatz-Standardschriftart"/>
    <w:link w:val="Textkrper"/>
    <w:rsid w:val="00E2658C"/>
    <w:rPr>
      <w:sz w:val="24"/>
      <w:szCs w:val="24"/>
    </w:rPr>
  </w:style>
  <w:style w:type="character" w:customStyle="1" w:styleId="berschrift1Zchn">
    <w:name w:val="Überschrift 1 Zchn"/>
    <w:link w:val="berschrift1"/>
    <w:rsid w:val="00C41E1F"/>
    <w:rPr>
      <w:rFonts w:ascii="Arial" w:hAnsi="Arial"/>
      <w:b/>
      <w:color w:val="000000"/>
    </w:rPr>
  </w:style>
  <w:style w:type="character" w:customStyle="1" w:styleId="A11">
    <w:name w:val="A11"/>
    <w:rsid w:val="0021646F"/>
    <w:rPr>
      <w:rFonts w:ascii="Trade Gothic LT Std" w:hAnsi="Trade Gothic LT Std"/>
      <w:color w:val="000000"/>
      <w:sz w:val="11"/>
      <w:szCs w:val="1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List Bullet" w:uiPriority="99"/>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9578DC"/>
    <w:rPr>
      <w:sz w:val="24"/>
      <w:szCs w:val="24"/>
    </w:rPr>
  </w:style>
  <w:style w:type="paragraph" w:styleId="berschrift1">
    <w:name w:val="heading 1"/>
    <w:basedOn w:val="Standard"/>
    <w:next w:val="Standard"/>
    <w:link w:val="berschrift1Zchn"/>
    <w:qFormat/>
    <w:rsid w:val="00CE2CD2"/>
    <w:pPr>
      <w:keepNext/>
      <w:tabs>
        <w:tab w:val="left" w:pos="140"/>
        <w:tab w:val="left" w:pos="2131"/>
        <w:tab w:val="left" w:pos="4120"/>
        <w:tab w:val="left" w:pos="6356"/>
      </w:tabs>
      <w:outlineLvl w:val="0"/>
    </w:pPr>
    <w:rPr>
      <w:rFonts w:ascii="Arial" w:hAnsi="Arial"/>
      <w:b/>
      <w:color w:val="000000"/>
      <w:sz w:val="20"/>
      <w:szCs w:val="20"/>
    </w:rPr>
  </w:style>
  <w:style w:type="paragraph" w:styleId="berschrift3">
    <w:name w:val="heading 3"/>
    <w:basedOn w:val="Standard"/>
    <w:next w:val="Standard"/>
    <w:qFormat/>
    <w:rsid w:val="00921C05"/>
    <w:pPr>
      <w:keepNext/>
      <w:spacing w:before="240" w:after="60"/>
      <w:outlineLvl w:val="2"/>
    </w:pPr>
    <w:rPr>
      <w:rFonts w:ascii="Arial" w:hAnsi="Arial" w:cs="Arial"/>
      <w:b/>
      <w:bCs/>
      <w:sz w:val="26"/>
      <w:szCs w:val="26"/>
    </w:rPr>
  </w:style>
  <w:style w:type="paragraph" w:styleId="berschrift4">
    <w:name w:val="heading 4"/>
    <w:basedOn w:val="Standard"/>
    <w:next w:val="Standard"/>
    <w:link w:val="berschrift4Zchn"/>
    <w:semiHidden/>
    <w:unhideWhenUsed/>
    <w:qFormat/>
    <w:rsid w:val="0063585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8329D1"/>
    <w:rPr>
      <w:color w:val="0000FF"/>
      <w:u w:val="single"/>
    </w:rPr>
  </w:style>
  <w:style w:type="paragraph" w:customStyle="1" w:styleId="Formatvorlage1">
    <w:name w:val="Formatvorlage1"/>
    <w:basedOn w:val="Standard"/>
    <w:rsid w:val="00FE1B92"/>
    <w:rPr>
      <w:rFonts w:ascii="Frutiger 45 Light" w:hAnsi="Frutiger 45 Light"/>
    </w:rPr>
  </w:style>
  <w:style w:type="paragraph" w:customStyle="1" w:styleId="NormalIndent">
    <w:name w:val="Normal+Indent"/>
    <w:basedOn w:val="Standard"/>
    <w:link w:val="NormalIndentChar"/>
    <w:rsid w:val="00CE2CD2"/>
    <w:pPr>
      <w:spacing w:after="120" w:line="240" w:lineRule="atLeast"/>
      <w:ind w:left="1134"/>
    </w:pPr>
    <w:rPr>
      <w:rFonts w:ascii="Arial" w:hAnsi="Arial"/>
      <w:kern w:val="24"/>
      <w:sz w:val="20"/>
      <w:szCs w:val="20"/>
      <w:lang w:eastAsia="en-US"/>
    </w:rPr>
  </w:style>
  <w:style w:type="character" w:customStyle="1" w:styleId="NormalIndentChar">
    <w:name w:val="Normal+Indent Char"/>
    <w:link w:val="NormalIndent"/>
    <w:rsid w:val="00CE2CD2"/>
    <w:rPr>
      <w:rFonts w:ascii="Arial" w:hAnsi="Arial"/>
      <w:kern w:val="24"/>
      <w:lang w:val="de-DE" w:eastAsia="en-US" w:bidi="ar-SA"/>
    </w:rPr>
  </w:style>
  <w:style w:type="paragraph" w:styleId="Sprechblasentext">
    <w:name w:val="Balloon Text"/>
    <w:basedOn w:val="Standard"/>
    <w:semiHidden/>
    <w:rsid w:val="00200C36"/>
    <w:rPr>
      <w:rFonts w:ascii="Tahoma" w:hAnsi="Tahoma" w:cs="Tahoma"/>
      <w:sz w:val="16"/>
      <w:szCs w:val="16"/>
    </w:rPr>
  </w:style>
  <w:style w:type="paragraph" w:styleId="E-Mail-Signatur">
    <w:name w:val="E-mail Signature"/>
    <w:basedOn w:val="Standard"/>
    <w:rsid w:val="00C237A9"/>
  </w:style>
  <w:style w:type="character" w:styleId="Fett">
    <w:name w:val="Strong"/>
    <w:qFormat/>
    <w:rsid w:val="00BC6673"/>
    <w:rPr>
      <w:b/>
      <w:bCs/>
    </w:rPr>
  </w:style>
  <w:style w:type="table" w:styleId="Tabellenraster">
    <w:name w:val="Table Grid"/>
    <w:basedOn w:val="NormaleTabelle"/>
    <w:rsid w:val="00BC667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ubHeadline">
    <w:name w:val="Sub Headline"/>
    <w:basedOn w:val="Standard"/>
    <w:next w:val="Standard"/>
    <w:rsid w:val="00C16908"/>
    <w:pPr>
      <w:spacing w:after="480" w:line="260" w:lineRule="atLeast"/>
    </w:pPr>
    <w:rPr>
      <w:rFonts w:ascii="Arial" w:hAnsi="Arial"/>
      <w:sz w:val="28"/>
      <w:szCs w:val="28"/>
      <w:lang w:val="en-GB" w:eastAsia="en-US"/>
    </w:rPr>
  </w:style>
  <w:style w:type="paragraph" w:customStyle="1" w:styleId="BasicNews">
    <w:name w:val="Basic News"/>
    <w:basedOn w:val="Standard"/>
    <w:rsid w:val="00C16908"/>
    <w:pPr>
      <w:spacing w:after="260" w:line="260" w:lineRule="exact"/>
    </w:pPr>
    <w:rPr>
      <w:rFonts w:ascii="Arial" w:eastAsia="Cambria" w:hAnsi="Arial"/>
      <w:b/>
      <w:sz w:val="20"/>
      <w:lang w:eastAsia="en-US"/>
    </w:rPr>
  </w:style>
  <w:style w:type="paragraph" w:customStyle="1" w:styleId="08Kontakt">
    <w:name w:val="08 Kontakt"/>
    <w:basedOn w:val="Standard"/>
    <w:uiPriority w:val="99"/>
    <w:rsid w:val="003B388D"/>
    <w:pPr>
      <w:tabs>
        <w:tab w:val="left" w:pos="510"/>
      </w:tabs>
      <w:autoSpaceDE w:val="0"/>
      <w:autoSpaceDN w:val="0"/>
      <w:adjustRightInd w:val="0"/>
      <w:spacing w:line="240" w:lineRule="atLeast"/>
    </w:pPr>
    <w:rPr>
      <w:rFonts w:ascii="Frutiger LT Com 45 Light" w:hAnsi="Frutiger LT Com 45 Light" w:cs="Frutiger LT Com 45 Light"/>
      <w:color w:val="000000"/>
      <w:sz w:val="16"/>
      <w:szCs w:val="16"/>
    </w:rPr>
  </w:style>
  <w:style w:type="character" w:customStyle="1" w:styleId="berschrift4Zchn">
    <w:name w:val="Überschrift 4 Zchn"/>
    <w:basedOn w:val="Absatz-Standardschriftart"/>
    <w:link w:val="berschrift4"/>
    <w:semiHidden/>
    <w:rsid w:val="00635859"/>
    <w:rPr>
      <w:rFonts w:asciiTheme="majorHAnsi" w:eastAsiaTheme="majorEastAsia" w:hAnsiTheme="majorHAnsi" w:cstheme="majorBidi"/>
      <w:b/>
      <w:bCs/>
      <w:i/>
      <w:iCs/>
      <w:color w:val="4F81BD" w:themeColor="accent1"/>
      <w:sz w:val="24"/>
      <w:szCs w:val="24"/>
    </w:rPr>
  </w:style>
  <w:style w:type="paragraph" w:styleId="Textkrper2">
    <w:name w:val="Body Text 2"/>
    <w:basedOn w:val="Standard"/>
    <w:link w:val="Textkrper2Zchn"/>
    <w:unhideWhenUsed/>
    <w:rsid w:val="00635859"/>
    <w:pPr>
      <w:ind w:right="2232"/>
    </w:pPr>
    <w:rPr>
      <w:rFonts w:ascii="Helvetica" w:hAnsi="Helvetica"/>
      <w:sz w:val="20"/>
    </w:rPr>
  </w:style>
  <w:style w:type="character" w:customStyle="1" w:styleId="Textkrper2Zchn">
    <w:name w:val="Textkörper 2 Zchn"/>
    <w:basedOn w:val="Absatz-Standardschriftart"/>
    <w:link w:val="Textkrper2"/>
    <w:rsid w:val="00635859"/>
    <w:rPr>
      <w:rFonts w:ascii="Helvetica" w:hAnsi="Helvetica"/>
      <w:szCs w:val="24"/>
    </w:rPr>
  </w:style>
  <w:style w:type="paragraph" w:styleId="Listenabsatz">
    <w:name w:val="List Paragraph"/>
    <w:basedOn w:val="Standard"/>
    <w:uiPriority w:val="34"/>
    <w:qFormat/>
    <w:rsid w:val="00640E34"/>
    <w:pPr>
      <w:ind w:left="720"/>
      <w:contextualSpacing/>
    </w:pPr>
  </w:style>
  <w:style w:type="paragraph" w:customStyle="1" w:styleId="Grundtext">
    <w:name w:val="Grundtext"/>
    <w:rsid w:val="00256831"/>
    <w:pPr>
      <w:spacing w:line="360" w:lineRule="atLeast"/>
    </w:pPr>
    <w:rPr>
      <w:rFonts w:ascii="Courier New" w:hAnsi="Courier New" w:cs="Courier New"/>
      <w:color w:val="000000"/>
      <w:sz w:val="24"/>
      <w:szCs w:val="96"/>
    </w:rPr>
  </w:style>
  <w:style w:type="paragraph" w:styleId="Aufzhlungszeichen">
    <w:name w:val="List Bullet"/>
    <w:basedOn w:val="Standard"/>
    <w:uiPriority w:val="99"/>
    <w:unhideWhenUsed/>
    <w:rsid w:val="00716EAE"/>
    <w:pPr>
      <w:numPr>
        <w:numId w:val="11"/>
      </w:numPr>
      <w:spacing w:after="200" w:line="276" w:lineRule="auto"/>
      <w:contextualSpacing/>
    </w:pPr>
    <w:rPr>
      <w:rFonts w:asciiTheme="minorHAnsi" w:eastAsiaTheme="minorHAnsi" w:hAnsiTheme="minorHAnsi" w:cstheme="minorBidi"/>
      <w:sz w:val="22"/>
      <w:szCs w:val="22"/>
      <w:lang w:eastAsia="en-US"/>
    </w:rPr>
  </w:style>
  <w:style w:type="paragraph" w:styleId="Kopfzeile">
    <w:name w:val="header"/>
    <w:basedOn w:val="Standard"/>
    <w:link w:val="KopfzeileZchn"/>
    <w:rsid w:val="00BF07DA"/>
    <w:pPr>
      <w:tabs>
        <w:tab w:val="center" w:pos="4536"/>
        <w:tab w:val="right" w:pos="9072"/>
      </w:tabs>
    </w:pPr>
  </w:style>
  <w:style w:type="character" w:customStyle="1" w:styleId="KopfzeileZchn">
    <w:name w:val="Kopfzeile Zchn"/>
    <w:basedOn w:val="Absatz-Standardschriftart"/>
    <w:link w:val="Kopfzeile"/>
    <w:rsid w:val="00BF07DA"/>
    <w:rPr>
      <w:sz w:val="24"/>
      <w:szCs w:val="24"/>
    </w:rPr>
  </w:style>
  <w:style w:type="paragraph" w:styleId="Fuzeile">
    <w:name w:val="footer"/>
    <w:basedOn w:val="Standard"/>
    <w:link w:val="FuzeileZchn"/>
    <w:uiPriority w:val="99"/>
    <w:rsid w:val="00BF07DA"/>
    <w:pPr>
      <w:tabs>
        <w:tab w:val="center" w:pos="4536"/>
        <w:tab w:val="right" w:pos="9072"/>
      </w:tabs>
    </w:pPr>
  </w:style>
  <w:style w:type="character" w:customStyle="1" w:styleId="FuzeileZchn">
    <w:name w:val="Fußzeile Zchn"/>
    <w:basedOn w:val="Absatz-Standardschriftart"/>
    <w:link w:val="Fuzeile"/>
    <w:uiPriority w:val="99"/>
    <w:rsid w:val="00BF07DA"/>
    <w:rPr>
      <w:sz w:val="24"/>
      <w:szCs w:val="24"/>
    </w:rPr>
  </w:style>
  <w:style w:type="paragraph" w:styleId="Textkrper3">
    <w:name w:val="Body Text 3"/>
    <w:basedOn w:val="Standard"/>
    <w:link w:val="Textkrper3Zchn"/>
    <w:rsid w:val="00A72D01"/>
    <w:pPr>
      <w:spacing w:after="120"/>
    </w:pPr>
    <w:rPr>
      <w:sz w:val="16"/>
      <w:szCs w:val="16"/>
    </w:rPr>
  </w:style>
  <w:style w:type="character" w:customStyle="1" w:styleId="Textkrper3Zchn">
    <w:name w:val="Textkörper 3 Zchn"/>
    <w:basedOn w:val="Absatz-Standardschriftart"/>
    <w:link w:val="Textkrper3"/>
    <w:rsid w:val="00A72D01"/>
    <w:rPr>
      <w:sz w:val="16"/>
      <w:szCs w:val="16"/>
    </w:rPr>
  </w:style>
  <w:style w:type="paragraph" w:styleId="Textkrper">
    <w:name w:val="Body Text"/>
    <w:basedOn w:val="Standard"/>
    <w:link w:val="TextkrperZchn"/>
    <w:rsid w:val="00E2658C"/>
    <w:pPr>
      <w:spacing w:after="120"/>
    </w:pPr>
  </w:style>
  <w:style w:type="character" w:customStyle="1" w:styleId="TextkrperZchn">
    <w:name w:val="Textkörper Zchn"/>
    <w:basedOn w:val="Absatz-Standardschriftart"/>
    <w:link w:val="Textkrper"/>
    <w:rsid w:val="00E2658C"/>
    <w:rPr>
      <w:sz w:val="24"/>
      <w:szCs w:val="24"/>
    </w:rPr>
  </w:style>
  <w:style w:type="character" w:customStyle="1" w:styleId="berschrift1Zchn">
    <w:name w:val="Überschrift 1 Zchn"/>
    <w:link w:val="berschrift1"/>
    <w:rsid w:val="00C41E1F"/>
    <w:rPr>
      <w:rFonts w:ascii="Arial" w:hAnsi="Arial"/>
      <w:b/>
      <w:color w:val="000000"/>
    </w:rPr>
  </w:style>
  <w:style w:type="character" w:customStyle="1" w:styleId="A11">
    <w:name w:val="A11"/>
    <w:rsid w:val="0021646F"/>
    <w:rPr>
      <w:rFonts w:ascii="Trade Gothic LT Std" w:hAnsi="Trade Gothic LT Std"/>
      <w:color w:val="000000"/>
      <w:sz w:val="11"/>
      <w:szCs w:val="1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3011078">
      <w:bodyDiv w:val="1"/>
      <w:marLeft w:val="0"/>
      <w:marRight w:val="0"/>
      <w:marTop w:val="0"/>
      <w:marBottom w:val="0"/>
      <w:divBdr>
        <w:top w:val="none" w:sz="0" w:space="0" w:color="auto"/>
        <w:left w:val="none" w:sz="0" w:space="0" w:color="auto"/>
        <w:bottom w:val="none" w:sz="0" w:space="0" w:color="auto"/>
        <w:right w:val="none" w:sz="0" w:space="0" w:color="auto"/>
      </w:divBdr>
    </w:div>
    <w:div w:id="305819677">
      <w:bodyDiv w:val="1"/>
      <w:marLeft w:val="0"/>
      <w:marRight w:val="0"/>
      <w:marTop w:val="0"/>
      <w:marBottom w:val="0"/>
      <w:divBdr>
        <w:top w:val="none" w:sz="0" w:space="0" w:color="auto"/>
        <w:left w:val="none" w:sz="0" w:space="0" w:color="auto"/>
        <w:bottom w:val="none" w:sz="0" w:space="0" w:color="auto"/>
        <w:right w:val="none" w:sz="0" w:space="0" w:color="auto"/>
      </w:divBdr>
    </w:div>
    <w:div w:id="366687506">
      <w:bodyDiv w:val="1"/>
      <w:marLeft w:val="0"/>
      <w:marRight w:val="0"/>
      <w:marTop w:val="0"/>
      <w:marBottom w:val="0"/>
      <w:divBdr>
        <w:top w:val="none" w:sz="0" w:space="0" w:color="auto"/>
        <w:left w:val="none" w:sz="0" w:space="0" w:color="auto"/>
        <w:bottom w:val="none" w:sz="0" w:space="0" w:color="auto"/>
        <w:right w:val="none" w:sz="0" w:space="0" w:color="auto"/>
      </w:divBdr>
    </w:div>
    <w:div w:id="370304779">
      <w:bodyDiv w:val="1"/>
      <w:marLeft w:val="0"/>
      <w:marRight w:val="0"/>
      <w:marTop w:val="0"/>
      <w:marBottom w:val="0"/>
      <w:divBdr>
        <w:top w:val="none" w:sz="0" w:space="0" w:color="auto"/>
        <w:left w:val="none" w:sz="0" w:space="0" w:color="auto"/>
        <w:bottom w:val="none" w:sz="0" w:space="0" w:color="auto"/>
        <w:right w:val="none" w:sz="0" w:space="0" w:color="auto"/>
      </w:divBdr>
    </w:div>
    <w:div w:id="577635480">
      <w:bodyDiv w:val="1"/>
      <w:marLeft w:val="0"/>
      <w:marRight w:val="0"/>
      <w:marTop w:val="0"/>
      <w:marBottom w:val="0"/>
      <w:divBdr>
        <w:top w:val="none" w:sz="0" w:space="0" w:color="auto"/>
        <w:left w:val="none" w:sz="0" w:space="0" w:color="auto"/>
        <w:bottom w:val="none" w:sz="0" w:space="0" w:color="auto"/>
        <w:right w:val="none" w:sz="0" w:space="0" w:color="auto"/>
      </w:divBdr>
    </w:div>
    <w:div w:id="588926644">
      <w:bodyDiv w:val="1"/>
      <w:marLeft w:val="0"/>
      <w:marRight w:val="0"/>
      <w:marTop w:val="0"/>
      <w:marBottom w:val="0"/>
      <w:divBdr>
        <w:top w:val="none" w:sz="0" w:space="0" w:color="auto"/>
        <w:left w:val="none" w:sz="0" w:space="0" w:color="auto"/>
        <w:bottom w:val="none" w:sz="0" w:space="0" w:color="auto"/>
        <w:right w:val="none" w:sz="0" w:space="0" w:color="auto"/>
      </w:divBdr>
    </w:div>
    <w:div w:id="657273792">
      <w:bodyDiv w:val="1"/>
      <w:marLeft w:val="0"/>
      <w:marRight w:val="0"/>
      <w:marTop w:val="0"/>
      <w:marBottom w:val="0"/>
      <w:divBdr>
        <w:top w:val="none" w:sz="0" w:space="0" w:color="auto"/>
        <w:left w:val="none" w:sz="0" w:space="0" w:color="auto"/>
        <w:bottom w:val="none" w:sz="0" w:space="0" w:color="auto"/>
        <w:right w:val="none" w:sz="0" w:space="0" w:color="auto"/>
      </w:divBdr>
    </w:div>
    <w:div w:id="667176904">
      <w:bodyDiv w:val="1"/>
      <w:marLeft w:val="0"/>
      <w:marRight w:val="0"/>
      <w:marTop w:val="0"/>
      <w:marBottom w:val="0"/>
      <w:divBdr>
        <w:top w:val="none" w:sz="0" w:space="0" w:color="auto"/>
        <w:left w:val="none" w:sz="0" w:space="0" w:color="auto"/>
        <w:bottom w:val="none" w:sz="0" w:space="0" w:color="auto"/>
        <w:right w:val="none" w:sz="0" w:space="0" w:color="auto"/>
      </w:divBdr>
    </w:div>
    <w:div w:id="751121382">
      <w:bodyDiv w:val="1"/>
      <w:marLeft w:val="0"/>
      <w:marRight w:val="0"/>
      <w:marTop w:val="0"/>
      <w:marBottom w:val="0"/>
      <w:divBdr>
        <w:top w:val="none" w:sz="0" w:space="0" w:color="auto"/>
        <w:left w:val="none" w:sz="0" w:space="0" w:color="auto"/>
        <w:bottom w:val="none" w:sz="0" w:space="0" w:color="auto"/>
        <w:right w:val="none" w:sz="0" w:space="0" w:color="auto"/>
      </w:divBdr>
    </w:div>
    <w:div w:id="897939935">
      <w:bodyDiv w:val="1"/>
      <w:marLeft w:val="0"/>
      <w:marRight w:val="0"/>
      <w:marTop w:val="0"/>
      <w:marBottom w:val="0"/>
      <w:divBdr>
        <w:top w:val="none" w:sz="0" w:space="0" w:color="auto"/>
        <w:left w:val="none" w:sz="0" w:space="0" w:color="auto"/>
        <w:bottom w:val="none" w:sz="0" w:space="0" w:color="auto"/>
        <w:right w:val="none" w:sz="0" w:space="0" w:color="auto"/>
      </w:divBdr>
      <w:divsChild>
        <w:div w:id="1896508538">
          <w:marLeft w:val="0"/>
          <w:marRight w:val="0"/>
          <w:marTop w:val="0"/>
          <w:marBottom w:val="0"/>
          <w:divBdr>
            <w:top w:val="none" w:sz="0" w:space="0" w:color="auto"/>
            <w:left w:val="none" w:sz="0" w:space="0" w:color="auto"/>
            <w:bottom w:val="none" w:sz="0" w:space="0" w:color="auto"/>
            <w:right w:val="none" w:sz="0" w:space="0" w:color="auto"/>
          </w:divBdr>
        </w:div>
      </w:divsChild>
    </w:div>
    <w:div w:id="1011106733">
      <w:bodyDiv w:val="1"/>
      <w:marLeft w:val="0"/>
      <w:marRight w:val="0"/>
      <w:marTop w:val="0"/>
      <w:marBottom w:val="0"/>
      <w:divBdr>
        <w:top w:val="none" w:sz="0" w:space="0" w:color="auto"/>
        <w:left w:val="none" w:sz="0" w:space="0" w:color="auto"/>
        <w:bottom w:val="none" w:sz="0" w:space="0" w:color="auto"/>
        <w:right w:val="none" w:sz="0" w:space="0" w:color="auto"/>
      </w:divBdr>
    </w:div>
    <w:div w:id="1262957129">
      <w:bodyDiv w:val="1"/>
      <w:marLeft w:val="0"/>
      <w:marRight w:val="0"/>
      <w:marTop w:val="0"/>
      <w:marBottom w:val="0"/>
      <w:divBdr>
        <w:top w:val="none" w:sz="0" w:space="0" w:color="auto"/>
        <w:left w:val="none" w:sz="0" w:space="0" w:color="auto"/>
        <w:bottom w:val="none" w:sz="0" w:space="0" w:color="auto"/>
        <w:right w:val="none" w:sz="0" w:space="0" w:color="auto"/>
      </w:divBdr>
    </w:div>
    <w:div w:id="1403216886">
      <w:bodyDiv w:val="1"/>
      <w:marLeft w:val="0"/>
      <w:marRight w:val="0"/>
      <w:marTop w:val="0"/>
      <w:marBottom w:val="0"/>
      <w:divBdr>
        <w:top w:val="none" w:sz="0" w:space="0" w:color="auto"/>
        <w:left w:val="none" w:sz="0" w:space="0" w:color="auto"/>
        <w:bottom w:val="none" w:sz="0" w:space="0" w:color="auto"/>
        <w:right w:val="none" w:sz="0" w:space="0" w:color="auto"/>
      </w:divBdr>
    </w:div>
    <w:div w:id="1423600686">
      <w:bodyDiv w:val="1"/>
      <w:marLeft w:val="0"/>
      <w:marRight w:val="0"/>
      <w:marTop w:val="0"/>
      <w:marBottom w:val="0"/>
      <w:divBdr>
        <w:top w:val="none" w:sz="0" w:space="0" w:color="auto"/>
        <w:left w:val="none" w:sz="0" w:space="0" w:color="auto"/>
        <w:bottom w:val="none" w:sz="0" w:space="0" w:color="auto"/>
        <w:right w:val="none" w:sz="0" w:space="0" w:color="auto"/>
      </w:divBdr>
    </w:div>
    <w:div w:id="1451320629">
      <w:bodyDiv w:val="1"/>
      <w:marLeft w:val="0"/>
      <w:marRight w:val="0"/>
      <w:marTop w:val="0"/>
      <w:marBottom w:val="0"/>
      <w:divBdr>
        <w:top w:val="none" w:sz="0" w:space="0" w:color="auto"/>
        <w:left w:val="none" w:sz="0" w:space="0" w:color="auto"/>
        <w:bottom w:val="none" w:sz="0" w:space="0" w:color="auto"/>
        <w:right w:val="none" w:sz="0" w:space="0" w:color="auto"/>
      </w:divBdr>
    </w:div>
    <w:div w:id="1527132024">
      <w:bodyDiv w:val="1"/>
      <w:marLeft w:val="0"/>
      <w:marRight w:val="0"/>
      <w:marTop w:val="0"/>
      <w:marBottom w:val="0"/>
      <w:divBdr>
        <w:top w:val="none" w:sz="0" w:space="0" w:color="auto"/>
        <w:left w:val="none" w:sz="0" w:space="0" w:color="auto"/>
        <w:bottom w:val="none" w:sz="0" w:space="0" w:color="auto"/>
        <w:right w:val="none" w:sz="0" w:space="0" w:color="auto"/>
      </w:divBdr>
    </w:div>
    <w:div w:id="1608122677">
      <w:bodyDiv w:val="1"/>
      <w:marLeft w:val="0"/>
      <w:marRight w:val="0"/>
      <w:marTop w:val="0"/>
      <w:marBottom w:val="0"/>
      <w:divBdr>
        <w:top w:val="none" w:sz="0" w:space="0" w:color="auto"/>
        <w:left w:val="none" w:sz="0" w:space="0" w:color="auto"/>
        <w:bottom w:val="none" w:sz="0" w:space="0" w:color="auto"/>
        <w:right w:val="none" w:sz="0" w:space="0" w:color="auto"/>
      </w:divBdr>
    </w:div>
    <w:div w:id="1685593016">
      <w:bodyDiv w:val="1"/>
      <w:marLeft w:val="0"/>
      <w:marRight w:val="0"/>
      <w:marTop w:val="0"/>
      <w:marBottom w:val="0"/>
      <w:divBdr>
        <w:top w:val="none" w:sz="0" w:space="0" w:color="auto"/>
        <w:left w:val="none" w:sz="0" w:space="0" w:color="auto"/>
        <w:bottom w:val="none" w:sz="0" w:space="0" w:color="auto"/>
        <w:right w:val="none" w:sz="0" w:space="0" w:color="auto"/>
      </w:divBdr>
    </w:div>
    <w:div w:id="1761558537">
      <w:bodyDiv w:val="1"/>
      <w:marLeft w:val="0"/>
      <w:marRight w:val="0"/>
      <w:marTop w:val="0"/>
      <w:marBottom w:val="0"/>
      <w:divBdr>
        <w:top w:val="none" w:sz="0" w:space="0" w:color="auto"/>
        <w:left w:val="none" w:sz="0" w:space="0" w:color="auto"/>
        <w:bottom w:val="none" w:sz="0" w:space="0" w:color="auto"/>
        <w:right w:val="none" w:sz="0" w:space="0" w:color="auto"/>
      </w:divBdr>
    </w:div>
    <w:div w:id="1811315916">
      <w:bodyDiv w:val="1"/>
      <w:marLeft w:val="0"/>
      <w:marRight w:val="0"/>
      <w:marTop w:val="0"/>
      <w:marBottom w:val="0"/>
      <w:divBdr>
        <w:top w:val="none" w:sz="0" w:space="0" w:color="auto"/>
        <w:left w:val="none" w:sz="0" w:space="0" w:color="auto"/>
        <w:bottom w:val="none" w:sz="0" w:space="0" w:color="auto"/>
        <w:right w:val="none" w:sz="0" w:space="0" w:color="auto"/>
      </w:divBdr>
    </w:div>
    <w:div w:id="2021731988">
      <w:bodyDiv w:val="1"/>
      <w:marLeft w:val="0"/>
      <w:marRight w:val="0"/>
      <w:marTop w:val="0"/>
      <w:marBottom w:val="0"/>
      <w:divBdr>
        <w:top w:val="none" w:sz="0" w:space="0" w:color="auto"/>
        <w:left w:val="none" w:sz="0" w:space="0" w:color="auto"/>
        <w:bottom w:val="none" w:sz="0" w:space="0" w:color="auto"/>
        <w:right w:val="none" w:sz="0" w:space="0" w:color="auto"/>
      </w:divBdr>
    </w:div>
    <w:div w:id="2063402900">
      <w:bodyDiv w:val="1"/>
      <w:marLeft w:val="0"/>
      <w:marRight w:val="0"/>
      <w:marTop w:val="0"/>
      <w:marBottom w:val="0"/>
      <w:divBdr>
        <w:top w:val="none" w:sz="0" w:space="0" w:color="auto"/>
        <w:left w:val="none" w:sz="0" w:space="0" w:color="auto"/>
        <w:bottom w:val="none" w:sz="0" w:space="0" w:color="auto"/>
        <w:right w:val="none" w:sz="0" w:space="0" w:color="auto"/>
      </w:divBdr>
    </w:div>
    <w:div w:id="2084401828">
      <w:bodyDiv w:val="1"/>
      <w:marLeft w:val="0"/>
      <w:marRight w:val="0"/>
      <w:marTop w:val="0"/>
      <w:marBottom w:val="0"/>
      <w:divBdr>
        <w:top w:val="none" w:sz="0" w:space="0" w:color="auto"/>
        <w:left w:val="none" w:sz="0" w:space="0" w:color="auto"/>
        <w:bottom w:val="none" w:sz="0" w:space="0" w:color="auto"/>
        <w:right w:val="none" w:sz="0" w:space="0" w:color="auto"/>
      </w:divBdr>
    </w:div>
    <w:div w:id="2102800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tradeworld.de"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logimat-messe.de"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gif"/><Relationship Id="rId4" Type="http://schemas.openxmlformats.org/officeDocument/2006/relationships/settings" Target="settings.xml"/><Relationship Id="rId9" Type="http://schemas.openxmlformats.org/officeDocument/2006/relationships/image" Target="media/image10.png"/><Relationship Id="rId14" Type="http://schemas.openxmlformats.org/officeDocument/2006/relationships/footer" Target="footer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1614</Words>
  <Characters>10172</Characters>
  <Application>Microsoft Office Word</Application>
  <DocSecurity>0</DocSecurity>
  <Lines>84</Lines>
  <Paragraphs>23</Paragraphs>
  <ScaleCrop>false</ScaleCrop>
  <HeadingPairs>
    <vt:vector size="2" baseType="variant">
      <vt:variant>
        <vt:lpstr>Titel</vt:lpstr>
      </vt:variant>
      <vt:variant>
        <vt:i4>1</vt:i4>
      </vt:variant>
    </vt:vector>
  </HeadingPairs>
  <TitlesOfParts>
    <vt:vector size="1" baseType="lpstr">
      <vt:lpstr/>
    </vt:vector>
  </TitlesOfParts>
  <Company>Fraunhofer-IPA</Company>
  <LinksUpToDate>false</LinksUpToDate>
  <CharactersWithSpaces>11763</CharactersWithSpaces>
  <SharedDoc>false</SharedDoc>
  <HLinks>
    <vt:vector size="6" baseType="variant">
      <vt:variant>
        <vt:i4>6422585</vt:i4>
      </vt:variant>
      <vt:variant>
        <vt:i4>0</vt:i4>
      </vt:variant>
      <vt:variant>
        <vt:i4>0</vt:i4>
      </vt:variant>
      <vt:variant>
        <vt:i4>5</vt:i4>
      </vt:variant>
      <vt:variant>
        <vt:lpwstr>http://www.euroexpo.de/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Kleinert Xenia</dc:creator>
  <cp:lastModifiedBy>Amberger Martina</cp:lastModifiedBy>
  <cp:revision>2</cp:revision>
  <cp:lastPrinted>2016-03-22T12:43:00Z</cp:lastPrinted>
  <dcterms:created xsi:type="dcterms:W3CDTF">2016-03-22T12:43:00Z</dcterms:created>
  <dcterms:modified xsi:type="dcterms:W3CDTF">2016-03-22T12:43:00Z</dcterms:modified>
</cp:coreProperties>
</file>