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09" w:rsidRPr="00DA2A34" w:rsidRDefault="00596F09">
      <w:pPr>
        <w:ind w:right="1134"/>
        <w:jc w:val="both"/>
        <w:rPr>
          <w:rFonts w:ascii="Arial" w:hAnsi="Arial" w:cs="Arial"/>
          <w:sz w:val="10"/>
          <w:lang w:val="en-GB"/>
        </w:rPr>
      </w:pPr>
    </w:p>
    <w:p w:rsidR="00596F09" w:rsidRPr="00DA2A34" w:rsidRDefault="00FD326B">
      <w:pPr>
        <w:ind w:right="1134"/>
        <w:jc w:val="both"/>
        <w:rPr>
          <w:rFonts w:ascii="Arial" w:hAnsi="Arial" w:cs="Arial"/>
          <w:sz w:val="10"/>
          <w:lang w:val="en-GB"/>
        </w:rPr>
      </w:pPr>
      <w:r>
        <w:rPr>
          <w:noProof/>
          <w:szCs w:val="20"/>
          <w:lang w:bidi="ar-SA"/>
        </w:rPr>
        <mc:AlternateContent>
          <mc:Choice Requires="wps">
            <w:drawing>
              <wp:anchor distT="0" distB="0" distL="114300" distR="114300" simplePos="0" relativeHeight="251657728" behindDoc="0" locked="0" layoutInCell="1" allowOverlap="1">
                <wp:simplePos x="0" y="0"/>
                <wp:positionH relativeFrom="column">
                  <wp:posOffset>3723640</wp:posOffset>
                </wp:positionH>
                <wp:positionV relativeFrom="paragraph">
                  <wp:posOffset>17145</wp:posOffset>
                </wp:positionV>
                <wp:extent cx="2057400" cy="1281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F09" w:rsidRDefault="00FD326B">
                            <w:r>
                              <w:rPr>
                                <w:noProof/>
                                <w:lang w:bidi="ar-SA"/>
                              </w:rPr>
                              <w:drawing>
                                <wp:inline distT="0" distB="0" distL="0" distR="0">
                                  <wp:extent cx="800100" cy="285750"/>
                                  <wp:effectExtent l="0" t="0" r="0" b="0"/>
                                  <wp:docPr id="2"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p w:rsidR="00596F09" w:rsidRDefault="00596F09">
                            <w:pPr>
                              <w:rPr>
                                <w:rFonts w:ascii="Arial" w:hAnsi="Arial" w:cs="Arial"/>
                                <w:sz w:val="17"/>
                              </w:rPr>
                            </w:pPr>
                            <w:r>
                              <w:rPr>
                                <w:rFonts w:ascii="Arial" w:hAnsi="Arial" w:cs="Arial"/>
                                <w:sz w:val="17"/>
                              </w:rPr>
                              <w:t>Messe- und Kongress-GmbH</w:t>
                            </w:r>
                          </w:p>
                          <w:p w:rsidR="00596F09" w:rsidRDefault="00596F09">
                            <w:pPr>
                              <w:rPr>
                                <w:rFonts w:ascii="Arial" w:hAnsi="Arial" w:cs="Arial"/>
                                <w:sz w:val="17"/>
                              </w:rPr>
                            </w:pPr>
                            <w:r>
                              <w:rPr>
                                <w:rFonts w:ascii="Arial" w:hAnsi="Arial" w:cs="Arial"/>
                                <w:sz w:val="17"/>
                              </w:rPr>
                              <w:t>Joseph-Dollinger-Bogen 7</w:t>
                            </w:r>
                          </w:p>
                          <w:p w:rsidR="00596F09" w:rsidRDefault="00596F09">
                            <w:pPr>
                              <w:rPr>
                                <w:rFonts w:ascii="Arial" w:hAnsi="Arial" w:cs="Arial"/>
                                <w:sz w:val="17"/>
                              </w:rPr>
                            </w:pPr>
                            <w:r>
                              <w:rPr>
                                <w:rFonts w:ascii="Arial" w:hAnsi="Arial" w:cs="Arial"/>
                                <w:sz w:val="17"/>
                              </w:rPr>
                              <w:t>D- 80912 München</w:t>
                            </w:r>
                          </w:p>
                          <w:p w:rsidR="00596F09" w:rsidRDefault="00596F09">
                            <w:pPr>
                              <w:rPr>
                                <w:rFonts w:ascii="Arial" w:hAnsi="Arial" w:cs="Arial"/>
                                <w:sz w:val="17"/>
                              </w:rPr>
                            </w:pPr>
                            <w:r>
                              <w:rPr>
                                <w:rFonts w:ascii="Arial" w:hAnsi="Arial" w:cs="Arial"/>
                                <w:sz w:val="17"/>
                              </w:rPr>
                              <w:t>Tel.: +49 (0)89 323 91-253</w:t>
                            </w:r>
                          </w:p>
                          <w:p w:rsidR="00596F09" w:rsidRDefault="00596F09">
                            <w:pPr>
                              <w:rPr>
                                <w:rFonts w:ascii="Arial" w:hAnsi="Arial" w:cs="Arial"/>
                                <w:sz w:val="17"/>
                              </w:rPr>
                            </w:pPr>
                            <w:r>
                              <w:rPr>
                                <w:rFonts w:ascii="Arial" w:hAnsi="Arial" w:cs="Arial"/>
                                <w:sz w:val="17"/>
                              </w:rPr>
                              <w:t>Fax: +49 (0)89 323 91-246</w:t>
                            </w:r>
                          </w:p>
                          <w:p w:rsidR="00596F09" w:rsidRDefault="00596F09">
                            <w:pPr>
                              <w:rPr>
                                <w:rFonts w:ascii="Arial" w:hAnsi="Arial" w:cs="Arial"/>
                                <w:sz w:val="17"/>
                              </w:rPr>
                            </w:pPr>
                            <w:hyperlink r:id="rId9" w:history="1">
                              <w:r>
                                <w:rPr>
                                  <w:rStyle w:val="Hyperlink"/>
                                  <w:rFonts w:ascii="Arial" w:hAnsi="Arial" w:cs="Arial"/>
                                  <w:color w:val="auto"/>
                                  <w:sz w:val="17"/>
                                  <w:u w:val="none"/>
                                </w:rPr>
                                <w:t>www.euroexpo.de</w:t>
                              </w:r>
                            </w:hyperlink>
                          </w:p>
                          <w:p w:rsidR="00596F09" w:rsidRDefault="00596F09">
                            <w:pPr>
                              <w:rPr>
                                <w:rFonts w:ascii="Arial" w:hAnsi="Arial" w:cs="Arial"/>
                                <w:sz w:val="17"/>
                              </w:rPr>
                            </w:pPr>
                            <w:r>
                              <w:rPr>
                                <w:rFonts w:ascii="Arial" w:hAnsi="Arial" w:cs="Arial"/>
                                <w:sz w:val="17"/>
                              </w:rPr>
                              <w:t>www.logimat-messe.de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2pt;margin-top:1.35pt;width:162pt;height:10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7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JgtSACmEmxhFIfknePOp+nxeq+0ec9kh+wi&#10;wwqod/B0f6+NTYemRxcbTciCt62jvxXPDsBxOoHgcNXabBqOzZ9JkKzjdUw8Es3XHgny3LstVsSb&#10;F+Filr/L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" filled="f" stroked="f">
                <v:textbox>
                  <w:txbxContent>
                    <w:p w:rsidR="00596F09" w:rsidRDefault="00FD326B">
                      <w:r>
                        <w:rPr>
                          <w:noProof/>
                          <w:lang w:bidi="ar-SA"/>
                        </w:rPr>
                        <w:drawing>
                          <wp:inline distT="0" distB="0" distL="0" distR="0">
                            <wp:extent cx="800100" cy="285750"/>
                            <wp:effectExtent l="0" t="0" r="0" b="0"/>
                            <wp:docPr id="2"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p w:rsidR="00596F09" w:rsidRDefault="00596F09">
                      <w:pPr>
                        <w:rPr>
                          <w:rFonts w:ascii="Arial" w:hAnsi="Arial" w:cs="Arial"/>
                          <w:sz w:val="17"/>
                        </w:rPr>
                      </w:pPr>
                      <w:r>
                        <w:rPr>
                          <w:rFonts w:ascii="Arial" w:hAnsi="Arial" w:cs="Arial"/>
                          <w:sz w:val="17"/>
                        </w:rPr>
                        <w:t>Messe- und Kongress-GmbH</w:t>
                      </w:r>
                    </w:p>
                    <w:p w:rsidR="00596F09" w:rsidRDefault="00596F09">
                      <w:pPr>
                        <w:rPr>
                          <w:rFonts w:ascii="Arial" w:hAnsi="Arial" w:cs="Arial"/>
                          <w:sz w:val="17"/>
                        </w:rPr>
                      </w:pPr>
                      <w:r>
                        <w:rPr>
                          <w:rFonts w:ascii="Arial" w:hAnsi="Arial" w:cs="Arial"/>
                          <w:sz w:val="17"/>
                        </w:rPr>
                        <w:t>Joseph-Dollinger-Bogen 7</w:t>
                      </w:r>
                    </w:p>
                    <w:p w:rsidR="00596F09" w:rsidRDefault="00596F09">
                      <w:pPr>
                        <w:rPr>
                          <w:rFonts w:ascii="Arial" w:hAnsi="Arial" w:cs="Arial"/>
                          <w:sz w:val="17"/>
                        </w:rPr>
                      </w:pPr>
                      <w:r>
                        <w:rPr>
                          <w:rFonts w:ascii="Arial" w:hAnsi="Arial" w:cs="Arial"/>
                          <w:sz w:val="17"/>
                        </w:rPr>
                        <w:t>D- 80912 München</w:t>
                      </w:r>
                    </w:p>
                    <w:p w:rsidR="00596F09" w:rsidRDefault="00596F09">
                      <w:pPr>
                        <w:rPr>
                          <w:rFonts w:ascii="Arial" w:hAnsi="Arial" w:cs="Arial"/>
                          <w:sz w:val="17"/>
                        </w:rPr>
                      </w:pPr>
                      <w:r>
                        <w:rPr>
                          <w:rFonts w:ascii="Arial" w:hAnsi="Arial" w:cs="Arial"/>
                          <w:sz w:val="17"/>
                        </w:rPr>
                        <w:t>Tel.: +49 (0)89 323 91-253</w:t>
                      </w:r>
                    </w:p>
                    <w:p w:rsidR="00596F09" w:rsidRDefault="00596F09">
                      <w:pPr>
                        <w:rPr>
                          <w:rFonts w:ascii="Arial" w:hAnsi="Arial" w:cs="Arial"/>
                          <w:sz w:val="17"/>
                        </w:rPr>
                      </w:pPr>
                      <w:r>
                        <w:rPr>
                          <w:rFonts w:ascii="Arial" w:hAnsi="Arial" w:cs="Arial"/>
                          <w:sz w:val="17"/>
                        </w:rPr>
                        <w:t>Fax: +49 (0)89 323 91-246</w:t>
                      </w:r>
                    </w:p>
                    <w:p w:rsidR="00596F09" w:rsidRDefault="00596F09">
                      <w:pPr>
                        <w:rPr>
                          <w:rFonts w:ascii="Arial" w:hAnsi="Arial" w:cs="Arial"/>
                          <w:sz w:val="17"/>
                        </w:rPr>
                      </w:pPr>
                      <w:hyperlink r:id="rId10" w:history="1">
                        <w:r>
                          <w:rPr>
                            <w:rStyle w:val="Hyperlink"/>
                            <w:rFonts w:ascii="Arial" w:hAnsi="Arial" w:cs="Arial"/>
                            <w:color w:val="auto"/>
                            <w:sz w:val="17"/>
                            <w:u w:val="none"/>
                          </w:rPr>
                          <w:t>www.euroexpo.de</w:t>
                        </w:r>
                      </w:hyperlink>
                    </w:p>
                    <w:p w:rsidR="00596F09" w:rsidRDefault="00596F09">
                      <w:pPr>
                        <w:rPr>
                          <w:rFonts w:ascii="Arial" w:hAnsi="Arial" w:cs="Arial"/>
                          <w:sz w:val="17"/>
                        </w:rPr>
                      </w:pPr>
                      <w:r>
                        <w:rPr>
                          <w:rFonts w:ascii="Arial" w:hAnsi="Arial" w:cs="Arial"/>
                          <w:sz w:val="17"/>
                        </w:rPr>
                        <w:t>www.logimat-messe.de</w:t>
                      </w:r>
                    </w:p>
                  </w:txbxContent>
                </v:textbox>
              </v:shape>
            </w:pict>
          </mc:Fallback>
        </mc:AlternateContent>
      </w:r>
    </w:p>
    <w:p w:rsidR="00596F09" w:rsidRPr="00DA2A34" w:rsidRDefault="00FD326B">
      <w:pPr>
        <w:ind w:right="1134"/>
        <w:jc w:val="both"/>
        <w:rPr>
          <w:rFonts w:ascii="Arial" w:hAnsi="Arial" w:cs="Arial"/>
          <w:sz w:val="10"/>
          <w:lang w:val="en-GB"/>
        </w:rPr>
      </w:pPr>
      <w:r>
        <w:rPr>
          <w:rFonts w:ascii="Arial" w:hAnsi="Arial" w:cs="Arial"/>
          <w:noProof/>
          <w:lang w:bidi="ar-SA"/>
        </w:rPr>
        <w:drawing>
          <wp:inline distT="0" distB="0" distL="0" distR="0">
            <wp:extent cx="2066925" cy="942975"/>
            <wp:effectExtent l="0" t="0" r="9525" b="9525"/>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942975"/>
                    </a:xfrm>
                    <a:prstGeom prst="rect">
                      <a:avLst/>
                    </a:prstGeom>
                    <a:noFill/>
                    <a:ln>
                      <a:noFill/>
                    </a:ln>
                  </pic:spPr>
                </pic:pic>
              </a:graphicData>
            </a:graphic>
          </wp:inline>
        </w:drawing>
      </w:r>
    </w:p>
    <w:p w:rsidR="00596F09" w:rsidRPr="00DA2A34" w:rsidRDefault="00596F09">
      <w:pPr>
        <w:ind w:right="1134"/>
        <w:jc w:val="both"/>
        <w:rPr>
          <w:rFonts w:ascii="Arial" w:hAnsi="Arial" w:cs="Arial"/>
          <w:sz w:val="10"/>
          <w:lang w:val="en-GB"/>
        </w:rPr>
      </w:pPr>
    </w:p>
    <w:p w:rsidR="00596F09" w:rsidRPr="00DA2A34" w:rsidRDefault="00596F09" w:rsidP="00596F09">
      <w:pPr>
        <w:jc w:val="both"/>
        <w:rPr>
          <w:rFonts w:ascii="Arial" w:hAnsi="Arial" w:cs="Arial"/>
          <w:b/>
          <w:bCs/>
          <w:sz w:val="22"/>
          <w:szCs w:val="22"/>
          <w:lang w:val="en-GB"/>
        </w:rPr>
      </w:pPr>
      <w:r w:rsidRPr="00DA2A34">
        <w:rPr>
          <w:rFonts w:ascii="Arial" w:hAnsi="Arial" w:cs="Arial"/>
          <w:b/>
          <w:bCs/>
          <w:sz w:val="22"/>
          <w:lang w:val="en-GB"/>
        </w:rPr>
        <w:t xml:space="preserve">13th </w:t>
      </w:r>
      <w:r w:rsidRPr="00DA2A34">
        <w:rPr>
          <w:rFonts w:ascii="Arial" w:hAnsi="Arial" w:cs="Arial"/>
          <w:b/>
          <w:sz w:val="22"/>
          <w:szCs w:val="22"/>
          <w:lang w:val="en-GB"/>
        </w:rPr>
        <w:t xml:space="preserve">International </w:t>
      </w:r>
      <w:r w:rsidRPr="00DA2A34">
        <w:rPr>
          <w:rFonts w:ascii="Arial" w:hAnsi="Arial" w:cs="Arial"/>
          <w:b/>
          <w:bCs/>
          <w:sz w:val="22"/>
          <w:szCs w:val="22"/>
          <w:lang w:val="en-GB"/>
        </w:rPr>
        <w:t>Trade Fair for Distribution,</w:t>
      </w:r>
    </w:p>
    <w:p w:rsidR="00596F09" w:rsidRPr="00DA2A34" w:rsidRDefault="00596F09">
      <w:pPr>
        <w:jc w:val="both"/>
        <w:rPr>
          <w:rFonts w:ascii="Arial" w:hAnsi="Arial" w:cs="Arial"/>
          <w:b/>
          <w:bCs/>
          <w:sz w:val="22"/>
          <w:lang w:val="en-GB"/>
        </w:rPr>
      </w:pPr>
      <w:r w:rsidRPr="00DA2A34">
        <w:rPr>
          <w:rFonts w:ascii="Arial" w:hAnsi="Arial" w:cs="Arial"/>
          <w:b/>
          <w:bCs/>
          <w:sz w:val="22"/>
          <w:szCs w:val="22"/>
          <w:lang w:val="en-GB"/>
        </w:rPr>
        <w:t>Materials Handling and Information Flow</w:t>
      </w:r>
      <w:r w:rsidRPr="00DA2A34">
        <w:rPr>
          <w:rFonts w:ascii="Arial" w:hAnsi="Arial" w:cs="Arial"/>
          <w:b/>
          <w:bCs/>
          <w:sz w:val="22"/>
          <w:lang w:val="en-GB"/>
        </w:rPr>
        <w:t xml:space="preserve"> </w:t>
      </w:r>
    </w:p>
    <w:p w:rsidR="00596F09" w:rsidRPr="00DA2A34" w:rsidRDefault="00596F09">
      <w:pPr>
        <w:jc w:val="both"/>
        <w:rPr>
          <w:rFonts w:ascii="Arial" w:hAnsi="Arial" w:cs="Arial"/>
          <w:b/>
          <w:bCs/>
          <w:sz w:val="22"/>
          <w:lang w:val="en-GB"/>
        </w:rPr>
      </w:pPr>
      <w:r w:rsidRPr="00DA2A34">
        <w:rPr>
          <w:rFonts w:ascii="Arial" w:hAnsi="Arial" w:cs="Arial"/>
          <w:b/>
          <w:bCs/>
          <w:sz w:val="22"/>
          <w:lang w:val="en-GB"/>
        </w:rPr>
        <w:t>10 to 12 February 2015, Messe Stuttgart</w:t>
      </w:r>
    </w:p>
    <w:p w:rsidR="00596F09" w:rsidRPr="00DA2A34" w:rsidRDefault="00596F09" w:rsidP="00596F09">
      <w:pPr>
        <w:tabs>
          <w:tab w:val="left" w:pos="4860"/>
          <w:tab w:val="left" w:pos="5220"/>
          <w:tab w:val="left" w:pos="5940"/>
        </w:tabs>
        <w:jc w:val="center"/>
        <w:rPr>
          <w:rFonts w:ascii="Arial" w:hAnsi="Arial" w:cs="Arial"/>
          <w:sz w:val="22"/>
          <w:lang w:val="en-GB"/>
        </w:rPr>
      </w:pPr>
      <w:r w:rsidRPr="00DA2A34">
        <w:rPr>
          <w:rFonts w:ascii="Arial" w:hAnsi="Arial" w:cs="Arial"/>
          <w:sz w:val="22"/>
          <w:lang w:val="en-GB"/>
        </w:rPr>
        <w:tab/>
        <w:t xml:space="preserve"> Stuttgart, 10.02.2015</w:t>
      </w:r>
    </w:p>
    <w:p w:rsidR="00596F09" w:rsidRPr="00DA2A34" w:rsidRDefault="00596F09" w:rsidP="00596F09">
      <w:pPr>
        <w:rPr>
          <w:rFonts w:ascii="Arial" w:hAnsi="Arial"/>
          <w:lang w:val="en-GB"/>
        </w:rPr>
      </w:pPr>
    </w:p>
    <w:p w:rsidR="00596F09" w:rsidRPr="00DA2A34" w:rsidRDefault="00596F09" w:rsidP="00596F09">
      <w:pPr>
        <w:pStyle w:val="berschrift1"/>
        <w:jc w:val="both"/>
        <w:rPr>
          <w:rFonts w:cs="Arial"/>
          <w:sz w:val="48"/>
          <w:lang w:val="en-GB"/>
        </w:rPr>
      </w:pPr>
      <w:r w:rsidRPr="00DA2A34">
        <w:rPr>
          <w:rFonts w:cs="Arial"/>
          <w:sz w:val="48"/>
          <w:lang w:val="en-GB"/>
        </w:rPr>
        <w:t>Press Release</w:t>
      </w:r>
    </w:p>
    <w:p w:rsidR="00596F09" w:rsidRPr="00DA2A34" w:rsidRDefault="00596F09" w:rsidP="00596F09">
      <w:pPr>
        <w:jc w:val="both"/>
        <w:rPr>
          <w:rFonts w:ascii="Arial" w:hAnsi="Arial" w:cs="Arial"/>
          <w:lang w:val="en-GB"/>
        </w:rPr>
      </w:pPr>
    </w:p>
    <w:p w:rsidR="00596F09" w:rsidRPr="00DA2A34" w:rsidRDefault="00596F09" w:rsidP="00596F09">
      <w:pPr>
        <w:jc w:val="both"/>
        <w:rPr>
          <w:rFonts w:ascii="Arial" w:hAnsi="Arial" w:cs="Arial"/>
          <w:lang w:val="en-GB"/>
        </w:rPr>
      </w:pPr>
    </w:p>
    <w:p w:rsidR="00596F09" w:rsidRPr="00DA2A34" w:rsidRDefault="00596F09" w:rsidP="00596F09">
      <w:pPr>
        <w:rPr>
          <w:rFonts w:ascii="Arial" w:hAnsi="Arial" w:cs="Arial"/>
          <w:b/>
          <w:u w:val="single"/>
          <w:lang w:val="en-GB"/>
        </w:rPr>
      </w:pPr>
      <w:r w:rsidRPr="00DA2A34">
        <w:rPr>
          <w:rFonts w:ascii="Arial" w:hAnsi="Arial"/>
          <w:lang w:val="en-GB"/>
        </w:rPr>
        <w:tab/>
      </w:r>
      <w:r w:rsidRPr="00DA2A34">
        <w:rPr>
          <w:rFonts w:ascii="Arial" w:hAnsi="Arial"/>
          <w:lang w:val="en-GB"/>
        </w:rPr>
        <w:tab/>
      </w:r>
      <w:r w:rsidRPr="00DA2A34">
        <w:rPr>
          <w:rFonts w:ascii="Arial" w:hAnsi="Arial"/>
          <w:lang w:val="en-GB"/>
        </w:rPr>
        <w:tab/>
      </w:r>
      <w:r w:rsidRPr="00DA2A34">
        <w:rPr>
          <w:rFonts w:ascii="Arial" w:hAnsi="Arial"/>
          <w:lang w:val="en-GB"/>
        </w:rPr>
        <w:tab/>
      </w:r>
      <w:r w:rsidRPr="00DA2A34">
        <w:rPr>
          <w:rFonts w:ascii="Arial" w:hAnsi="Arial"/>
          <w:lang w:val="en-GB"/>
        </w:rPr>
        <w:tab/>
      </w:r>
      <w:r w:rsidRPr="00DA2A34">
        <w:rPr>
          <w:rFonts w:ascii="Arial" w:hAnsi="Arial"/>
          <w:lang w:val="en-GB"/>
        </w:rPr>
        <w:tab/>
      </w:r>
      <w:r w:rsidRPr="00DA2A34">
        <w:rPr>
          <w:rFonts w:ascii="Arial" w:hAnsi="Arial"/>
          <w:lang w:val="en-GB"/>
        </w:rPr>
        <w:tab/>
      </w:r>
      <w:r w:rsidRPr="00DA2A34">
        <w:rPr>
          <w:rFonts w:ascii="Arial" w:hAnsi="Arial"/>
          <w:lang w:val="en-GB"/>
        </w:rPr>
        <w:tab/>
      </w:r>
      <w:r w:rsidRPr="00DA2A34">
        <w:rPr>
          <w:rFonts w:ascii="Arial" w:hAnsi="Arial" w:cs="Arial"/>
          <w:b/>
          <w:u w:val="single"/>
          <w:lang w:val="en-GB"/>
        </w:rPr>
        <w:t>EMBARGOED for release</w:t>
      </w:r>
    </w:p>
    <w:p w:rsidR="00596F09" w:rsidRPr="00DA2A34" w:rsidRDefault="00596F09" w:rsidP="00596F09">
      <w:pPr>
        <w:rPr>
          <w:rFonts w:ascii="Arial" w:hAnsi="Arial" w:cs="Arial"/>
          <w:b/>
          <w:u w:val="single"/>
          <w:lang w:val="en-GB"/>
        </w:rPr>
      </w:pPr>
      <w:r w:rsidRPr="00DA2A34">
        <w:rPr>
          <w:rFonts w:ascii="Arial" w:hAnsi="Arial" w:cs="Arial"/>
          <w:b/>
          <w:lang w:val="en-GB"/>
        </w:rPr>
        <w:tab/>
      </w:r>
      <w:r w:rsidRPr="00DA2A34">
        <w:rPr>
          <w:rFonts w:ascii="Arial" w:hAnsi="Arial" w:cs="Arial"/>
          <w:b/>
          <w:lang w:val="en-GB"/>
        </w:rPr>
        <w:tab/>
      </w:r>
      <w:r w:rsidRPr="00DA2A34">
        <w:rPr>
          <w:rFonts w:ascii="Arial" w:hAnsi="Arial" w:cs="Arial"/>
          <w:b/>
          <w:lang w:val="en-GB"/>
        </w:rPr>
        <w:tab/>
      </w:r>
      <w:r w:rsidRPr="00DA2A34">
        <w:rPr>
          <w:rFonts w:ascii="Arial" w:hAnsi="Arial" w:cs="Arial"/>
          <w:b/>
          <w:lang w:val="en-GB"/>
        </w:rPr>
        <w:tab/>
      </w:r>
      <w:r w:rsidRPr="00DA2A34">
        <w:rPr>
          <w:rFonts w:ascii="Arial" w:hAnsi="Arial" w:cs="Arial"/>
          <w:b/>
          <w:lang w:val="en-GB"/>
        </w:rPr>
        <w:tab/>
      </w:r>
      <w:r w:rsidRPr="00DA2A34">
        <w:rPr>
          <w:rFonts w:ascii="Arial" w:hAnsi="Arial" w:cs="Arial"/>
          <w:b/>
          <w:lang w:val="en-GB"/>
        </w:rPr>
        <w:tab/>
      </w:r>
      <w:r w:rsidRPr="00DA2A34">
        <w:rPr>
          <w:rFonts w:ascii="Arial" w:hAnsi="Arial" w:cs="Arial"/>
          <w:b/>
          <w:lang w:val="en-GB"/>
        </w:rPr>
        <w:tab/>
      </w:r>
      <w:r w:rsidRPr="00DA2A34">
        <w:rPr>
          <w:rFonts w:ascii="Arial" w:hAnsi="Arial" w:cs="Arial"/>
          <w:b/>
          <w:lang w:val="en-GB"/>
        </w:rPr>
        <w:tab/>
      </w:r>
      <w:r w:rsidRPr="00DA2A34">
        <w:rPr>
          <w:rFonts w:ascii="Arial" w:hAnsi="Arial" w:cs="Arial"/>
          <w:b/>
          <w:u w:val="single"/>
          <w:lang w:val="en-GB"/>
        </w:rPr>
        <w:t>10.02.2015, 11:00</w:t>
      </w:r>
    </w:p>
    <w:p w:rsidR="00596F09" w:rsidRPr="00DA2A34" w:rsidRDefault="00596F09" w:rsidP="00596F09">
      <w:pPr>
        <w:jc w:val="both"/>
        <w:rPr>
          <w:rFonts w:ascii="Arial" w:hAnsi="Arial"/>
          <w:lang w:val="en-GB"/>
        </w:rPr>
      </w:pPr>
    </w:p>
    <w:p w:rsidR="00596F09" w:rsidRPr="00DA2A34" w:rsidRDefault="00596F09" w:rsidP="00596F09">
      <w:pPr>
        <w:jc w:val="both"/>
        <w:rPr>
          <w:rFonts w:ascii="Arial" w:hAnsi="Arial"/>
          <w:lang w:val="en-GB"/>
        </w:rPr>
      </w:pPr>
    </w:p>
    <w:p w:rsidR="00596F09" w:rsidRPr="00DA2A34" w:rsidRDefault="00596F09" w:rsidP="00596F09">
      <w:pPr>
        <w:pStyle w:val="berschrift1"/>
        <w:jc w:val="both"/>
        <w:rPr>
          <w:rFonts w:cs="Arial"/>
          <w:bCs/>
          <w:sz w:val="28"/>
          <w:u w:val="single"/>
          <w:lang w:val="en-GB"/>
        </w:rPr>
      </w:pPr>
      <w:r w:rsidRPr="00DA2A34">
        <w:rPr>
          <w:rFonts w:cs="Arial"/>
          <w:bCs/>
          <w:sz w:val="28"/>
          <w:u w:val="single"/>
          <w:lang w:val="en-GB"/>
        </w:rPr>
        <w:t xml:space="preserve">Best Products at LogiMAT 2015 in Stuttgart </w:t>
      </w:r>
    </w:p>
    <w:p w:rsidR="00596F09" w:rsidRPr="00DA2A34" w:rsidRDefault="00596F09" w:rsidP="00596F09">
      <w:pPr>
        <w:rPr>
          <w:rFonts w:ascii="Arial" w:hAnsi="Arial" w:cs="Arial"/>
          <w:b/>
          <w:sz w:val="32"/>
          <w:lang w:val="en-GB"/>
        </w:rPr>
      </w:pPr>
      <w:r w:rsidRPr="00DA2A34">
        <w:rPr>
          <w:rFonts w:ascii="Arial" w:hAnsi="Arial" w:cs="Arial"/>
          <w:b/>
          <w:sz w:val="32"/>
          <w:lang w:val="en-GB"/>
        </w:rPr>
        <w:t>Award-winning BEST PRODUCT</w:t>
      </w:r>
      <w:bookmarkStart w:id="0" w:name="_GoBack"/>
      <w:bookmarkEnd w:id="0"/>
      <w:r w:rsidRPr="00DA2A34">
        <w:rPr>
          <w:rFonts w:ascii="Arial" w:hAnsi="Arial" w:cs="Arial"/>
          <w:b/>
          <w:sz w:val="32"/>
          <w:lang w:val="en-GB"/>
        </w:rPr>
        <w:t>s in intralogistics</w:t>
      </w:r>
    </w:p>
    <w:p w:rsidR="00596F09" w:rsidRPr="00DA2A34" w:rsidRDefault="00596F09" w:rsidP="00596F09">
      <w:pPr>
        <w:jc w:val="both"/>
        <w:rPr>
          <w:rFonts w:ascii="Arial" w:hAnsi="Arial" w:cs="Arial"/>
          <w:b/>
          <w:sz w:val="16"/>
          <w:lang w:val="en-GB"/>
        </w:rPr>
      </w:pPr>
    </w:p>
    <w:p w:rsidR="00596F09" w:rsidRPr="00DA2A34" w:rsidRDefault="00596F09" w:rsidP="00596F09">
      <w:pPr>
        <w:jc w:val="both"/>
        <w:rPr>
          <w:rFonts w:ascii="Arial" w:hAnsi="Arial" w:cs="Arial"/>
          <w:b/>
          <w:bCs/>
          <w:lang w:val="en-GB"/>
        </w:rPr>
      </w:pPr>
      <w:r w:rsidRPr="00DA2A34">
        <w:rPr>
          <w:rFonts w:ascii="Arial" w:hAnsi="Arial" w:cs="Arial"/>
          <w:b/>
          <w:lang w:val="en-GB"/>
        </w:rPr>
        <w:t xml:space="preserve">A high-bay warehouse in wood, a data interface and a reader to track goods in real time – the winners of the BEST PRODUCT Awards presented at LogiMAT 2015, 13th </w:t>
      </w:r>
      <w:r w:rsidRPr="00DA2A34">
        <w:rPr>
          <w:rFonts w:ascii="Arial" w:hAnsi="Arial" w:cs="Arial"/>
          <w:b/>
          <w:bCs/>
          <w:lang w:val="en-GB"/>
        </w:rPr>
        <w:t xml:space="preserve">International Trade Fair for Distribution, Materials Handling and Information Flow, are: </w:t>
      </w:r>
      <w:r w:rsidRPr="00DA2A34">
        <w:rPr>
          <w:rFonts w:ascii="Arial" w:hAnsi="Arial" w:cs="Arial"/>
          <w:b/>
          <w:lang w:val="en-GB"/>
        </w:rPr>
        <w:t xml:space="preserve">Kaufmann Bausysteme GmbH, Jungheinrich AG and </w:t>
      </w:r>
      <w:r w:rsidRPr="00DA2A34">
        <w:rPr>
          <w:rFonts w:ascii="Arial" w:hAnsi="Arial" w:cs="Arial"/>
          <w:b/>
          <w:bCs/>
          <w:lang w:val="en-GB"/>
        </w:rPr>
        <w:t>Kathrein Sachsen GmbH, Business Division Kathrein RFID.</w:t>
      </w:r>
    </w:p>
    <w:p w:rsidR="00596F09" w:rsidRPr="00DA2A34" w:rsidRDefault="00596F09" w:rsidP="00596F09">
      <w:pPr>
        <w:jc w:val="both"/>
        <w:rPr>
          <w:rFonts w:ascii="Arial" w:hAnsi="Arial" w:cs="Arial"/>
          <w:b/>
          <w:bCs/>
          <w:lang w:val="en-GB"/>
        </w:rPr>
      </w:pPr>
    </w:p>
    <w:p w:rsidR="00596F09" w:rsidRPr="00DA2A34" w:rsidRDefault="00596F09" w:rsidP="00596F09">
      <w:pPr>
        <w:jc w:val="both"/>
        <w:rPr>
          <w:rFonts w:ascii="Arial" w:hAnsi="Arial" w:cs="Arial"/>
          <w:sz w:val="22"/>
          <w:lang w:val="en-GB"/>
        </w:rPr>
      </w:pPr>
      <w:r w:rsidRPr="00DA2A34">
        <w:rPr>
          <w:rFonts w:ascii="Arial" w:hAnsi="Arial" w:cs="Arial"/>
          <w:sz w:val="22"/>
          <w:lang w:val="en-GB"/>
        </w:rPr>
        <w:t>Stuttgart. The winning innovations have been chosen. An independent jury of experts and journalists examined the 91 entries for the awards and selected three lucky winners to receive the accolade of "BEST PRODUCT". These winning solutions fulfil in excellent fashion the competition requirements of increasing productivity, rationalisation and saving costs. With these solutions, the winning companies are making an important contribution towards more efficient processes, easier adaptation to change, of course also towards improving efficiency and finally thus to increasing productivity in logistics. The BEST PRODUCT Awards were presented to the winners as part of the official opening ceremony on the morning of the first day of the show.</w:t>
      </w:r>
    </w:p>
    <w:p w:rsidR="00596F09" w:rsidRPr="00DA2A34" w:rsidRDefault="00596F09" w:rsidP="00596F09">
      <w:pPr>
        <w:jc w:val="both"/>
        <w:rPr>
          <w:rFonts w:ascii="Arial" w:hAnsi="Arial" w:cs="Arial"/>
          <w:sz w:val="20"/>
          <w:lang w:val="en-GB"/>
        </w:rPr>
      </w:pPr>
    </w:p>
    <w:p w:rsidR="00596F09" w:rsidRPr="00DA2A34" w:rsidRDefault="00596F09" w:rsidP="00596F09">
      <w:pPr>
        <w:jc w:val="both"/>
        <w:rPr>
          <w:rFonts w:ascii="Arial" w:hAnsi="Arial" w:cs="Arial"/>
          <w:b/>
          <w:sz w:val="22"/>
          <w:lang w:val="en-GB"/>
        </w:rPr>
      </w:pPr>
      <w:r w:rsidRPr="00DA2A34">
        <w:rPr>
          <w:rFonts w:ascii="Arial" w:hAnsi="Arial" w:cs="Arial"/>
          <w:b/>
          <w:sz w:val="22"/>
          <w:lang w:val="en-GB"/>
        </w:rPr>
        <w:t>In the category "Software, communication, IT" the prize went to Jungheinrich AG for their universal data interface, the "Jungheinrich Logistics Interface":</w:t>
      </w:r>
    </w:p>
    <w:p w:rsidR="00596F09" w:rsidRPr="00DA2A34" w:rsidRDefault="00596F09" w:rsidP="00596F09">
      <w:pPr>
        <w:jc w:val="both"/>
        <w:rPr>
          <w:rFonts w:ascii="Arial" w:hAnsi="Arial" w:cs="Arial"/>
          <w:b/>
          <w:sz w:val="22"/>
          <w:lang w:val="en-GB"/>
        </w:rPr>
      </w:pPr>
    </w:p>
    <w:p w:rsidR="00596F09" w:rsidRPr="00DA2A34" w:rsidRDefault="00596F09" w:rsidP="00596F09">
      <w:pPr>
        <w:jc w:val="both"/>
        <w:rPr>
          <w:rFonts w:ascii="Arial" w:hAnsi="Arial" w:cs="Arial"/>
          <w:sz w:val="22"/>
          <w:lang w:val="en-GB"/>
        </w:rPr>
      </w:pPr>
      <w:r w:rsidRPr="00DA2A34">
        <w:rPr>
          <w:rFonts w:ascii="Arial" w:hAnsi="Arial" w:cs="Arial"/>
          <w:sz w:val="22"/>
          <w:lang w:val="en-GB"/>
        </w:rPr>
        <w:t>Intralogistics processes are subject to ever tougher pressure on costs and performance. Against this background there is a move towards larger warehouses with more technology and more process optimisation. In order to manage and control these intralogistics processes warehouse management systems and other IT systems are being used. The processes can in part be automated, provided there is a corresponding interface between the truck and the IT system.</w:t>
      </w:r>
    </w:p>
    <w:p w:rsidR="00596F09" w:rsidRPr="00DA2A34" w:rsidRDefault="00596F09" w:rsidP="00596F09">
      <w:pPr>
        <w:jc w:val="both"/>
        <w:rPr>
          <w:rFonts w:ascii="Arial" w:hAnsi="Arial" w:cs="Arial"/>
          <w:sz w:val="22"/>
          <w:lang w:val="en-GB"/>
        </w:rPr>
      </w:pPr>
    </w:p>
    <w:p w:rsidR="00596F09" w:rsidRPr="00DA2A34" w:rsidRDefault="00596F09" w:rsidP="00596F09">
      <w:pPr>
        <w:jc w:val="both"/>
        <w:rPr>
          <w:rFonts w:ascii="Arial" w:hAnsi="Arial" w:cs="Arial"/>
          <w:sz w:val="22"/>
          <w:lang w:val="en-GB"/>
        </w:rPr>
      </w:pPr>
      <w:r w:rsidRPr="00DA2A34">
        <w:rPr>
          <w:rFonts w:ascii="Arial" w:hAnsi="Arial" w:cs="Arial"/>
          <w:sz w:val="22"/>
          <w:lang w:val="en-GB"/>
        </w:rPr>
        <w:t>The "Jungheinrich Logistics Interface" is the name of this universal interface software (middleware). It has different practical applications with process-optimisation potential. For example, in terms of reducing time spent driving around searching for items, and shortening the routes taken by the trucks; manual scanning is also eliminated. This improves vehicle productivity by up to 25%.</w:t>
      </w:r>
    </w:p>
    <w:p w:rsidR="00596F09" w:rsidRPr="00DA2A34" w:rsidRDefault="00596F09" w:rsidP="00596F09">
      <w:pPr>
        <w:jc w:val="both"/>
        <w:rPr>
          <w:rFonts w:ascii="Arial" w:hAnsi="Arial" w:cs="Arial"/>
          <w:b/>
          <w:sz w:val="22"/>
          <w:lang w:val="en-GB"/>
        </w:rPr>
      </w:pPr>
    </w:p>
    <w:p w:rsidR="00596F09" w:rsidRPr="00DA2A34" w:rsidRDefault="00596F09" w:rsidP="00596F09">
      <w:pPr>
        <w:jc w:val="both"/>
        <w:rPr>
          <w:rFonts w:ascii="Arial" w:hAnsi="Arial" w:cs="Arial"/>
          <w:b/>
          <w:sz w:val="22"/>
          <w:lang w:val="en-GB"/>
        </w:rPr>
      </w:pPr>
      <w:r w:rsidRPr="00DA2A34">
        <w:rPr>
          <w:rFonts w:ascii="Arial" w:hAnsi="Arial" w:cs="Arial"/>
          <w:b/>
          <w:sz w:val="22"/>
          <w:lang w:val="en-GB"/>
        </w:rPr>
        <w:lastRenderedPageBreak/>
        <w:t>In the category "Order picking, conveying, lifting, storage technology" the prize went to Kaufmann Bausysteme GmbH for their high-bay warehouse in wood:</w:t>
      </w:r>
    </w:p>
    <w:p w:rsidR="00596F09" w:rsidRPr="00DA2A34" w:rsidRDefault="00596F09" w:rsidP="00596F09">
      <w:pPr>
        <w:jc w:val="both"/>
        <w:rPr>
          <w:rFonts w:ascii="Arial" w:hAnsi="Arial" w:cs="Arial"/>
          <w:b/>
          <w:sz w:val="16"/>
          <w:lang w:val="en-GB"/>
        </w:rPr>
      </w:pPr>
    </w:p>
    <w:p w:rsidR="00596F09" w:rsidRPr="00DA2A34" w:rsidRDefault="00596F09" w:rsidP="00596F09">
      <w:pPr>
        <w:jc w:val="both"/>
        <w:rPr>
          <w:rFonts w:ascii="Arial" w:hAnsi="Arial" w:cs="Arial"/>
          <w:sz w:val="22"/>
          <w:lang w:val="en-GB"/>
        </w:rPr>
      </w:pPr>
      <w:r w:rsidRPr="00DA2A34">
        <w:rPr>
          <w:rFonts w:ascii="Arial" w:hAnsi="Arial" w:cs="Arial"/>
          <w:sz w:val="22"/>
          <w:lang w:val="en-GB"/>
        </w:rPr>
        <w:t>Warehouse logistics has been a growing segment for a number of years now. The rapidly rising prices on the steel market not only led in the short term to an enormous price hike in storage construction, it was also at times impossible for customers to receive binding prices and deadlines for their projects.</w:t>
      </w:r>
    </w:p>
    <w:p w:rsidR="00596F09" w:rsidRPr="00DA2A34" w:rsidRDefault="00596F09" w:rsidP="00596F09">
      <w:pPr>
        <w:jc w:val="both"/>
        <w:rPr>
          <w:rFonts w:ascii="Arial" w:hAnsi="Arial" w:cs="Arial"/>
          <w:sz w:val="22"/>
          <w:lang w:val="en-GB"/>
        </w:rPr>
      </w:pPr>
      <w:r w:rsidRPr="00DA2A34">
        <w:rPr>
          <w:rFonts w:ascii="Arial" w:hAnsi="Arial" w:cs="Arial"/>
          <w:sz w:val="22"/>
          <w:lang w:val="en-GB"/>
        </w:rPr>
        <w:t>One solution is the world´s first high-bay warehouse built entirely out of the sustainable raw material of wood; this offers significant advantages over the alternative of steel. Economic factors are a fixed-price guarantee for several months and a high degree of prefabrication in the factory. This means the cost-intensive time spent on assembling the storage facility is considerably shortened and that increases economic efficiency. In terms of construction, the advantages lie in the fact that much of the structure can be produced indoors, in the factory, independent of weather influences. But wood offers the biggest benefits in terms of quality, in that it is compatible with food storage and also resistant to chemical reactions with substances like salt, which can dramatically impair the durability of steel. Probably the most important criterion for the future, however, is the ecological aspect. Wood, unlike steel, is CO</w:t>
      </w:r>
      <w:r w:rsidRPr="00DA2A34">
        <w:rPr>
          <w:rFonts w:ascii="Arial" w:hAnsi="Arial" w:cs="Arial"/>
          <w:sz w:val="22"/>
          <w:vertAlign w:val="subscript"/>
          <w:lang w:val="en-GB"/>
        </w:rPr>
        <w:t>2</w:t>
      </w:r>
      <w:r w:rsidRPr="00DA2A34">
        <w:rPr>
          <w:rFonts w:ascii="Arial" w:hAnsi="Arial" w:cs="Arial"/>
          <w:sz w:val="22"/>
          <w:lang w:val="en-GB"/>
        </w:rPr>
        <w:t>-neutral and does not put pressure on the environment.</w:t>
      </w:r>
    </w:p>
    <w:p w:rsidR="00596F09" w:rsidRPr="00DA2A34" w:rsidRDefault="00596F09" w:rsidP="00596F09">
      <w:pPr>
        <w:jc w:val="both"/>
        <w:rPr>
          <w:rFonts w:ascii="Arial" w:hAnsi="Arial" w:cs="Arial"/>
          <w:b/>
          <w:sz w:val="22"/>
          <w:lang w:val="en-GB"/>
        </w:rPr>
      </w:pPr>
    </w:p>
    <w:p w:rsidR="00596F09" w:rsidRPr="00DA2A34" w:rsidRDefault="00596F09" w:rsidP="00596F09">
      <w:pPr>
        <w:jc w:val="both"/>
        <w:rPr>
          <w:rFonts w:ascii="Arial" w:hAnsi="Arial" w:cs="Arial"/>
          <w:b/>
          <w:sz w:val="22"/>
          <w:lang w:val="en-GB"/>
        </w:rPr>
      </w:pPr>
      <w:r w:rsidRPr="00DA2A34">
        <w:rPr>
          <w:rFonts w:ascii="Arial" w:hAnsi="Arial" w:cs="Arial"/>
          <w:b/>
          <w:sz w:val="22"/>
          <w:lang w:val="en-GB"/>
        </w:rPr>
        <w:t xml:space="preserve">In the category "Identification, packaging and loading technology, load securing", the prize went to </w:t>
      </w:r>
      <w:r w:rsidRPr="00DA2A34">
        <w:rPr>
          <w:rFonts w:ascii="Arial" w:hAnsi="Arial" w:cs="Arial"/>
          <w:b/>
          <w:bCs/>
          <w:sz w:val="22"/>
          <w:lang w:val="en-GB"/>
        </w:rPr>
        <w:t xml:space="preserve">Kathrein Sachsen GmbH, Business Division Kathrein RFID </w:t>
      </w:r>
      <w:r w:rsidRPr="00DA2A34">
        <w:rPr>
          <w:rFonts w:ascii="Arial" w:hAnsi="Arial" w:cs="Arial"/>
          <w:b/>
          <w:sz w:val="22"/>
          <w:lang w:val="en-GB"/>
        </w:rPr>
        <w:t xml:space="preserve">for the new-style "ARU-CSB-ELC" antenna-reader unit with circular switch beam: </w:t>
      </w:r>
    </w:p>
    <w:p w:rsidR="00596F09" w:rsidRPr="00DA2A34" w:rsidRDefault="00596F09" w:rsidP="00596F09">
      <w:pPr>
        <w:jc w:val="both"/>
        <w:rPr>
          <w:rFonts w:ascii="Arial" w:hAnsi="Arial" w:cs="Arial"/>
          <w:b/>
          <w:sz w:val="16"/>
          <w:lang w:val="en-GB"/>
        </w:rPr>
      </w:pPr>
    </w:p>
    <w:p w:rsidR="00596F09" w:rsidRPr="00DA2A34" w:rsidRDefault="00596F09" w:rsidP="00596F09">
      <w:pPr>
        <w:jc w:val="both"/>
        <w:rPr>
          <w:rFonts w:ascii="Arial" w:hAnsi="Arial" w:cs="Arial"/>
          <w:sz w:val="22"/>
          <w:lang w:val="en-GB"/>
        </w:rPr>
      </w:pPr>
      <w:r w:rsidRPr="00DA2A34">
        <w:rPr>
          <w:rFonts w:ascii="Arial" w:hAnsi="Arial" w:cs="Arial"/>
          <w:sz w:val="22"/>
          <w:lang w:val="en-GB"/>
        </w:rPr>
        <w:t>This is a high-performance auto ID system with automatic detection of direction, based on conventional UHF RFID readers and transponders. The system detects dynamically the movement of the UHF RFID transponders that are within the operating range of the system and can recognise which direction they are moving in. This enables automatic tracking of the goods.</w:t>
      </w:r>
    </w:p>
    <w:p w:rsidR="00596F09" w:rsidRPr="00DA2A34" w:rsidRDefault="00596F09" w:rsidP="00596F09">
      <w:pPr>
        <w:jc w:val="both"/>
        <w:rPr>
          <w:rFonts w:ascii="Arial" w:hAnsi="Arial" w:cs="Arial"/>
          <w:sz w:val="22"/>
          <w:lang w:val="en-GB"/>
        </w:rPr>
      </w:pPr>
      <w:r w:rsidRPr="00DA2A34">
        <w:rPr>
          <w:rFonts w:ascii="Arial" w:hAnsi="Arial" w:cs="Arial"/>
          <w:sz w:val="22"/>
          <w:lang w:val="en-GB"/>
        </w:rPr>
        <w:t>The typical logistics applications of booking goods into and out of warehouses, loading containers at dock doors onto and off trucks, or direction-identification of pallets on fork lifts are reliably and cost-effectively handled by this system.</w:t>
      </w:r>
    </w:p>
    <w:p w:rsidR="00596F09" w:rsidRPr="00DA2A34" w:rsidRDefault="00596F09" w:rsidP="00596F09">
      <w:pPr>
        <w:jc w:val="both"/>
        <w:rPr>
          <w:rFonts w:ascii="Arial" w:hAnsi="Arial" w:cs="Arial"/>
          <w:lang w:val="en-GB"/>
        </w:rPr>
      </w:pPr>
      <w:r w:rsidRPr="00DA2A34">
        <w:rPr>
          <w:rFonts w:ascii="Arial" w:hAnsi="Arial" w:cs="Arial"/>
          <w:sz w:val="22"/>
          <w:lang w:val="en-GB"/>
        </w:rPr>
        <w:t xml:space="preserve">Many companies already benefit from UHF RFID for labelling and product inventories. With the possibility it opens up of reacting to events in materials flow almost in real time, the intelligent "ARU-CSB-ELC" brings added value to identification systems, including existing ones. </w:t>
      </w:r>
    </w:p>
    <w:p w:rsidR="00596F09" w:rsidRPr="00DA2A34" w:rsidRDefault="00596F09" w:rsidP="00596F09">
      <w:pPr>
        <w:jc w:val="both"/>
        <w:rPr>
          <w:rFonts w:ascii="Arial" w:hAnsi="Arial" w:cs="Arial"/>
          <w:sz w:val="22"/>
          <w:lang w:val="en-GB"/>
        </w:rPr>
      </w:pPr>
    </w:p>
    <w:p w:rsidR="00596F09" w:rsidRPr="00DA2A34" w:rsidRDefault="00596F09" w:rsidP="00596F09">
      <w:pPr>
        <w:jc w:val="both"/>
        <w:rPr>
          <w:rFonts w:ascii="Arial" w:hAnsi="Arial" w:cs="Arial"/>
          <w:sz w:val="22"/>
          <w:szCs w:val="16"/>
          <w:lang w:val="en-GB"/>
        </w:rPr>
      </w:pPr>
      <w:r w:rsidRPr="00DA2A34">
        <w:rPr>
          <w:rFonts w:ascii="Arial" w:hAnsi="Arial" w:cs="Arial"/>
          <w:sz w:val="22"/>
          <w:szCs w:val="16"/>
          <w:lang w:val="en-GB"/>
        </w:rPr>
        <w:t xml:space="preserve">The three winners of the </w:t>
      </w:r>
      <w:r w:rsidRPr="00DA2A34">
        <w:rPr>
          <w:rFonts w:ascii="Arial" w:hAnsi="Arial" w:cs="ArialMT"/>
          <w:b/>
          <w:sz w:val="22"/>
          <w:lang w:val="en-GB"/>
        </w:rPr>
        <w:t>BEST PRODUCT</w:t>
      </w:r>
      <w:r w:rsidRPr="00DA2A34">
        <w:rPr>
          <w:rFonts w:ascii="Arial" w:hAnsi="Arial" w:cs="Arial"/>
          <w:b/>
          <w:sz w:val="22"/>
          <w:szCs w:val="16"/>
          <w:lang w:val="en-GB"/>
        </w:rPr>
        <w:t xml:space="preserve"> Awards 2015</w:t>
      </w:r>
      <w:r w:rsidRPr="00DA2A34">
        <w:rPr>
          <w:rFonts w:ascii="Arial" w:hAnsi="Arial" w:cs="Arial"/>
          <w:sz w:val="22"/>
          <w:szCs w:val="16"/>
          <w:lang w:val="en-GB"/>
        </w:rPr>
        <w:t xml:space="preserve"> are exemplary of many other products and solutions on show at the stands of the exhibitors at LogiMAT 2015, on 85,000 square metres of space in a total of seven exhibition halls.</w:t>
      </w:r>
    </w:p>
    <w:p w:rsidR="00596F09" w:rsidRPr="00DA2A34" w:rsidRDefault="00596F09" w:rsidP="00596F09">
      <w:pPr>
        <w:jc w:val="both"/>
        <w:rPr>
          <w:rFonts w:ascii="Arial" w:hAnsi="Arial" w:cs="Arial"/>
          <w:sz w:val="22"/>
          <w:lang w:val="en-GB"/>
        </w:rPr>
      </w:pPr>
    </w:p>
    <w:p w:rsidR="00596F09" w:rsidRPr="00FD326B" w:rsidRDefault="00596F09" w:rsidP="00596F09">
      <w:pPr>
        <w:jc w:val="both"/>
        <w:rPr>
          <w:rFonts w:ascii="Arial" w:hAnsi="Arial" w:cs="ArialMT"/>
          <w:iCs/>
          <w:sz w:val="22"/>
        </w:rPr>
      </w:pPr>
      <w:r w:rsidRPr="00DA2A34">
        <w:rPr>
          <w:rFonts w:ascii="Arial" w:hAnsi="Arial" w:cs="Arial"/>
          <w:sz w:val="22"/>
          <w:lang w:val="en-GB"/>
        </w:rPr>
        <w:t xml:space="preserve">Munich 10.02.2015 </w:t>
      </w:r>
      <w:r w:rsidRPr="00DA2A34">
        <w:rPr>
          <w:rFonts w:ascii="Arial" w:hAnsi="Arial" w:cs="ArialMT"/>
          <w:iCs/>
          <w:sz w:val="22"/>
          <w:lang w:val="en-GB"/>
        </w:rPr>
        <w:t xml:space="preserve">Reproduction free of charge. </w:t>
      </w:r>
      <w:r w:rsidRPr="00FD326B">
        <w:rPr>
          <w:rFonts w:ascii="Arial" w:hAnsi="Arial" w:cs="ArialMT"/>
          <w:iCs/>
          <w:sz w:val="22"/>
        </w:rPr>
        <w:t>Copies of publication to: EUROEXPO GmbH, Presse- und Öffentlichkeitsarbeit, 80912 Munich, Germany.</w:t>
      </w:r>
    </w:p>
    <w:p w:rsidR="00596F09" w:rsidRPr="00FD326B" w:rsidRDefault="00596F09" w:rsidP="00596F09">
      <w:pPr>
        <w:pStyle w:val="Textkrper"/>
        <w:jc w:val="both"/>
        <w:rPr>
          <w:bCs w:val="0"/>
          <w:i/>
          <w:sz w:val="22"/>
          <w:lang w:val="de-DE"/>
        </w:rPr>
      </w:pPr>
    </w:p>
    <w:p w:rsidR="00C1645C" w:rsidRPr="00FD326B" w:rsidRDefault="00C1645C" w:rsidP="00596F09">
      <w:pPr>
        <w:pStyle w:val="Textkrper"/>
        <w:jc w:val="both"/>
        <w:rPr>
          <w:bCs w:val="0"/>
          <w:i/>
          <w:sz w:val="22"/>
          <w:lang w:val="de-DE"/>
        </w:rPr>
      </w:pPr>
    </w:p>
    <w:p w:rsidR="00596F09" w:rsidRPr="00DA2A34" w:rsidRDefault="0060424B" w:rsidP="00596F09">
      <w:pPr>
        <w:pStyle w:val="Textkrper"/>
        <w:jc w:val="both"/>
        <w:rPr>
          <w:rFonts w:cs="ArialMT"/>
          <w:i/>
          <w:sz w:val="22"/>
          <w:lang w:val="en-GB"/>
        </w:rPr>
      </w:pPr>
      <w:r>
        <w:rPr>
          <w:rFonts w:cs="ArialMT"/>
          <w:bCs w:val="0"/>
          <w:i/>
          <w:sz w:val="22"/>
          <w:lang w:val="en-GB"/>
        </w:rPr>
        <w:t>Background information:</w:t>
      </w:r>
    </w:p>
    <w:p w:rsidR="00596F09" w:rsidRPr="00DA2A34" w:rsidRDefault="00596F09" w:rsidP="00596F09">
      <w:pPr>
        <w:pStyle w:val="Textkrper"/>
        <w:jc w:val="both"/>
        <w:rPr>
          <w:rFonts w:cs="ArialMT"/>
          <w:b w:val="0"/>
          <w:sz w:val="22"/>
          <w:lang w:val="en-GB"/>
        </w:rPr>
      </w:pPr>
      <w:r w:rsidRPr="00DA2A34">
        <w:rPr>
          <w:rFonts w:cs="ArialMT"/>
          <w:b w:val="0"/>
          <w:sz w:val="22"/>
          <w:lang w:val="en-GB"/>
        </w:rPr>
        <w:t>The 'BEST PRODUCT' Award was launched twelve years ago by the organiser of LogiMAT, as a way of highlighting the achievements of its exhibitors, many of which are small and medium-sized companies. The winners of the competition receive a plaque and a certificate.</w:t>
      </w:r>
    </w:p>
    <w:p w:rsidR="00596F09" w:rsidRPr="00DA2A34" w:rsidRDefault="00596F09" w:rsidP="00596F09">
      <w:pPr>
        <w:pStyle w:val="Textkrper"/>
        <w:jc w:val="both"/>
        <w:rPr>
          <w:b w:val="0"/>
          <w:bCs w:val="0"/>
          <w:sz w:val="22"/>
          <w:lang w:val="en-GB"/>
        </w:rPr>
      </w:pPr>
    </w:p>
    <w:p w:rsidR="00596F09" w:rsidRPr="00DA2A34" w:rsidRDefault="00596F09" w:rsidP="00596F09">
      <w:pPr>
        <w:pStyle w:val="Textkrper"/>
        <w:jc w:val="both"/>
        <w:rPr>
          <w:b w:val="0"/>
          <w:bCs w:val="0"/>
          <w:sz w:val="22"/>
          <w:szCs w:val="22"/>
          <w:u w:val="single"/>
          <w:lang w:val="en-GB"/>
        </w:rPr>
      </w:pPr>
      <w:r w:rsidRPr="00DA2A34">
        <w:rPr>
          <w:b w:val="0"/>
          <w:bCs w:val="0"/>
          <w:sz w:val="22"/>
          <w:szCs w:val="22"/>
          <w:u w:val="single"/>
          <w:lang w:val="en-GB"/>
        </w:rPr>
        <w:t>Members of the jury for the "B</w:t>
      </w:r>
      <w:r w:rsidRPr="00DA2A34">
        <w:rPr>
          <w:rFonts w:cs="ArialMT"/>
          <w:b w:val="0"/>
          <w:sz w:val="22"/>
          <w:u w:val="single"/>
          <w:lang w:val="en-GB"/>
        </w:rPr>
        <w:t>EST PRODUCT</w:t>
      </w:r>
      <w:r w:rsidRPr="00DA2A34">
        <w:rPr>
          <w:b w:val="0"/>
          <w:bCs w:val="0"/>
          <w:sz w:val="22"/>
          <w:szCs w:val="22"/>
          <w:u w:val="single"/>
          <w:lang w:val="en-GB"/>
        </w:rPr>
        <w:t xml:space="preserve"> Awards": </w:t>
      </w:r>
    </w:p>
    <w:p w:rsidR="00596F09" w:rsidRPr="00FD326B" w:rsidRDefault="00596F09" w:rsidP="00596F09">
      <w:pPr>
        <w:pStyle w:val="Textkrper"/>
        <w:jc w:val="both"/>
        <w:rPr>
          <w:b w:val="0"/>
          <w:bCs w:val="0"/>
          <w:sz w:val="22"/>
          <w:szCs w:val="22"/>
          <w:lang w:val="de-DE"/>
        </w:rPr>
      </w:pPr>
      <w:r w:rsidRPr="00FD326B">
        <w:rPr>
          <w:bCs w:val="0"/>
          <w:sz w:val="22"/>
          <w:szCs w:val="22"/>
          <w:lang w:val="de-DE"/>
        </w:rPr>
        <w:t xml:space="preserve">Prof. Dr.-Ing. Willibald A. Günthner; </w:t>
      </w:r>
      <w:r w:rsidRPr="00FD326B">
        <w:rPr>
          <w:b w:val="0"/>
          <w:bCs w:val="0"/>
          <w:sz w:val="22"/>
          <w:szCs w:val="22"/>
          <w:lang w:val="de-DE"/>
        </w:rPr>
        <w:t xml:space="preserve">VDI-Gesellschaft </w:t>
      </w:r>
      <w:r w:rsidRPr="00FD326B">
        <w:rPr>
          <w:b w:val="0"/>
          <w:bCs w:val="0"/>
          <w:sz w:val="22"/>
          <w:lang w:val="de-DE"/>
        </w:rPr>
        <w:t>Produktion und Logistik (VDI-GPL)</w:t>
      </w:r>
    </w:p>
    <w:p w:rsidR="00596F09" w:rsidRPr="00FD326B" w:rsidRDefault="00596F09" w:rsidP="00596F09">
      <w:pPr>
        <w:pStyle w:val="Textkrper"/>
        <w:jc w:val="both"/>
        <w:rPr>
          <w:b w:val="0"/>
          <w:bCs w:val="0"/>
          <w:sz w:val="22"/>
          <w:szCs w:val="22"/>
          <w:lang w:val="de-DE"/>
        </w:rPr>
      </w:pPr>
      <w:r w:rsidRPr="00FD326B">
        <w:rPr>
          <w:bCs w:val="0"/>
          <w:sz w:val="22"/>
          <w:szCs w:val="22"/>
          <w:lang w:val="de-DE"/>
        </w:rPr>
        <w:t xml:space="preserve">Dipl.-Ing. Norbert Hamke; </w:t>
      </w:r>
      <w:bookmarkStart w:id="1" w:name="OLE_LINK1"/>
      <w:r w:rsidRPr="00FD326B">
        <w:rPr>
          <w:b w:val="0"/>
          <w:bCs w:val="0"/>
          <w:sz w:val="22"/>
          <w:szCs w:val="22"/>
          <w:lang w:val="de-DE"/>
        </w:rPr>
        <w:t>trade journal</w:t>
      </w:r>
      <w:bookmarkEnd w:id="1"/>
      <w:r w:rsidRPr="00FD326B">
        <w:rPr>
          <w:b w:val="0"/>
          <w:bCs w:val="0"/>
          <w:sz w:val="22"/>
          <w:szCs w:val="22"/>
          <w:lang w:val="de-DE"/>
        </w:rPr>
        <w:t xml:space="preserve"> </w:t>
      </w:r>
      <w:r w:rsidRPr="00FD326B">
        <w:rPr>
          <w:b w:val="0"/>
          <w:bCs w:val="0"/>
          <w:i/>
          <w:sz w:val="22"/>
          <w:szCs w:val="22"/>
          <w:lang w:val="de-DE"/>
        </w:rPr>
        <w:t>Hebezeuge Fördermittel</w:t>
      </w:r>
      <w:r w:rsidRPr="00FD326B">
        <w:rPr>
          <w:b w:val="0"/>
          <w:bCs w:val="0"/>
          <w:sz w:val="22"/>
          <w:szCs w:val="22"/>
          <w:lang w:val="de-DE"/>
        </w:rPr>
        <w:t xml:space="preserve"> </w:t>
      </w:r>
    </w:p>
    <w:p w:rsidR="00596F09" w:rsidRPr="00FD326B" w:rsidRDefault="00C1645C" w:rsidP="00596F09">
      <w:pPr>
        <w:pStyle w:val="Textkrper"/>
        <w:jc w:val="both"/>
        <w:rPr>
          <w:b w:val="0"/>
          <w:bCs w:val="0"/>
          <w:sz w:val="22"/>
          <w:szCs w:val="22"/>
          <w:lang w:val="de-DE"/>
        </w:rPr>
      </w:pPr>
      <w:r w:rsidRPr="00FD326B">
        <w:rPr>
          <w:bCs w:val="0"/>
          <w:sz w:val="22"/>
          <w:szCs w:val="22"/>
          <w:lang w:val="de-DE"/>
        </w:rPr>
        <w:t xml:space="preserve">Prof. Dr. </w:t>
      </w:r>
      <w:r w:rsidR="00596F09" w:rsidRPr="00FD326B">
        <w:rPr>
          <w:bCs w:val="0"/>
          <w:sz w:val="22"/>
          <w:szCs w:val="22"/>
          <w:lang w:val="de-DE"/>
        </w:rPr>
        <w:t xml:space="preserve">-Ing Rolf Jansen; </w:t>
      </w:r>
      <w:r w:rsidR="00596F09" w:rsidRPr="00FD326B">
        <w:rPr>
          <w:b w:val="0"/>
          <w:bCs w:val="0"/>
          <w:sz w:val="22"/>
          <w:szCs w:val="22"/>
          <w:lang w:val="de-DE"/>
        </w:rPr>
        <w:t xml:space="preserve">Institut für Distributions- und Handelslogistik (IDH) des VVL e.V. </w:t>
      </w:r>
    </w:p>
    <w:p w:rsidR="00596F09" w:rsidRPr="00FD326B" w:rsidRDefault="00596F09" w:rsidP="00596F09">
      <w:pPr>
        <w:pStyle w:val="Textkrper"/>
        <w:jc w:val="both"/>
        <w:rPr>
          <w:b w:val="0"/>
          <w:bCs w:val="0"/>
          <w:sz w:val="22"/>
          <w:szCs w:val="22"/>
          <w:lang w:val="de-DE"/>
        </w:rPr>
      </w:pPr>
      <w:r w:rsidRPr="00FD326B">
        <w:rPr>
          <w:bCs w:val="0"/>
          <w:sz w:val="22"/>
          <w:szCs w:val="22"/>
          <w:lang w:val="de-DE"/>
        </w:rPr>
        <w:t xml:space="preserve">Prof. Dr.-Ing. Wolf Michael Scheid; </w:t>
      </w:r>
      <w:r w:rsidRPr="00FD326B">
        <w:rPr>
          <w:b w:val="0"/>
          <w:bCs w:val="0"/>
          <w:sz w:val="22"/>
          <w:szCs w:val="22"/>
          <w:lang w:val="de-DE"/>
        </w:rPr>
        <w:t>VDI-Gesellschaft Produktion und Logistik (VDI-GPL)</w:t>
      </w:r>
    </w:p>
    <w:p w:rsidR="00596F09" w:rsidRPr="00FD326B" w:rsidRDefault="00596F09" w:rsidP="00596F09">
      <w:pPr>
        <w:pStyle w:val="Textkrper"/>
        <w:jc w:val="both"/>
        <w:rPr>
          <w:b w:val="0"/>
          <w:bCs w:val="0"/>
          <w:sz w:val="22"/>
          <w:szCs w:val="22"/>
          <w:lang w:val="de-DE"/>
        </w:rPr>
      </w:pPr>
      <w:r w:rsidRPr="00FD326B">
        <w:rPr>
          <w:bCs w:val="0"/>
          <w:sz w:val="22"/>
          <w:szCs w:val="22"/>
          <w:lang w:val="de-DE"/>
        </w:rPr>
        <w:t xml:space="preserve">Tobias Schweikl; </w:t>
      </w:r>
      <w:r w:rsidRPr="00FD326B">
        <w:rPr>
          <w:b w:val="0"/>
          <w:bCs w:val="0"/>
          <w:sz w:val="22"/>
          <w:szCs w:val="22"/>
          <w:lang w:val="de-DE"/>
        </w:rPr>
        <w:t xml:space="preserve">trade journal </w:t>
      </w:r>
      <w:r w:rsidRPr="00FD326B">
        <w:rPr>
          <w:b w:val="0"/>
          <w:bCs w:val="0"/>
          <w:i/>
          <w:sz w:val="22"/>
          <w:szCs w:val="22"/>
          <w:lang w:val="de-DE"/>
        </w:rPr>
        <w:t>LOGISTRA</w:t>
      </w:r>
      <w:r w:rsidRPr="00FD326B">
        <w:rPr>
          <w:b w:val="0"/>
          <w:bCs w:val="0"/>
          <w:sz w:val="22"/>
          <w:szCs w:val="22"/>
          <w:lang w:val="de-DE"/>
        </w:rPr>
        <w:t xml:space="preserve"> </w:t>
      </w:r>
    </w:p>
    <w:p w:rsidR="00596F09" w:rsidRPr="00FD326B" w:rsidRDefault="00596F09" w:rsidP="00596F09">
      <w:pPr>
        <w:pStyle w:val="Textkrper"/>
        <w:jc w:val="both"/>
        <w:rPr>
          <w:b w:val="0"/>
          <w:bCs w:val="0"/>
          <w:sz w:val="22"/>
          <w:szCs w:val="22"/>
          <w:lang w:val="de-DE"/>
        </w:rPr>
      </w:pPr>
      <w:r w:rsidRPr="00FD326B">
        <w:rPr>
          <w:bCs w:val="0"/>
          <w:sz w:val="22"/>
          <w:szCs w:val="22"/>
          <w:lang w:val="de-DE"/>
        </w:rPr>
        <w:t xml:space="preserve">Dr. Petra Seebauer; </w:t>
      </w:r>
      <w:r w:rsidRPr="00FD326B">
        <w:rPr>
          <w:b w:val="0"/>
          <w:bCs w:val="0"/>
          <w:sz w:val="22"/>
          <w:szCs w:val="22"/>
          <w:lang w:val="de-DE"/>
        </w:rPr>
        <w:t xml:space="preserve">trade journal </w:t>
      </w:r>
      <w:r w:rsidRPr="00FD326B">
        <w:rPr>
          <w:b w:val="0"/>
          <w:bCs w:val="0"/>
          <w:i/>
          <w:sz w:val="22"/>
          <w:szCs w:val="22"/>
          <w:lang w:val="de-DE"/>
        </w:rPr>
        <w:t>LOGISTIK HEUTE</w:t>
      </w:r>
      <w:r w:rsidRPr="00FD326B">
        <w:rPr>
          <w:b w:val="0"/>
          <w:bCs w:val="0"/>
          <w:sz w:val="22"/>
          <w:szCs w:val="22"/>
          <w:lang w:val="de-DE"/>
        </w:rPr>
        <w:t xml:space="preserve"> </w:t>
      </w:r>
    </w:p>
    <w:p w:rsidR="00596F09" w:rsidRPr="00FD326B" w:rsidRDefault="00596F09" w:rsidP="00596F09">
      <w:pPr>
        <w:pStyle w:val="Textkrper"/>
        <w:jc w:val="both"/>
        <w:rPr>
          <w:b w:val="0"/>
          <w:bCs w:val="0"/>
          <w:sz w:val="22"/>
          <w:szCs w:val="22"/>
          <w:lang w:val="de-DE"/>
        </w:rPr>
      </w:pPr>
      <w:r w:rsidRPr="00FD326B">
        <w:rPr>
          <w:bCs w:val="0"/>
          <w:sz w:val="22"/>
          <w:szCs w:val="22"/>
          <w:lang w:val="de-DE"/>
        </w:rPr>
        <w:t xml:space="preserve">Prof. Dr.-Ing. Karl-Heinz Wehking; </w:t>
      </w:r>
      <w:r w:rsidRPr="00FD326B">
        <w:rPr>
          <w:b w:val="0"/>
          <w:bCs w:val="0"/>
          <w:sz w:val="22"/>
          <w:szCs w:val="22"/>
          <w:lang w:val="de-DE"/>
        </w:rPr>
        <w:t>Institut für Fördertechnik und Logistik, University of Stuttgart</w:t>
      </w:r>
    </w:p>
    <w:p w:rsidR="00596F09" w:rsidRPr="00FD326B" w:rsidRDefault="00596F09" w:rsidP="00596F09">
      <w:pPr>
        <w:pStyle w:val="Textkrper"/>
        <w:jc w:val="both"/>
        <w:rPr>
          <w:sz w:val="22"/>
          <w:lang w:val="de-DE"/>
        </w:rPr>
      </w:pPr>
    </w:p>
    <w:sectPr w:rsidR="00596F09" w:rsidRPr="00FD326B" w:rsidSect="00596F09">
      <w:headerReference w:type="defaul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89" w:rsidRDefault="00634089" w:rsidP="00596F09">
      <w:pPr>
        <w:pStyle w:val="berschrift1"/>
      </w:pPr>
      <w:r>
        <w:separator/>
      </w:r>
    </w:p>
  </w:endnote>
  <w:endnote w:type="continuationSeparator" w:id="0">
    <w:p w:rsidR="00634089" w:rsidRDefault="00634089" w:rsidP="00596F09">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89" w:rsidRDefault="00634089" w:rsidP="00596F09">
      <w:pPr>
        <w:pStyle w:val="berschrift1"/>
      </w:pPr>
      <w:r>
        <w:separator/>
      </w:r>
    </w:p>
  </w:footnote>
  <w:footnote w:type="continuationSeparator" w:id="0">
    <w:p w:rsidR="00634089" w:rsidRDefault="00634089" w:rsidP="00596F09">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09" w:rsidRPr="00FD326B" w:rsidRDefault="00596F09">
    <w:pPr>
      <w:rPr>
        <w:rStyle w:val="inhaltueber"/>
        <w:lang w:val="en-US"/>
      </w:rPr>
    </w:pPr>
    <w:r w:rsidRPr="00FD326B">
      <w:rPr>
        <w:rStyle w:val="inhaltueber"/>
        <w:rFonts w:ascii="Arial" w:hAnsi="Arial" w:cs="Arial"/>
        <w:sz w:val="16"/>
        <w:lang w:val="en-US"/>
      </w:rPr>
      <w:t xml:space="preserve">-Page </w:t>
    </w:r>
    <w:r w:rsidRPr="001701F6">
      <w:rPr>
        <w:rStyle w:val="inhaltueber"/>
        <w:rFonts w:ascii="Arial" w:hAnsi="Arial" w:cs="Arial"/>
        <w:sz w:val="16"/>
      </w:rPr>
      <w:fldChar w:fldCharType="begin"/>
    </w:r>
    <w:r w:rsidRPr="00FD326B">
      <w:rPr>
        <w:rStyle w:val="inhaltueber"/>
        <w:rFonts w:ascii="Arial" w:hAnsi="Arial" w:cs="Arial"/>
        <w:sz w:val="16"/>
        <w:lang w:val="en-US"/>
      </w:rPr>
      <w:instrText xml:space="preserve"> PAGE </w:instrText>
    </w:r>
    <w:r w:rsidRPr="001701F6">
      <w:rPr>
        <w:rStyle w:val="inhaltueber"/>
        <w:rFonts w:ascii="Arial" w:hAnsi="Arial" w:cs="Arial"/>
        <w:sz w:val="16"/>
      </w:rPr>
      <w:fldChar w:fldCharType="separate"/>
    </w:r>
    <w:r w:rsidR="00FD326B">
      <w:rPr>
        <w:rStyle w:val="inhaltueber"/>
        <w:rFonts w:ascii="Arial" w:hAnsi="Arial" w:cs="Arial"/>
        <w:noProof/>
        <w:sz w:val="16"/>
        <w:lang w:val="en-US"/>
      </w:rPr>
      <w:t>2</w:t>
    </w:r>
    <w:r w:rsidRPr="001701F6">
      <w:rPr>
        <w:rStyle w:val="inhaltueber"/>
        <w:rFonts w:ascii="Arial" w:hAnsi="Arial" w:cs="Arial"/>
        <w:sz w:val="16"/>
      </w:rPr>
      <w:fldChar w:fldCharType="end"/>
    </w:r>
    <w:r w:rsidRPr="00FD326B">
      <w:rPr>
        <w:rStyle w:val="inhaltueber"/>
        <w:rFonts w:ascii="Arial" w:hAnsi="Arial" w:cs="Arial"/>
        <w:sz w:val="16"/>
        <w:lang w:val="en-US"/>
      </w:rPr>
      <w:t xml:space="preserve"> of </w:t>
    </w:r>
    <w:r w:rsidRPr="001701F6">
      <w:rPr>
        <w:rStyle w:val="inhaltueber"/>
        <w:rFonts w:ascii="Arial" w:hAnsi="Arial" w:cs="Arial"/>
        <w:sz w:val="16"/>
      </w:rPr>
      <w:fldChar w:fldCharType="begin"/>
    </w:r>
    <w:r w:rsidRPr="00FD326B">
      <w:rPr>
        <w:rStyle w:val="inhaltueber"/>
        <w:rFonts w:ascii="Arial" w:hAnsi="Arial" w:cs="Arial"/>
        <w:sz w:val="16"/>
        <w:lang w:val="en-US"/>
      </w:rPr>
      <w:instrText xml:space="preserve"> NUMPAGES </w:instrText>
    </w:r>
    <w:r w:rsidRPr="001701F6">
      <w:rPr>
        <w:rStyle w:val="inhaltueber"/>
        <w:rFonts w:ascii="Arial" w:hAnsi="Arial" w:cs="Arial"/>
        <w:sz w:val="16"/>
      </w:rPr>
      <w:fldChar w:fldCharType="separate"/>
    </w:r>
    <w:r w:rsidR="00FD326B">
      <w:rPr>
        <w:rStyle w:val="inhaltueber"/>
        <w:rFonts w:ascii="Arial" w:hAnsi="Arial" w:cs="Arial"/>
        <w:noProof/>
        <w:sz w:val="16"/>
        <w:lang w:val="en-US"/>
      </w:rPr>
      <w:t>2</w:t>
    </w:r>
    <w:r w:rsidRPr="001701F6">
      <w:rPr>
        <w:rStyle w:val="inhaltueber"/>
        <w:rFonts w:ascii="Arial" w:hAnsi="Arial" w:cs="Arial"/>
        <w:sz w:val="16"/>
      </w:rPr>
      <w:fldChar w:fldCharType="end"/>
    </w:r>
    <w:r w:rsidRPr="00FD326B">
      <w:rPr>
        <w:rStyle w:val="inhaltueber"/>
        <w:rFonts w:ascii="Arial" w:hAnsi="Arial" w:cs="Arial"/>
        <w:sz w:val="16"/>
        <w:lang w:val="en-US"/>
      </w:rPr>
      <w:t xml:space="preserve"> – BEST PRODUCTs LogiMAT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6B93"/>
    <w:multiLevelType w:val="hybridMultilevel"/>
    <w:tmpl w:val="0512EB70"/>
    <w:lvl w:ilvl="0" w:tplc="79048D4E">
      <w:numFmt w:val="bullet"/>
      <w:lvlText w:val="-"/>
      <w:lvlJc w:val="left"/>
      <w:pPr>
        <w:tabs>
          <w:tab w:val="num" w:pos="720"/>
        </w:tabs>
        <w:ind w:left="720" w:hanging="360"/>
      </w:pPr>
      <w:rPr>
        <w:rFonts w:ascii="Frutiger 45 Light" w:eastAsia="Times New Roman" w:hAnsi="Frutiger 45 Light"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19A740CB"/>
    <w:multiLevelType w:val="hybridMultilevel"/>
    <w:tmpl w:val="A498E806"/>
    <w:lvl w:ilvl="0" w:tplc="4196EB80">
      <w:start w:val="75"/>
      <w:numFmt w:val="bullet"/>
      <w:lvlText w:val="-"/>
      <w:lvlJc w:val="left"/>
      <w:pPr>
        <w:ind w:left="720" w:hanging="360"/>
      </w:pPr>
      <w:rPr>
        <w:rFonts w:ascii="Arial" w:eastAsia="Times New Roman" w:hAnsi="Aria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4">
    <w:nsid w:val="19E64050"/>
    <w:multiLevelType w:val="hybridMultilevel"/>
    <w:tmpl w:val="EF448862"/>
    <w:lvl w:ilvl="0" w:tplc="00010407">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5">
    <w:nsid w:val="34B53B2F"/>
    <w:multiLevelType w:val="hybridMultilevel"/>
    <w:tmpl w:val="C4D00A46"/>
    <w:lvl w:ilvl="0" w:tplc="1598C1A2">
      <w:start w:val="75"/>
      <w:numFmt w:val="bullet"/>
      <w:lvlText w:val="-"/>
      <w:lvlJc w:val="left"/>
      <w:pPr>
        <w:ind w:left="720" w:hanging="360"/>
      </w:pPr>
      <w:rPr>
        <w:rFonts w:ascii="NewsGothic-Bold" w:eastAsia="Times New Roman" w:hAnsi="NewsGothic-Bold" w:hint="default"/>
        <w:b/>
        <w:color w:val="000000"/>
        <w:sz w:val="15"/>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6">
    <w:nsid w:val="4672422E"/>
    <w:multiLevelType w:val="hybridMultilevel"/>
    <w:tmpl w:val="2B001F1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nsid w:val="5A6F0D48"/>
    <w:multiLevelType w:val="hybridMultilevel"/>
    <w:tmpl w:val="8ACE9C92"/>
    <w:lvl w:ilvl="0" w:tplc="E5624EFE">
      <w:start w:val="20"/>
      <w:numFmt w:val="bullet"/>
      <w:lvlText w:val="-"/>
      <w:lvlJc w:val="left"/>
      <w:pPr>
        <w:ind w:left="720" w:hanging="360"/>
      </w:pPr>
      <w:rPr>
        <w:rFonts w:ascii="Arial" w:eastAsia="Times New Roman" w:hAnsi="Aria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8">
    <w:nsid w:val="6484781D"/>
    <w:multiLevelType w:val="hybridMultilevel"/>
    <w:tmpl w:val="93A0CADE"/>
    <w:lvl w:ilvl="0" w:tplc="00010407">
      <w:start w:val="1"/>
      <w:numFmt w:val="bullet"/>
      <w:lvlText w:val=""/>
      <w:lvlJc w:val="left"/>
      <w:pPr>
        <w:ind w:left="1080" w:hanging="360"/>
      </w:pPr>
      <w:rPr>
        <w:rFonts w:ascii="Symbol" w:hAnsi="Symbol" w:hint="default"/>
      </w:rPr>
    </w:lvl>
    <w:lvl w:ilvl="1" w:tplc="00030407" w:tentative="1">
      <w:start w:val="1"/>
      <w:numFmt w:val="bullet"/>
      <w:lvlText w:val="o"/>
      <w:lvlJc w:val="left"/>
      <w:pPr>
        <w:ind w:left="1800" w:hanging="360"/>
      </w:pPr>
      <w:rPr>
        <w:rFonts w:ascii="Courier New" w:hAnsi="Courier New" w:hint="default"/>
      </w:rPr>
    </w:lvl>
    <w:lvl w:ilvl="2" w:tplc="00050407" w:tentative="1">
      <w:start w:val="1"/>
      <w:numFmt w:val="bullet"/>
      <w:lvlText w:val=""/>
      <w:lvlJc w:val="left"/>
      <w:pPr>
        <w:ind w:left="2520" w:hanging="360"/>
      </w:pPr>
      <w:rPr>
        <w:rFonts w:ascii="Wingdings" w:hAnsi="Wingdings" w:hint="default"/>
      </w:rPr>
    </w:lvl>
    <w:lvl w:ilvl="3" w:tplc="00010407" w:tentative="1">
      <w:start w:val="1"/>
      <w:numFmt w:val="bullet"/>
      <w:lvlText w:val=""/>
      <w:lvlJc w:val="left"/>
      <w:pPr>
        <w:ind w:left="3240" w:hanging="360"/>
      </w:pPr>
      <w:rPr>
        <w:rFonts w:ascii="Symbol" w:hAnsi="Symbol" w:hint="default"/>
      </w:rPr>
    </w:lvl>
    <w:lvl w:ilvl="4" w:tplc="00030407" w:tentative="1">
      <w:start w:val="1"/>
      <w:numFmt w:val="bullet"/>
      <w:lvlText w:val="o"/>
      <w:lvlJc w:val="left"/>
      <w:pPr>
        <w:ind w:left="3960" w:hanging="360"/>
      </w:pPr>
      <w:rPr>
        <w:rFonts w:ascii="Courier New" w:hAnsi="Courier New" w:hint="default"/>
      </w:rPr>
    </w:lvl>
    <w:lvl w:ilvl="5" w:tplc="00050407" w:tentative="1">
      <w:start w:val="1"/>
      <w:numFmt w:val="bullet"/>
      <w:lvlText w:val=""/>
      <w:lvlJc w:val="left"/>
      <w:pPr>
        <w:ind w:left="4680" w:hanging="360"/>
      </w:pPr>
      <w:rPr>
        <w:rFonts w:ascii="Wingdings" w:hAnsi="Wingdings" w:hint="default"/>
      </w:rPr>
    </w:lvl>
    <w:lvl w:ilvl="6" w:tplc="00010407" w:tentative="1">
      <w:start w:val="1"/>
      <w:numFmt w:val="bullet"/>
      <w:lvlText w:val=""/>
      <w:lvlJc w:val="left"/>
      <w:pPr>
        <w:ind w:left="5400" w:hanging="360"/>
      </w:pPr>
      <w:rPr>
        <w:rFonts w:ascii="Symbol" w:hAnsi="Symbol" w:hint="default"/>
      </w:rPr>
    </w:lvl>
    <w:lvl w:ilvl="7" w:tplc="00030407" w:tentative="1">
      <w:start w:val="1"/>
      <w:numFmt w:val="bullet"/>
      <w:lvlText w:val="o"/>
      <w:lvlJc w:val="left"/>
      <w:pPr>
        <w:ind w:left="6120" w:hanging="360"/>
      </w:pPr>
      <w:rPr>
        <w:rFonts w:ascii="Courier New" w:hAnsi="Courier New" w:hint="default"/>
      </w:rPr>
    </w:lvl>
    <w:lvl w:ilvl="8" w:tplc="00050407" w:tentative="1">
      <w:start w:val="1"/>
      <w:numFmt w:val="bullet"/>
      <w:lvlText w:val=""/>
      <w:lvlJc w:val="left"/>
      <w:pPr>
        <w:ind w:left="6840" w:hanging="360"/>
      </w:pPr>
      <w:rPr>
        <w:rFonts w:ascii="Wingdings" w:hAnsi="Wingdings" w:hint="default"/>
      </w:rPr>
    </w:lvl>
  </w:abstractNum>
  <w:abstractNum w:abstractNumId="9">
    <w:nsid w:val="6B8A68BF"/>
    <w:multiLevelType w:val="hybridMultilevel"/>
    <w:tmpl w:val="58B23204"/>
    <w:lvl w:ilvl="0" w:tplc="FCEADAF8">
      <w:start w:val="75"/>
      <w:numFmt w:val="bullet"/>
      <w:lvlText w:val="-"/>
      <w:lvlJc w:val="left"/>
      <w:pPr>
        <w:ind w:left="720" w:hanging="360"/>
      </w:pPr>
      <w:rPr>
        <w:rFonts w:ascii="Arial" w:eastAsia="Times New Roman" w:hAnsi="Aria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0">
    <w:nsid w:val="702C1E23"/>
    <w:multiLevelType w:val="hybridMultilevel"/>
    <w:tmpl w:val="3A042DAA"/>
    <w:lvl w:ilvl="0" w:tplc="000F0407">
      <w:start w:val="1"/>
      <w:numFmt w:val="decimal"/>
      <w:lvlText w:val="%1."/>
      <w:lvlJc w:val="left"/>
      <w:pPr>
        <w:tabs>
          <w:tab w:val="num" w:pos="720"/>
        </w:tabs>
        <w:ind w:left="720" w:hanging="360"/>
      </w:pPr>
    </w:lvl>
    <w:lvl w:ilvl="1" w:tplc="00010407">
      <w:start w:val="1"/>
      <w:numFmt w:val="bullet"/>
      <w:lvlText w:val=""/>
      <w:lvlJc w:val="left"/>
      <w:pPr>
        <w:tabs>
          <w:tab w:val="num" w:pos="1440"/>
        </w:tabs>
        <w:ind w:left="1440" w:hanging="360"/>
      </w:pPr>
      <w:rPr>
        <w:rFonts w:ascii="Symbol" w:hAnsi="Symbol" w:hint="default"/>
      </w:r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1">
    <w:nsid w:val="7BCA42C8"/>
    <w:multiLevelType w:val="hybridMultilevel"/>
    <w:tmpl w:val="888CFE8E"/>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2A244C"/>
    <w:rsid w:val="00596F09"/>
    <w:rsid w:val="0060424B"/>
    <w:rsid w:val="00634089"/>
    <w:rsid w:val="00C1645C"/>
    <w:rsid w:val="00FD3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2AE1"/>
    <w:rPr>
      <w:sz w:val="24"/>
      <w:szCs w:val="24"/>
      <w:lang w:bidi="en-US"/>
    </w:rPr>
  </w:style>
  <w:style w:type="paragraph" w:styleId="berschrift1">
    <w:name w:val="heading 1"/>
    <w:basedOn w:val="Standard"/>
    <w:next w:val="Standard"/>
    <w:qFormat/>
    <w:rsid w:val="00D12AE1"/>
    <w:pPr>
      <w:keepNext/>
      <w:tabs>
        <w:tab w:val="left" w:pos="140"/>
        <w:tab w:val="left" w:pos="2131"/>
        <w:tab w:val="left" w:pos="4120"/>
        <w:tab w:val="left" w:pos="6356"/>
      </w:tabs>
      <w:outlineLvl w:val="0"/>
    </w:pPr>
    <w:rPr>
      <w:rFonts w:ascii="Arial" w:hAnsi="Arial"/>
      <w:b/>
      <w:color w:val="000000"/>
      <w:sz w:val="20"/>
      <w:szCs w:val="20"/>
      <w:lang w:val="x-none" w:eastAsia="en-US"/>
    </w:rPr>
  </w:style>
  <w:style w:type="paragraph" w:styleId="berschrift2">
    <w:name w:val="heading 2"/>
    <w:basedOn w:val="Standard"/>
    <w:next w:val="Standard"/>
    <w:qFormat/>
    <w:rsid w:val="00D12AE1"/>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12AE1"/>
    <w:pPr>
      <w:keepNext/>
      <w:outlineLvl w:val="2"/>
    </w:pPr>
    <w:rPr>
      <w:rFonts w:ascii="Arial" w:hAnsi="Arial" w:cs="Arial"/>
      <w:sz w:val="28"/>
      <w:szCs w:val="28"/>
      <w:lang w:val="en-GB"/>
    </w:rPr>
  </w:style>
  <w:style w:type="paragraph" w:styleId="berschrift4">
    <w:name w:val="heading 4"/>
    <w:basedOn w:val="Standard"/>
    <w:next w:val="Standard"/>
    <w:qFormat/>
    <w:rsid w:val="00D12AE1"/>
    <w:pPr>
      <w:keepNext/>
      <w:outlineLvl w:val="3"/>
    </w:pPr>
    <w:rPr>
      <w:rFonts w:ascii="Arial" w:hAnsi="Arial"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D12AE1"/>
    <w:rPr>
      <w:color w:val="0000FF"/>
      <w:u w:val="single"/>
    </w:rPr>
  </w:style>
  <w:style w:type="paragraph" w:customStyle="1" w:styleId="Formatvorlage1">
    <w:name w:val="Formatvorlage1"/>
    <w:basedOn w:val="Standard"/>
    <w:rsid w:val="00D12AE1"/>
    <w:rPr>
      <w:rFonts w:ascii="Frutiger 45 Light" w:hAnsi="Frutiger 45 Light"/>
    </w:rPr>
  </w:style>
  <w:style w:type="paragraph" w:customStyle="1" w:styleId="NormalIndent">
    <w:name w:val="Normal+Indent"/>
    <w:basedOn w:val="Standard"/>
    <w:rsid w:val="00D12AE1"/>
    <w:pPr>
      <w:spacing w:after="120" w:line="240" w:lineRule="atLeast"/>
      <w:ind w:left="1134"/>
    </w:pPr>
    <w:rPr>
      <w:rFonts w:ascii="Arial" w:hAnsi="Arial"/>
      <w:kern w:val="24"/>
      <w:sz w:val="20"/>
      <w:szCs w:val="20"/>
      <w:lang w:eastAsia="en-US"/>
    </w:rPr>
  </w:style>
  <w:style w:type="character" w:customStyle="1" w:styleId="NormalIndentChar">
    <w:name w:val="Normal+Indent Char"/>
    <w:rsid w:val="00D12AE1"/>
    <w:rPr>
      <w:rFonts w:ascii="Arial" w:hAnsi="Arial"/>
      <w:kern w:val="24"/>
      <w:lang w:val="de-DE" w:eastAsia="en-US"/>
    </w:rPr>
  </w:style>
  <w:style w:type="paragraph" w:customStyle="1" w:styleId="Grundtext">
    <w:name w:val="Grundtext"/>
    <w:rsid w:val="00D12AE1"/>
    <w:pPr>
      <w:spacing w:line="360" w:lineRule="atLeast"/>
    </w:pPr>
    <w:rPr>
      <w:rFonts w:ascii="Courier New" w:hAnsi="Courier New"/>
      <w:sz w:val="24"/>
      <w:lang w:bidi="en-US"/>
    </w:rPr>
  </w:style>
  <w:style w:type="paragraph" w:customStyle="1" w:styleId="Subject">
    <w:name w:val="Subject"/>
    <w:basedOn w:val="Standard"/>
    <w:rsid w:val="00D12AE1"/>
    <w:pPr>
      <w:spacing w:after="480" w:line="240" w:lineRule="atLeast"/>
    </w:pPr>
    <w:rPr>
      <w:rFonts w:ascii="Arial" w:hAnsi="Arial"/>
      <w:b/>
      <w:color w:val="3B3433"/>
      <w:sz w:val="20"/>
    </w:rPr>
  </w:style>
  <w:style w:type="paragraph" w:styleId="Sprechblasentext">
    <w:name w:val="Balloon Text"/>
    <w:basedOn w:val="Standard"/>
    <w:semiHidden/>
    <w:rsid w:val="00D12AE1"/>
    <w:rPr>
      <w:rFonts w:ascii="Tahoma" w:hAnsi="Tahoma" w:cs="Tahoma"/>
      <w:sz w:val="16"/>
      <w:szCs w:val="16"/>
    </w:rPr>
  </w:style>
  <w:style w:type="character" w:customStyle="1" w:styleId="inhaltueber">
    <w:name w:val="inhaltueber"/>
    <w:rsid w:val="00D12AE1"/>
    <w:rPr>
      <w:rFonts w:cs="Times New Roman"/>
    </w:rPr>
  </w:style>
  <w:style w:type="paragraph" w:customStyle="1" w:styleId="Pa11">
    <w:name w:val="Pa11"/>
    <w:basedOn w:val="Standard"/>
    <w:next w:val="Standard"/>
    <w:rsid w:val="00D12AE1"/>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rsid w:val="00D12AE1"/>
    <w:pPr>
      <w:autoSpaceDE w:val="0"/>
      <w:autoSpaceDN w:val="0"/>
      <w:adjustRightInd w:val="0"/>
      <w:spacing w:line="161" w:lineRule="atLeast"/>
    </w:pPr>
    <w:rPr>
      <w:rFonts w:ascii="Trade Gothic LT Std" w:hAnsi="Trade Gothic LT Std"/>
    </w:rPr>
  </w:style>
  <w:style w:type="paragraph" w:styleId="Textkrper3">
    <w:name w:val="Body Text 3"/>
    <w:basedOn w:val="Standard"/>
    <w:rsid w:val="00D12AE1"/>
    <w:rPr>
      <w:rFonts w:ascii="Verdana" w:hAnsi="Verdana" w:cs="Arial"/>
      <w:sz w:val="20"/>
      <w:szCs w:val="18"/>
    </w:rPr>
  </w:style>
  <w:style w:type="paragraph" w:styleId="Textkrper2">
    <w:name w:val="Body Text 2"/>
    <w:basedOn w:val="Standard"/>
    <w:rsid w:val="00D12AE1"/>
    <w:pPr>
      <w:jc w:val="both"/>
    </w:pPr>
    <w:rPr>
      <w:rFonts w:ascii="Arial" w:hAnsi="Arial" w:cs="Arial"/>
      <w:sz w:val="22"/>
      <w:szCs w:val="20"/>
    </w:rPr>
  </w:style>
  <w:style w:type="character" w:customStyle="1" w:styleId="normal1">
    <w:name w:val="normal1"/>
    <w:rsid w:val="00D12AE1"/>
    <w:rPr>
      <w:rFonts w:ascii="Verdana" w:hAnsi="Verdana"/>
      <w:color w:val="000000"/>
      <w:sz w:val="11"/>
    </w:rPr>
  </w:style>
  <w:style w:type="paragraph" w:styleId="Kopfzeile">
    <w:name w:val="header"/>
    <w:basedOn w:val="Standard"/>
    <w:rsid w:val="00D12AE1"/>
    <w:pPr>
      <w:tabs>
        <w:tab w:val="center" w:pos="4536"/>
        <w:tab w:val="right" w:pos="9072"/>
      </w:tabs>
    </w:pPr>
    <w:rPr>
      <w:rFonts w:ascii="Arial" w:hAnsi="Arial"/>
      <w:sz w:val="22"/>
      <w:szCs w:val="20"/>
    </w:rPr>
  </w:style>
  <w:style w:type="paragraph" w:styleId="Textkrper">
    <w:name w:val="Body Text"/>
    <w:basedOn w:val="Standard"/>
    <w:rsid w:val="00D12AE1"/>
    <w:rPr>
      <w:rFonts w:ascii="Arial" w:hAnsi="Arial"/>
      <w:b/>
      <w:bCs/>
      <w:lang w:val="x-none" w:eastAsia="en-US"/>
    </w:rPr>
  </w:style>
  <w:style w:type="paragraph" w:styleId="Fuzeile">
    <w:name w:val="footer"/>
    <w:basedOn w:val="Standard"/>
    <w:semiHidden/>
    <w:rsid w:val="00D12AE1"/>
    <w:pPr>
      <w:tabs>
        <w:tab w:val="center" w:pos="4536"/>
        <w:tab w:val="right" w:pos="9072"/>
      </w:tabs>
    </w:pPr>
  </w:style>
  <w:style w:type="paragraph" w:customStyle="1" w:styleId="Default">
    <w:name w:val="Default"/>
    <w:rsid w:val="00D12AE1"/>
    <w:pPr>
      <w:autoSpaceDE w:val="0"/>
      <w:autoSpaceDN w:val="0"/>
      <w:adjustRightInd w:val="0"/>
    </w:pPr>
    <w:rPr>
      <w:rFonts w:ascii="ITC Slimbach Std" w:hAnsi="ITC Slimbach Std"/>
      <w:color w:val="000000"/>
      <w:sz w:val="24"/>
      <w:szCs w:val="24"/>
      <w:lang w:bidi="en-US"/>
    </w:rPr>
  </w:style>
  <w:style w:type="paragraph" w:customStyle="1" w:styleId="Pa5">
    <w:name w:val="Pa5"/>
    <w:basedOn w:val="Default"/>
    <w:next w:val="Default"/>
    <w:rsid w:val="00D12AE1"/>
    <w:pPr>
      <w:spacing w:line="181" w:lineRule="atLeast"/>
    </w:pPr>
    <w:rPr>
      <w:color w:val="auto"/>
    </w:rPr>
  </w:style>
  <w:style w:type="paragraph" w:customStyle="1" w:styleId="Pa0">
    <w:name w:val="Pa0"/>
    <w:basedOn w:val="Default"/>
    <w:next w:val="Default"/>
    <w:rsid w:val="00D12AE1"/>
    <w:pPr>
      <w:spacing w:line="241" w:lineRule="atLeast"/>
    </w:pPr>
    <w:rPr>
      <w:color w:val="auto"/>
    </w:rPr>
  </w:style>
  <w:style w:type="character" w:customStyle="1" w:styleId="A12">
    <w:name w:val="A12"/>
    <w:rsid w:val="00D12AE1"/>
    <w:rPr>
      <w:rFonts w:ascii="Trade Gothic LT Std" w:hAnsi="Trade Gothic LT Std"/>
      <w:color w:val="000000"/>
      <w:sz w:val="14"/>
    </w:rPr>
  </w:style>
  <w:style w:type="paragraph" w:customStyle="1" w:styleId="Pa16">
    <w:name w:val="Pa16"/>
    <w:basedOn w:val="Default"/>
    <w:next w:val="Default"/>
    <w:rsid w:val="00D12AE1"/>
    <w:pPr>
      <w:spacing w:line="241" w:lineRule="atLeast"/>
    </w:pPr>
    <w:rPr>
      <w:color w:val="auto"/>
    </w:rPr>
  </w:style>
  <w:style w:type="paragraph" w:customStyle="1" w:styleId="Pa15">
    <w:name w:val="Pa15"/>
    <w:basedOn w:val="Default"/>
    <w:next w:val="Default"/>
    <w:rsid w:val="00D12AE1"/>
    <w:pPr>
      <w:spacing w:line="241" w:lineRule="atLeast"/>
    </w:pPr>
    <w:rPr>
      <w:color w:val="auto"/>
    </w:rPr>
  </w:style>
  <w:style w:type="paragraph" w:customStyle="1" w:styleId="Pa9">
    <w:name w:val="Pa9"/>
    <w:basedOn w:val="Default"/>
    <w:next w:val="Default"/>
    <w:rsid w:val="00D12AE1"/>
    <w:pPr>
      <w:spacing w:line="171" w:lineRule="atLeast"/>
    </w:pPr>
    <w:rPr>
      <w:color w:val="auto"/>
    </w:rPr>
  </w:style>
  <w:style w:type="character" w:customStyle="1" w:styleId="A11">
    <w:name w:val="A11"/>
    <w:rsid w:val="00D12AE1"/>
    <w:rPr>
      <w:rFonts w:ascii="Trade Gothic LT Std" w:hAnsi="Trade Gothic LT Std"/>
      <w:color w:val="000000"/>
      <w:sz w:val="11"/>
    </w:rPr>
  </w:style>
  <w:style w:type="character" w:styleId="Hervorhebung">
    <w:name w:val="Emphasis"/>
    <w:qFormat/>
    <w:rsid w:val="00B07BE8"/>
    <w:rPr>
      <w:b/>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qFormat/>
    <w:rsid w:val="0094642D"/>
    <w:rPr>
      <w:b/>
    </w:rPr>
  </w:style>
  <w:style w:type="character" w:customStyle="1" w:styleId="Heading1Char">
    <w:name w:val="Heading 1 Char"/>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rsid w:val="009B4E55"/>
    <w:rPr>
      <w:rFonts w:cs="Times New Roman"/>
    </w:rPr>
  </w:style>
  <w:style w:type="character" w:styleId="HTMLAkronym">
    <w:name w:val="HTML Acronym"/>
    <w:semiHidden/>
    <w:rsid w:val="002A27AD"/>
    <w:rPr>
      <w:rFonts w:cs="Times New Roman"/>
    </w:rPr>
  </w:style>
  <w:style w:type="character" w:customStyle="1" w:styleId="BodyTextChar">
    <w:name w:val="Body Text Char"/>
    <w:rsid w:val="00267438"/>
    <w:rPr>
      <w:rFonts w:ascii="Arial" w:hAnsi="Arial"/>
      <w:b/>
      <w:sz w:val="24"/>
    </w:rPr>
  </w:style>
  <w:style w:type="paragraph" w:customStyle="1" w:styleId="bodytext">
    <w:name w:val="bodytext"/>
    <w:basedOn w:val="Standard"/>
    <w:rsid w:val="00AD5A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2AE1"/>
    <w:rPr>
      <w:sz w:val="24"/>
      <w:szCs w:val="24"/>
      <w:lang w:bidi="en-US"/>
    </w:rPr>
  </w:style>
  <w:style w:type="paragraph" w:styleId="berschrift1">
    <w:name w:val="heading 1"/>
    <w:basedOn w:val="Standard"/>
    <w:next w:val="Standard"/>
    <w:qFormat/>
    <w:rsid w:val="00D12AE1"/>
    <w:pPr>
      <w:keepNext/>
      <w:tabs>
        <w:tab w:val="left" w:pos="140"/>
        <w:tab w:val="left" w:pos="2131"/>
        <w:tab w:val="left" w:pos="4120"/>
        <w:tab w:val="left" w:pos="6356"/>
      </w:tabs>
      <w:outlineLvl w:val="0"/>
    </w:pPr>
    <w:rPr>
      <w:rFonts w:ascii="Arial" w:hAnsi="Arial"/>
      <w:b/>
      <w:color w:val="000000"/>
      <w:sz w:val="20"/>
      <w:szCs w:val="20"/>
      <w:lang w:val="x-none" w:eastAsia="en-US"/>
    </w:rPr>
  </w:style>
  <w:style w:type="paragraph" w:styleId="berschrift2">
    <w:name w:val="heading 2"/>
    <w:basedOn w:val="Standard"/>
    <w:next w:val="Standard"/>
    <w:qFormat/>
    <w:rsid w:val="00D12AE1"/>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12AE1"/>
    <w:pPr>
      <w:keepNext/>
      <w:outlineLvl w:val="2"/>
    </w:pPr>
    <w:rPr>
      <w:rFonts w:ascii="Arial" w:hAnsi="Arial" w:cs="Arial"/>
      <w:sz w:val="28"/>
      <w:szCs w:val="28"/>
      <w:lang w:val="en-GB"/>
    </w:rPr>
  </w:style>
  <w:style w:type="paragraph" w:styleId="berschrift4">
    <w:name w:val="heading 4"/>
    <w:basedOn w:val="Standard"/>
    <w:next w:val="Standard"/>
    <w:qFormat/>
    <w:rsid w:val="00D12AE1"/>
    <w:pPr>
      <w:keepNext/>
      <w:outlineLvl w:val="3"/>
    </w:pPr>
    <w:rPr>
      <w:rFonts w:ascii="Arial" w:hAnsi="Arial"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D12AE1"/>
    <w:rPr>
      <w:color w:val="0000FF"/>
      <w:u w:val="single"/>
    </w:rPr>
  </w:style>
  <w:style w:type="paragraph" w:customStyle="1" w:styleId="Formatvorlage1">
    <w:name w:val="Formatvorlage1"/>
    <w:basedOn w:val="Standard"/>
    <w:rsid w:val="00D12AE1"/>
    <w:rPr>
      <w:rFonts w:ascii="Frutiger 45 Light" w:hAnsi="Frutiger 45 Light"/>
    </w:rPr>
  </w:style>
  <w:style w:type="paragraph" w:customStyle="1" w:styleId="NormalIndent">
    <w:name w:val="Normal+Indent"/>
    <w:basedOn w:val="Standard"/>
    <w:rsid w:val="00D12AE1"/>
    <w:pPr>
      <w:spacing w:after="120" w:line="240" w:lineRule="atLeast"/>
      <w:ind w:left="1134"/>
    </w:pPr>
    <w:rPr>
      <w:rFonts w:ascii="Arial" w:hAnsi="Arial"/>
      <w:kern w:val="24"/>
      <w:sz w:val="20"/>
      <w:szCs w:val="20"/>
      <w:lang w:eastAsia="en-US"/>
    </w:rPr>
  </w:style>
  <w:style w:type="character" w:customStyle="1" w:styleId="NormalIndentChar">
    <w:name w:val="Normal+Indent Char"/>
    <w:rsid w:val="00D12AE1"/>
    <w:rPr>
      <w:rFonts w:ascii="Arial" w:hAnsi="Arial"/>
      <w:kern w:val="24"/>
      <w:lang w:val="de-DE" w:eastAsia="en-US"/>
    </w:rPr>
  </w:style>
  <w:style w:type="paragraph" w:customStyle="1" w:styleId="Grundtext">
    <w:name w:val="Grundtext"/>
    <w:rsid w:val="00D12AE1"/>
    <w:pPr>
      <w:spacing w:line="360" w:lineRule="atLeast"/>
    </w:pPr>
    <w:rPr>
      <w:rFonts w:ascii="Courier New" w:hAnsi="Courier New"/>
      <w:sz w:val="24"/>
      <w:lang w:bidi="en-US"/>
    </w:rPr>
  </w:style>
  <w:style w:type="paragraph" w:customStyle="1" w:styleId="Subject">
    <w:name w:val="Subject"/>
    <w:basedOn w:val="Standard"/>
    <w:rsid w:val="00D12AE1"/>
    <w:pPr>
      <w:spacing w:after="480" w:line="240" w:lineRule="atLeast"/>
    </w:pPr>
    <w:rPr>
      <w:rFonts w:ascii="Arial" w:hAnsi="Arial"/>
      <w:b/>
      <w:color w:val="3B3433"/>
      <w:sz w:val="20"/>
    </w:rPr>
  </w:style>
  <w:style w:type="paragraph" w:styleId="Sprechblasentext">
    <w:name w:val="Balloon Text"/>
    <w:basedOn w:val="Standard"/>
    <w:semiHidden/>
    <w:rsid w:val="00D12AE1"/>
    <w:rPr>
      <w:rFonts w:ascii="Tahoma" w:hAnsi="Tahoma" w:cs="Tahoma"/>
      <w:sz w:val="16"/>
      <w:szCs w:val="16"/>
    </w:rPr>
  </w:style>
  <w:style w:type="character" w:customStyle="1" w:styleId="inhaltueber">
    <w:name w:val="inhaltueber"/>
    <w:rsid w:val="00D12AE1"/>
    <w:rPr>
      <w:rFonts w:cs="Times New Roman"/>
    </w:rPr>
  </w:style>
  <w:style w:type="paragraph" w:customStyle="1" w:styleId="Pa11">
    <w:name w:val="Pa11"/>
    <w:basedOn w:val="Standard"/>
    <w:next w:val="Standard"/>
    <w:rsid w:val="00D12AE1"/>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rsid w:val="00D12AE1"/>
    <w:pPr>
      <w:autoSpaceDE w:val="0"/>
      <w:autoSpaceDN w:val="0"/>
      <w:adjustRightInd w:val="0"/>
      <w:spacing w:line="161" w:lineRule="atLeast"/>
    </w:pPr>
    <w:rPr>
      <w:rFonts w:ascii="Trade Gothic LT Std" w:hAnsi="Trade Gothic LT Std"/>
    </w:rPr>
  </w:style>
  <w:style w:type="paragraph" w:styleId="Textkrper3">
    <w:name w:val="Body Text 3"/>
    <w:basedOn w:val="Standard"/>
    <w:rsid w:val="00D12AE1"/>
    <w:rPr>
      <w:rFonts w:ascii="Verdana" w:hAnsi="Verdana" w:cs="Arial"/>
      <w:sz w:val="20"/>
      <w:szCs w:val="18"/>
    </w:rPr>
  </w:style>
  <w:style w:type="paragraph" w:styleId="Textkrper2">
    <w:name w:val="Body Text 2"/>
    <w:basedOn w:val="Standard"/>
    <w:rsid w:val="00D12AE1"/>
    <w:pPr>
      <w:jc w:val="both"/>
    </w:pPr>
    <w:rPr>
      <w:rFonts w:ascii="Arial" w:hAnsi="Arial" w:cs="Arial"/>
      <w:sz w:val="22"/>
      <w:szCs w:val="20"/>
    </w:rPr>
  </w:style>
  <w:style w:type="character" w:customStyle="1" w:styleId="normal1">
    <w:name w:val="normal1"/>
    <w:rsid w:val="00D12AE1"/>
    <w:rPr>
      <w:rFonts w:ascii="Verdana" w:hAnsi="Verdana"/>
      <w:color w:val="000000"/>
      <w:sz w:val="11"/>
    </w:rPr>
  </w:style>
  <w:style w:type="paragraph" w:styleId="Kopfzeile">
    <w:name w:val="header"/>
    <w:basedOn w:val="Standard"/>
    <w:rsid w:val="00D12AE1"/>
    <w:pPr>
      <w:tabs>
        <w:tab w:val="center" w:pos="4536"/>
        <w:tab w:val="right" w:pos="9072"/>
      </w:tabs>
    </w:pPr>
    <w:rPr>
      <w:rFonts w:ascii="Arial" w:hAnsi="Arial"/>
      <w:sz w:val="22"/>
      <w:szCs w:val="20"/>
    </w:rPr>
  </w:style>
  <w:style w:type="paragraph" w:styleId="Textkrper">
    <w:name w:val="Body Text"/>
    <w:basedOn w:val="Standard"/>
    <w:rsid w:val="00D12AE1"/>
    <w:rPr>
      <w:rFonts w:ascii="Arial" w:hAnsi="Arial"/>
      <w:b/>
      <w:bCs/>
      <w:lang w:val="x-none" w:eastAsia="en-US"/>
    </w:rPr>
  </w:style>
  <w:style w:type="paragraph" w:styleId="Fuzeile">
    <w:name w:val="footer"/>
    <w:basedOn w:val="Standard"/>
    <w:semiHidden/>
    <w:rsid w:val="00D12AE1"/>
    <w:pPr>
      <w:tabs>
        <w:tab w:val="center" w:pos="4536"/>
        <w:tab w:val="right" w:pos="9072"/>
      </w:tabs>
    </w:pPr>
  </w:style>
  <w:style w:type="paragraph" w:customStyle="1" w:styleId="Default">
    <w:name w:val="Default"/>
    <w:rsid w:val="00D12AE1"/>
    <w:pPr>
      <w:autoSpaceDE w:val="0"/>
      <w:autoSpaceDN w:val="0"/>
      <w:adjustRightInd w:val="0"/>
    </w:pPr>
    <w:rPr>
      <w:rFonts w:ascii="ITC Slimbach Std" w:hAnsi="ITC Slimbach Std"/>
      <w:color w:val="000000"/>
      <w:sz w:val="24"/>
      <w:szCs w:val="24"/>
      <w:lang w:bidi="en-US"/>
    </w:rPr>
  </w:style>
  <w:style w:type="paragraph" w:customStyle="1" w:styleId="Pa5">
    <w:name w:val="Pa5"/>
    <w:basedOn w:val="Default"/>
    <w:next w:val="Default"/>
    <w:rsid w:val="00D12AE1"/>
    <w:pPr>
      <w:spacing w:line="181" w:lineRule="atLeast"/>
    </w:pPr>
    <w:rPr>
      <w:color w:val="auto"/>
    </w:rPr>
  </w:style>
  <w:style w:type="paragraph" w:customStyle="1" w:styleId="Pa0">
    <w:name w:val="Pa0"/>
    <w:basedOn w:val="Default"/>
    <w:next w:val="Default"/>
    <w:rsid w:val="00D12AE1"/>
    <w:pPr>
      <w:spacing w:line="241" w:lineRule="atLeast"/>
    </w:pPr>
    <w:rPr>
      <w:color w:val="auto"/>
    </w:rPr>
  </w:style>
  <w:style w:type="character" w:customStyle="1" w:styleId="A12">
    <w:name w:val="A12"/>
    <w:rsid w:val="00D12AE1"/>
    <w:rPr>
      <w:rFonts w:ascii="Trade Gothic LT Std" w:hAnsi="Trade Gothic LT Std"/>
      <w:color w:val="000000"/>
      <w:sz w:val="14"/>
    </w:rPr>
  </w:style>
  <w:style w:type="paragraph" w:customStyle="1" w:styleId="Pa16">
    <w:name w:val="Pa16"/>
    <w:basedOn w:val="Default"/>
    <w:next w:val="Default"/>
    <w:rsid w:val="00D12AE1"/>
    <w:pPr>
      <w:spacing w:line="241" w:lineRule="atLeast"/>
    </w:pPr>
    <w:rPr>
      <w:color w:val="auto"/>
    </w:rPr>
  </w:style>
  <w:style w:type="paragraph" w:customStyle="1" w:styleId="Pa15">
    <w:name w:val="Pa15"/>
    <w:basedOn w:val="Default"/>
    <w:next w:val="Default"/>
    <w:rsid w:val="00D12AE1"/>
    <w:pPr>
      <w:spacing w:line="241" w:lineRule="atLeast"/>
    </w:pPr>
    <w:rPr>
      <w:color w:val="auto"/>
    </w:rPr>
  </w:style>
  <w:style w:type="paragraph" w:customStyle="1" w:styleId="Pa9">
    <w:name w:val="Pa9"/>
    <w:basedOn w:val="Default"/>
    <w:next w:val="Default"/>
    <w:rsid w:val="00D12AE1"/>
    <w:pPr>
      <w:spacing w:line="171" w:lineRule="atLeast"/>
    </w:pPr>
    <w:rPr>
      <w:color w:val="auto"/>
    </w:rPr>
  </w:style>
  <w:style w:type="character" w:customStyle="1" w:styleId="A11">
    <w:name w:val="A11"/>
    <w:rsid w:val="00D12AE1"/>
    <w:rPr>
      <w:rFonts w:ascii="Trade Gothic LT Std" w:hAnsi="Trade Gothic LT Std"/>
      <w:color w:val="000000"/>
      <w:sz w:val="11"/>
    </w:rPr>
  </w:style>
  <w:style w:type="character" w:styleId="Hervorhebung">
    <w:name w:val="Emphasis"/>
    <w:qFormat/>
    <w:rsid w:val="00B07BE8"/>
    <w:rPr>
      <w:b/>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qFormat/>
    <w:rsid w:val="0094642D"/>
    <w:rPr>
      <w:b/>
    </w:rPr>
  </w:style>
  <w:style w:type="character" w:customStyle="1" w:styleId="Heading1Char">
    <w:name w:val="Heading 1 Char"/>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rsid w:val="009B4E55"/>
    <w:rPr>
      <w:rFonts w:cs="Times New Roman"/>
    </w:rPr>
  </w:style>
  <w:style w:type="character" w:styleId="HTMLAkronym">
    <w:name w:val="HTML Acronym"/>
    <w:semiHidden/>
    <w:rsid w:val="002A27AD"/>
    <w:rPr>
      <w:rFonts w:cs="Times New Roman"/>
    </w:rPr>
  </w:style>
  <w:style w:type="character" w:customStyle="1" w:styleId="BodyTextChar">
    <w:name w:val="Body Text Char"/>
    <w:rsid w:val="00267438"/>
    <w:rPr>
      <w:rFonts w:ascii="Arial" w:hAnsi="Arial"/>
      <w:b/>
      <w:sz w:val="24"/>
    </w:rPr>
  </w:style>
  <w:style w:type="paragraph" w:customStyle="1" w:styleId="bodytext">
    <w:name w:val="bodytext"/>
    <w:basedOn w:val="Standard"/>
    <w:rsid w:val="00AD5A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euroexpo.de" TargetMode="External"/><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5398</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Sehr geehrter Herr Dr</vt:lpstr>
      <vt:lpstr>Sehr geehrter Herr Dr</vt:lpstr>
      <vt:lpstr>Press Release</vt:lpstr>
      <vt:lpstr>Best Products at LogiMAT 2015 in Stuttgart </vt:lpstr>
    </vt:vector>
  </TitlesOfParts>
  <Company>Fraunhofer-IPA</Company>
  <LinksUpToDate>false</LinksUpToDate>
  <CharactersWithSpaces>6242</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Kinzelmann Julia</cp:lastModifiedBy>
  <cp:revision>2</cp:revision>
  <cp:lastPrinted>2015-02-05T10:49:00Z</cp:lastPrinted>
  <dcterms:created xsi:type="dcterms:W3CDTF">2015-02-05T16:22:00Z</dcterms:created>
  <dcterms:modified xsi:type="dcterms:W3CDTF">2015-02-05T16:22:00Z</dcterms:modified>
</cp:coreProperties>
</file>