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4751" w:rsidRDefault="006374FF" w:rsidP="00E273D4">
      <w:pPr>
        <w:pStyle w:val="berschrift1"/>
      </w:pPr>
      <w:r>
        <w:rPr>
          <w:rFonts w:cs="Arial"/>
          <w:noProof/>
          <w:szCs w:val="20"/>
          <w:lang w:val="de-DE" w:eastAsia="de-DE" w:bidi="ar-SA"/>
        </w:rPr>
        <mc:AlternateContent>
          <mc:Choice Requires="wps">
            <w:drawing>
              <wp:anchor distT="0" distB="0" distL="114300" distR="114300" simplePos="0" relativeHeight="251659264" behindDoc="0" locked="0" layoutInCell="1" allowOverlap="1" wp14:anchorId="109E064F" wp14:editId="1964C73D">
                <wp:simplePos x="0" y="0"/>
                <wp:positionH relativeFrom="column">
                  <wp:posOffset>-766339</wp:posOffset>
                </wp:positionH>
                <wp:positionV relativeFrom="paragraph">
                  <wp:posOffset>-796798</wp:posOffset>
                </wp:positionV>
                <wp:extent cx="3273502" cy="307659"/>
                <wp:effectExtent l="0" t="819150" r="0" b="8166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79352">
                          <a:off x="0" y="0"/>
                          <a:ext cx="3273502" cy="307659"/>
                        </a:xfrm>
                        <a:prstGeom prst="rect">
                          <a:avLst/>
                        </a:prstGeom>
                        <a:noFill/>
                        <a:ln w="9525">
                          <a:solidFill>
                            <a:srgbClr val="F29400"/>
                          </a:solidFill>
                          <a:miter lim="800000"/>
                          <a:headEnd/>
                          <a:tailEnd/>
                        </a:ln>
                        <a:scene3d>
                          <a:camera prst="orthographicFront">
                            <a:rot lat="0" lon="0" rev="0"/>
                          </a:camera>
                          <a:lightRig rig="threePt" dir="t"/>
                        </a:scene3d>
                      </wps:spPr>
                      <wps:txbx>
                        <w:txbxContent>
                          <w:p w:rsidR="006374FF" w:rsidRPr="009E7824" w:rsidRDefault="006374FF" w:rsidP="006374FF">
                            <w:pPr>
                              <w:spacing w:line="336" w:lineRule="exact"/>
                              <w:rPr>
                                <w:color w:val="FFC000"/>
                                <w:sz w:val="32"/>
                                <w:szCs w:val="32"/>
                              </w:rPr>
                            </w:pPr>
                            <w:r>
                              <w:rPr>
                                <w:color w:val="F29400"/>
                                <w:sz w:val="32"/>
                              </w:rPr>
                              <w:t>Locked until: 03/08/2016, 11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0.35pt;margin-top:-62.75pt;width:257.75pt;height:24.25pt;rotation:-18794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" filled="f" strokecolor="#f29400">
                <v:textbox>
                  <w:txbxContent>
                    <w:p w:rsidR="006374FF" w:rsidRPr="009E7824" w:rsidRDefault="006374FF" w:rsidP="006374FF">
                      <w:pPr>
                        <w:spacing w:line="336" w:lineRule="exact"/>
                        <w:rPr>
                          <w:color w:val="FFC000"/>
                          <w:sz w:val="32"/>
                          <w:szCs w:val="32"/>
                        </w:rPr>
                      </w:pPr>
                      <w:r>
                        <w:rPr>
                          <w:color w:val="F29400"/>
                          <w:sz w:val="32"/>
                        </w:rPr>
                        <w:t>Locked until: 03/08/2016, 11 a.m.</w:t>
                      </w:r>
                    </w:p>
                  </w:txbxContent>
                </v:textbox>
              </v:shape>
            </w:pict>
          </mc:Fallback>
        </mc:AlternateContent>
      </w:r>
      <w:r>
        <w:t>Logging master data has never been easier</w:t>
      </w:r>
    </w:p>
    <w:p w:rsidR="00D73797" w:rsidRDefault="00D438DD" w:rsidP="00D73797">
      <w:pPr>
        <w:pStyle w:val="Untertitel"/>
      </w:pPr>
      <w:r>
        <w:t>SICK wins “Best Product” prize for 2016</w:t>
      </w:r>
    </w:p>
    <w:p w:rsidR="00D36503" w:rsidRDefault="00D36503" w:rsidP="00D73797"/>
    <w:p w:rsidR="00430171" w:rsidRDefault="00430171" w:rsidP="00D73797"/>
    <w:p w:rsidR="005E22B4" w:rsidRDefault="00D438DD" w:rsidP="00B02B69">
      <w:pPr>
        <w:spacing w:after="240"/>
        <w:rPr>
          <w:rFonts w:cs="Arial"/>
          <w:b/>
          <w:szCs w:val="20"/>
        </w:rPr>
      </w:pPr>
      <w:r>
        <w:rPr>
          <w:b/>
        </w:rPr>
        <w:t xml:space="preserve">Stuttgart, 03/08/2016 – The “Master Analyzer” product by SICK has been awarded this year’s prize for the “Best Product” in the category of identification, packaging, loading and load securing technology. The jury was impressed by the Master Analyzer’s design. The combination of modern, ergonomic design paired with modular sensor technology and innovative data management is the key to flexible automation within logistics processes. </w:t>
      </w:r>
    </w:p>
    <w:p w:rsidR="004F7BF9" w:rsidRDefault="000F4F6C" w:rsidP="0053037C">
      <w:pPr>
        <w:spacing w:after="240"/>
      </w:pPr>
      <w:r>
        <w:t>“We are delighted and very proud that the jury has awarded the prize for “Best Product” to the Master Analyzer. This highlights the fundamentally important role that reliable data recording and analysis plays in the context of Industry 4.0. With our system, we enable our customers to achieve comprehensive real time data outputting in order to increase quality and efficiency in automated logistics systems” explains Reinhard Bösl, member of the Executive Board responsible for Systems &amp; Industries at SICK AG.</w:t>
      </w:r>
    </w:p>
    <w:p w:rsidR="00690728" w:rsidRDefault="005E22B4" w:rsidP="0053037C">
      <w:pPr>
        <w:spacing w:after="240"/>
        <w:rPr>
          <w:rFonts w:cs="Arial"/>
          <w:szCs w:val="20"/>
        </w:rPr>
      </w:pPr>
      <w:r>
        <w:t>The Master Analyzer applies the easiest possible approach to achieve standardized recording and maintenance of object master data, e.g., size, weight, and part number, plus photos. After all, master data has to meet certain requirements for flexibility and adjustability. This is the only way to achieve efficient and sustainable processes. Industry 4.0 generates, uses, and changes this master data. The need for changes stems from the fact that the increasing individualization of products means that an increasing number of values have to be taken into account.</w:t>
      </w:r>
    </w:p>
    <w:p w:rsidR="00D438DD" w:rsidRDefault="00F8150D" w:rsidP="005E22B4">
      <w:pPr>
        <w:pStyle w:val="berschrift2"/>
        <w:rPr>
          <w:rFonts w:cs="Arial"/>
          <w:szCs w:val="20"/>
        </w:rPr>
      </w:pPr>
      <w:r>
        <w:t>Master Analyzer – the key to Industry 4.0 in logistics</w:t>
      </w:r>
    </w:p>
    <w:p w:rsidR="008D62C8" w:rsidRDefault="00027FB1" w:rsidP="00C36273">
      <w:pPr>
        <w:spacing w:after="240"/>
        <w:rPr>
          <w:rFonts w:cs="Arial"/>
          <w:szCs w:val="20"/>
        </w:rPr>
      </w:pPr>
      <w:r>
        <w:t xml:space="preserve">The Master Analyzer can be used in a wide array of areas. It brings transparency into all supply chain processes, records data at the receiving work station and for dispatch, and optimizes storage areas. Products are visualized and digitalized in real time, regardless of their shape, surface, and material properties. Even the smallest products can be measured safely. Measurement starts as soon as the object has been recorded and the data is emitted directly after completion of the measurement process. A high level of process security and major time savings are achieved because the product does not need to be aligned and can be measured from </w:t>
      </w:r>
      <w:r w:rsidR="000C4284">
        <w:t>both</w:t>
      </w:r>
      <w:r>
        <w:t xml:space="preserve"> direction</w:t>
      </w:r>
      <w:r w:rsidR="000C4284">
        <w:t>s</w:t>
      </w:r>
      <w:r>
        <w:t xml:space="preserve">. </w:t>
      </w:r>
    </w:p>
    <w:p w:rsidR="00D438DD" w:rsidRDefault="0053037C" w:rsidP="00C36273">
      <w:pPr>
        <w:spacing w:after="240"/>
        <w:rPr>
          <w:rFonts w:cs="Arial"/>
          <w:szCs w:val="20"/>
        </w:rPr>
      </w:pPr>
      <w:r>
        <w:t>An industrial algorithm for measurement combined with the output of 3D data for visualization enables data to be recorded in a standardized manner. Data management for warehouse management systems is also standardized and does not require an external PC or screen. Furthermore, the Master Analyzer scores points thanks to its rugged design, simple and intuitive operation, and maintenance-free mechanism. It can be used either as a stationary or mobile solution and can also use optional industrial rechargeable battery and WLAN technology.</w:t>
      </w:r>
    </w:p>
    <w:p w:rsidR="00D438DD" w:rsidRPr="00D438DD" w:rsidRDefault="00D438DD" w:rsidP="00C36273">
      <w:pPr>
        <w:spacing w:after="240" w:line="240" w:lineRule="exact"/>
        <w:rPr>
          <w:rFonts w:cs="Arial"/>
          <w:b/>
          <w:szCs w:val="20"/>
        </w:rPr>
      </w:pPr>
      <w:r>
        <w:rPr>
          <w:b/>
        </w:rPr>
        <w:t>About the “Best Product” prize</w:t>
      </w:r>
    </w:p>
    <w:p w:rsidR="00D438DD" w:rsidRDefault="00D438DD" w:rsidP="00C36273">
      <w:pPr>
        <w:spacing w:after="240" w:line="240" w:lineRule="exact"/>
        <w:rPr>
          <w:rFonts w:eastAsia="Times New Roman" w:cs="Arial"/>
          <w:szCs w:val="20"/>
        </w:rPr>
      </w:pPr>
      <w:r>
        <w:t xml:space="preserve">At the LogiMAT trade fair, exhibitors receive awards for innovative products that make a significant contribution to economization, cost cutting, and increased productivity in the area of in-house logistics. </w:t>
      </w:r>
      <w:r>
        <w:lastRenderedPageBreak/>
        <w:t xml:space="preserve">The “BEST PRODUCT” award is presented in three categories: software, communication and IT, order picking, transportation, lifting and warehouse technology, and identification, packaging, loading and load securing technology. The winners are selected by an independent jury who assess the candidates according to the criteria mentioned above in the run-up to the trade fair. The jury includes representatives from industry, science, and the media. The prize has since become one of the most sought-after awards in the area of intralogistics. </w:t>
      </w:r>
    </w:p>
    <w:p w:rsidR="00D438DD" w:rsidRDefault="00D438DD" w:rsidP="00D438DD">
      <w:pPr>
        <w:spacing w:after="240" w:line="240" w:lineRule="exact"/>
        <w:rPr>
          <w:rFonts w:eastAsia="Times New Roman" w:cs="Arial"/>
          <w:szCs w:val="20"/>
        </w:rPr>
      </w:pPr>
      <w:r>
        <w:t>Picture: Master_Analyzer_pure.jpg / Master_Analyzer_kabel.jpg</w:t>
      </w:r>
      <w:r>
        <w:br/>
        <w:t>The Master Analyzer by SICK is a flexible solution for measuring objects.</w:t>
      </w:r>
    </w:p>
    <w:p w:rsidR="000B15B2" w:rsidRPr="00D438DD" w:rsidRDefault="000B15B2" w:rsidP="00D438DD">
      <w:pPr>
        <w:spacing w:after="240" w:line="240" w:lineRule="exact"/>
        <w:rPr>
          <w:rFonts w:eastAsia="Times New Roman" w:cs="Arial"/>
          <w:szCs w:val="20"/>
        </w:rPr>
      </w:pPr>
      <w:r>
        <w:t>Picture:</w:t>
      </w:r>
      <w:r>
        <w:br/>
        <w:t>Reinhard Bösl, member of the Executive Board responsible for Systems &amp; Industries at SICK AG accepted the award for “Best Product” in the category of identification, packaging, loading, and load securing technology.</w:t>
      </w:r>
    </w:p>
    <w:p w:rsidR="00D36503" w:rsidRPr="00D36503" w:rsidRDefault="00D36503" w:rsidP="00D36503">
      <w:pPr>
        <w:pStyle w:val="Boilerplate"/>
      </w:pPr>
      <w:r>
        <w:t>SICK is one of the world’s leading manufacturers of sensors and sensor solutions for industrial applications. 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In the 2014 fiscal year, SICK had around 7,000 employees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C8" w:rsidRDefault="00D76EC8" w:rsidP="00CB0E99">
      <w:pPr>
        <w:spacing w:line="240" w:lineRule="auto"/>
      </w:pPr>
      <w:r>
        <w:separator/>
      </w:r>
    </w:p>
  </w:endnote>
  <w:endnote w:type="continuationSeparator" w:id="0">
    <w:p w:rsidR="00D76EC8" w:rsidRDefault="00D76EC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60449">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6044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C8" w:rsidRDefault="00D76EC8" w:rsidP="00CB0E99">
      <w:pPr>
        <w:spacing w:line="240" w:lineRule="auto"/>
      </w:pPr>
      <w:r>
        <w:separator/>
      </w:r>
    </w:p>
  </w:footnote>
  <w:footnote w:type="continuationSeparator" w:id="0">
    <w:p w:rsidR="00D76EC8" w:rsidRDefault="00D76EC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0C152682"/>
    <w:multiLevelType w:val="multilevel"/>
    <w:tmpl w:val="F13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8"/>
    <w:rsid w:val="000077BD"/>
    <w:rsid w:val="00027FB1"/>
    <w:rsid w:val="000458F4"/>
    <w:rsid w:val="00047437"/>
    <w:rsid w:val="00067CBC"/>
    <w:rsid w:val="0008423C"/>
    <w:rsid w:val="000B15B2"/>
    <w:rsid w:val="000C4284"/>
    <w:rsid w:val="000E2D3C"/>
    <w:rsid w:val="000F4F6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62950"/>
    <w:rsid w:val="00286D84"/>
    <w:rsid w:val="002B10E3"/>
    <w:rsid w:val="002C16DF"/>
    <w:rsid w:val="00311305"/>
    <w:rsid w:val="0035007C"/>
    <w:rsid w:val="00360449"/>
    <w:rsid w:val="00365DDC"/>
    <w:rsid w:val="00372F7E"/>
    <w:rsid w:val="00377DF0"/>
    <w:rsid w:val="00390C85"/>
    <w:rsid w:val="00392F4D"/>
    <w:rsid w:val="003B7380"/>
    <w:rsid w:val="00430171"/>
    <w:rsid w:val="004351DF"/>
    <w:rsid w:val="00481E20"/>
    <w:rsid w:val="004D70DF"/>
    <w:rsid w:val="004F7BF9"/>
    <w:rsid w:val="005027F6"/>
    <w:rsid w:val="00514A5D"/>
    <w:rsid w:val="0053037C"/>
    <w:rsid w:val="00547286"/>
    <w:rsid w:val="005554B4"/>
    <w:rsid w:val="005774AB"/>
    <w:rsid w:val="005864EF"/>
    <w:rsid w:val="005A3F04"/>
    <w:rsid w:val="005B4453"/>
    <w:rsid w:val="005E22B4"/>
    <w:rsid w:val="005E790D"/>
    <w:rsid w:val="005F0DE6"/>
    <w:rsid w:val="005F4798"/>
    <w:rsid w:val="00620BA5"/>
    <w:rsid w:val="006374FF"/>
    <w:rsid w:val="00637F15"/>
    <w:rsid w:val="00690728"/>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D62C8"/>
    <w:rsid w:val="00901C39"/>
    <w:rsid w:val="00910D8D"/>
    <w:rsid w:val="00933559"/>
    <w:rsid w:val="009C1042"/>
    <w:rsid w:val="009C7C76"/>
    <w:rsid w:val="00A102CC"/>
    <w:rsid w:val="00A33D14"/>
    <w:rsid w:val="00A4395C"/>
    <w:rsid w:val="00A4733D"/>
    <w:rsid w:val="00A775E9"/>
    <w:rsid w:val="00A805CE"/>
    <w:rsid w:val="00A863F5"/>
    <w:rsid w:val="00AB0A33"/>
    <w:rsid w:val="00AE39C0"/>
    <w:rsid w:val="00AE4A53"/>
    <w:rsid w:val="00AE782F"/>
    <w:rsid w:val="00B02B69"/>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36273"/>
    <w:rsid w:val="00C36632"/>
    <w:rsid w:val="00C5618F"/>
    <w:rsid w:val="00C7643D"/>
    <w:rsid w:val="00C83112"/>
    <w:rsid w:val="00C84DBD"/>
    <w:rsid w:val="00C92212"/>
    <w:rsid w:val="00CB0E99"/>
    <w:rsid w:val="00CB6416"/>
    <w:rsid w:val="00D36503"/>
    <w:rsid w:val="00D438DD"/>
    <w:rsid w:val="00D44ADC"/>
    <w:rsid w:val="00D73797"/>
    <w:rsid w:val="00D7448E"/>
    <w:rsid w:val="00D76EC8"/>
    <w:rsid w:val="00D876C8"/>
    <w:rsid w:val="00D94555"/>
    <w:rsid w:val="00D97B8B"/>
    <w:rsid w:val="00DA1D78"/>
    <w:rsid w:val="00DA4CC7"/>
    <w:rsid w:val="00DC0193"/>
    <w:rsid w:val="00DD4751"/>
    <w:rsid w:val="00DE5FE0"/>
    <w:rsid w:val="00DF74C4"/>
    <w:rsid w:val="00E00220"/>
    <w:rsid w:val="00E04E05"/>
    <w:rsid w:val="00E273D4"/>
    <w:rsid w:val="00E33724"/>
    <w:rsid w:val="00E43D52"/>
    <w:rsid w:val="00E753B2"/>
    <w:rsid w:val="00ED34D2"/>
    <w:rsid w:val="00EE67CC"/>
    <w:rsid w:val="00F05A05"/>
    <w:rsid w:val="00F1609B"/>
    <w:rsid w:val="00F17459"/>
    <w:rsid w:val="00F52337"/>
    <w:rsid w:val="00F5454F"/>
    <w:rsid w:val="00F7375F"/>
    <w:rsid w:val="00F8150D"/>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438DD"/>
    <w:pPr>
      <w:spacing w:before="90" w:after="90" w:line="240" w:lineRule="auto"/>
    </w:pPr>
    <w:rPr>
      <w:rFonts w:ascii="Times New Roman" w:eastAsia="Times New Roman" w:hAnsi="Times New Roman"/>
      <w:sz w:val="24"/>
      <w:szCs w:val="24"/>
    </w:rPr>
  </w:style>
  <w:style w:type="paragraph" w:styleId="Listenabsatz">
    <w:name w:val="List Paragraph"/>
    <w:basedOn w:val="Standard"/>
    <w:uiPriority w:val="34"/>
    <w:qFormat/>
    <w:rsid w:val="00B02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438DD"/>
    <w:pPr>
      <w:spacing w:before="90" w:after="90" w:line="240" w:lineRule="auto"/>
    </w:pPr>
    <w:rPr>
      <w:rFonts w:ascii="Times New Roman" w:eastAsia="Times New Roman" w:hAnsi="Times New Roman"/>
      <w:sz w:val="24"/>
      <w:szCs w:val="24"/>
    </w:rPr>
  </w:style>
  <w:style w:type="paragraph" w:styleId="Listenabsatz">
    <w:name w:val="List Paragraph"/>
    <w:basedOn w:val="Standard"/>
    <w:uiPriority w:val="34"/>
    <w:qFormat/>
    <w:rsid w:val="00B0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6969">
      <w:bodyDiv w:val="1"/>
      <w:marLeft w:val="0"/>
      <w:marRight w:val="0"/>
      <w:marTop w:val="0"/>
      <w:marBottom w:val="0"/>
      <w:divBdr>
        <w:top w:val="none" w:sz="0" w:space="0" w:color="auto"/>
        <w:left w:val="none" w:sz="0" w:space="0" w:color="auto"/>
        <w:bottom w:val="none" w:sz="0" w:space="0" w:color="auto"/>
        <w:right w:val="none" w:sz="0" w:space="0" w:color="auto"/>
      </w:divBdr>
      <w:divsChild>
        <w:div w:id="1534491453">
          <w:marLeft w:val="0"/>
          <w:marRight w:val="0"/>
          <w:marTop w:val="0"/>
          <w:marBottom w:val="0"/>
          <w:divBdr>
            <w:top w:val="none" w:sz="0" w:space="0" w:color="auto"/>
            <w:left w:val="none" w:sz="0" w:space="0" w:color="auto"/>
            <w:bottom w:val="none" w:sz="0" w:space="0" w:color="auto"/>
            <w:right w:val="none" w:sz="0" w:space="0" w:color="auto"/>
          </w:divBdr>
          <w:divsChild>
            <w:div w:id="660541297">
              <w:marLeft w:val="0"/>
              <w:marRight w:val="0"/>
              <w:marTop w:val="0"/>
              <w:marBottom w:val="0"/>
              <w:divBdr>
                <w:top w:val="none" w:sz="0" w:space="0" w:color="auto"/>
                <w:left w:val="none" w:sz="0" w:space="0" w:color="auto"/>
                <w:bottom w:val="none" w:sz="0" w:space="0" w:color="auto"/>
                <w:right w:val="none" w:sz="0" w:space="0" w:color="auto"/>
              </w:divBdr>
              <w:divsChild>
                <w:div w:id="1536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1841-CABC-495C-961D-5337F45B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620</Words>
  <Characters>3909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Kazander Peter</cp:lastModifiedBy>
  <cp:revision>2</cp:revision>
  <cp:lastPrinted>2016-02-15T17:52:00Z</cp:lastPrinted>
  <dcterms:created xsi:type="dcterms:W3CDTF">2016-02-29T11:51:00Z</dcterms:created>
  <dcterms:modified xsi:type="dcterms:W3CDTF">2016-02-29T11:51:00Z</dcterms:modified>
</cp:coreProperties>
</file>