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4751" w:rsidRDefault="006374FF" w:rsidP="00E273D4">
      <w:pPr>
        <w:pStyle w:val="berschrift1"/>
      </w:pPr>
      <w:r w:rsidRPr="009E7824">
        <w:rPr>
          <w:rFonts w:cs="Arial"/>
          <w:noProof/>
          <w:szCs w:val="20"/>
          <w:lang w:eastAsia="de-DE"/>
        </w:rPr>
        <mc:AlternateContent>
          <mc:Choice Requires="wps">
            <w:drawing>
              <wp:anchor distT="0" distB="0" distL="114300" distR="114300" simplePos="0" relativeHeight="251659264" behindDoc="0" locked="0" layoutInCell="1" allowOverlap="1" wp14:anchorId="109E064F" wp14:editId="1964C73D">
                <wp:simplePos x="0" y="0"/>
                <wp:positionH relativeFrom="column">
                  <wp:posOffset>-743585</wp:posOffset>
                </wp:positionH>
                <wp:positionV relativeFrom="paragraph">
                  <wp:posOffset>-727075</wp:posOffset>
                </wp:positionV>
                <wp:extent cx="2975600" cy="307659"/>
                <wp:effectExtent l="0" t="742950" r="0" b="7404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79352">
                          <a:off x="0" y="0"/>
                          <a:ext cx="2975600" cy="307659"/>
                        </a:xfrm>
                        <a:prstGeom prst="rect">
                          <a:avLst/>
                        </a:prstGeom>
                        <a:noFill/>
                        <a:ln w="9525">
                          <a:solidFill>
                            <a:srgbClr val="F29400"/>
                          </a:solidFill>
                          <a:miter lim="800000"/>
                          <a:headEnd/>
                          <a:tailEnd/>
                        </a:ln>
                        <a:scene3d>
                          <a:camera prst="orthographicFront">
                            <a:rot lat="0" lon="0" rev="0"/>
                          </a:camera>
                          <a:lightRig rig="threePt" dir="t"/>
                        </a:scene3d>
                      </wps:spPr>
                      <wps:txbx>
                        <w:txbxContent>
                          <w:p w:rsidR="006374FF" w:rsidRPr="009E7824" w:rsidRDefault="006374FF" w:rsidP="006374FF">
                            <w:pPr>
                              <w:spacing w:line="336" w:lineRule="exact"/>
                              <w:rPr>
                                <w:color w:val="FFC000"/>
                                <w:sz w:val="32"/>
                                <w:szCs w:val="32"/>
                              </w:rPr>
                            </w:pPr>
                            <w:r w:rsidRPr="009E7824">
                              <w:rPr>
                                <w:color w:val="F29400"/>
                                <w:sz w:val="32"/>
                                <w:szCs w:val="32"/>
                              </w:rPr>
                              <w:t xml:space="preserve">Sperrfrist bis: </w:t>
                            </w:r>
                            <w:r w:rsidR="00D76EC8">
                              <w:rPr>
                                <w:color w:val="F29400"/>
                                <w:sz w:val="32"/>
                                <w:szCs w:val="32"/>
                              </w:rPr>
                              <w:t>8</w:t>
                            </w:r>
                            <w:r w:rsidRPr="009E7824">
                              <w:rPr>
                                <w:color w:val="F29400"/>
                                <w:sz w:val="32"/>
                                <w:szCs w:val="32"/>
                              </w:rPr>
                              <w:t>.</w:t>
                            </w:r>
                            <w:r w:rsidR="00D76EC8">
                              <w:rPr>
                                <w:color w:val="F29400"/>
                                <w:sz w:val="32"/>
                                <w:szCs w:val="32"/>
                              </w:rPr>
                              <w:t>3</w:t>
                            </w:r>
                            <w:r w:rsidRPr="009E7824">
                              <w:rPr>
                                <w:color w:val="F29400"/>
                                <w:sz w:val="32"/>
                                <w:szCs w:val="32"/>
                              </w:rPr>
                              <w:t>.</w:t>
                            </w:r>
                            <w:r w:rsidR="00D76EC8">
                              <w:rPr>
                                <w:color w:val="F29400"/>
                                <w:sz w:val="32"/>
                                <w:szCs w:val="32"/>
                              </w:rPr>
                              <w:t>2016, 11 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8.55pt;margin-top:-57.25pt;width:234.3pt;height:24.25pt;rotation:-18794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" filled="f" strokecolor="#f29400">
                <v:textbox>
                  <w:txbxContent>
                    <w:p w:rsidR="006374FF" w:rsidRPr="009E7824" w:rsidRDefault="006374FF" w:rsidP="006374FF">
                      <w:pPr>
                        <w:spacing w:line="336" w:lineRule="exact"/>
                        <w:rPr>
                          <w:color w:val="FFC000"/>
                          <w:sz w:val="32"/>
                          <w:szCs w:val="32"/>
                        </w:rPr>
                      </w:pPr>
                      <w:r w:rsidRPr="009E7824">
                        <w:rPr>
                          <w:color w:val="F29400"/>
                          <w:sz w:val="32"/>
                          <w:szCs w:val="32"/>
                        </w:rPr>
                        <w:t xml:space="preserve">Sperrfrist bis: </w:t>
                      </w:r>
                      <w:r w:rsidR="00D76EC8">
                        <w:rPr>
                          <w:color w:val="F29400"/>
                          <w:sz w:val="32"/>
                          <w:szCs w:val="32"/>
                        </w:rPr>
                        <w:t>8</w:t>
                      </w:r>
                      <w:r w:rsidRPr="009E7824">
                        <w:rPr>
                          <w:color w:val="F29400"/>
                          <w:sz w:val="32"/>
                          <w:szCs w:val="32"/>
                        </w:rPr>
                        <w:t>.</w:t>
                      </w:r>
                      <w:r w:rsidR="00D76EC8">
                        <w:rPr>
                          <w:color w:val="F29400"/>
                          <w:sz w:val="32"/>
                          <w:szCs w:val="32"/>
                        </w:rPr>
                        <w:t>3</w:t>
                      </w:r>
                      <w:r w:rsidRPr="009E7824">
                        <w:rPr>
                          <w:color w:val="F29400"/>
                          <w:sz w:val="32"/>
                          <w:szCs w:val="32"/>
                        </w:rPr>
                        <w:t>.</w:t>
                      </w:r>
                      <w:r w:rsidR="00D76EC8">
                        <w:rPr>
                          <w:color w:val="F29400"/>
                          <w:sz w:val="32"/>
                          <w:szCs w:val="32"/>
                        </w:rPr>
                        <w:t>2016, 11 Uhr</w:t>
                      </w:r>
                    </w:p>
                  </w:txbxContent>
                </v:textbox>
              </v:shape>
            </w:pict>
          </mc:Fallback>
        </mc:AlternateContent>
      </w:r>
      <w:r w:rsidR="00F1609B">
        <w:t>So einfach war Stammdatenerfassung noch nie</w:t>
      </w:r>
    </w:p>
    <w:p w:rsidR="00D73797" w:rsidRDefault="00D438DD" w:rsidP="00D73797">
      <w:pPr>
        <w:pStyle w:val="Untertitel"/>
      </w:pPr>
      <w:r>
        <w:t>SICK gewinnt Preis „Bestes Produkt“ 2016</w:t>
      </w:r>
    </w:p>
    <w:p w:rsidR="00D36503" w:rsidRDefault="00D36503" w:rsidP="00D73797"/>
    <w:p w:rsidR="00430171" w:rsidRDefault="00430171" w:rsidP="00D73797"/>
    <w:p w:rsidR="005E22B4" w:rsidRDefault="00D438DD" w:rsidP="00B02B69">
      <w:pPr>
        <w:spacing w:after="240"/>
        <w:rPr>
          <w:rFonts w:cs="Arial"/>
          <w:b/>
          <w:szCs w:val="20"/>
        </w:rPr>
      </w:pPr>
      <w:r w:rsidRPr="005E22B4">
        <w:rPr>
          <w:b/>
        </w:rPr>
        <w:t>Stuttgart</w:t>
      </w:r>
      <w:r w:rsidR="000E2D3C" w:rsidRPr="005E22B4">
        <w:rPr>
          <w:b/>
        </w:rPr>
        <w:t xml:space="preserve">, </w:t>
      </w:r>
      <w:r w:rsidRPr="005E22B4">
        <w:rPr>
          <w:b/>
        </w:rPr>
        <w:t>8.3.2016</w:t>
      </w:r>
      <w:r w:rsidR="00BA26EB" w:rsidRPr="005E22B4">
        <w:rPr>
          <w:b/>
        </w:rPr>
        <w:t xml:space="preserve"> – </w:t>
      </w:r>
      <w:r w:rsidRPr="005E22B4">
        <w:rPr>
          <w:b/>
        </w:rPr>
        <w:t xml:space="preserve">Das Produkt „Master Analyzer“ von SICK </w:t>
      </w:r>
      <w:r w:rsidR="000B15B2" w:rsidRPr="005E22B4">
        <w:rPr>
          <w:b/>
        </w:rPr>
        <w:t>wu</w:t>
      </w:r>
      <w:r w:rsidR="004F7BF9">
        <w:rPr>
          <w:b/>
        </w:rPr>
        <w:t>r</w:t>
      </w:r>
      <w:r w:rsidR="000B15B2" w:rsidRPr="005E22B4">
        <w:rPr>
          <w:b/>
        </w:rPr>
        <w:t xml:space="preserve">de </w:t>
      </w:r>
      <w:r w:rsidRPr="005E22B4">
        <w:rPr>
          <w:b/>
        </w:rPr>
        <w:t xml:space="preserve">in diesem Jahr </w:t>
      </w:r>
      <w:r w:rsidR="000B15B2" w:rsidRPr="005E22B4">
        <w:rPr>
          <w:b/>
        </w:rPr>
        <w:t>mit dem</w:t>
      </w:r>
      <w:r w:rsidRPr="005E22B4">
        <w:rPr>
          <w:b/>
        </w:rPr>
        <w:t xml:space="preserve"> Preis „Bestes Produkt“ in der Kategorie Identifikation, Verpackungs- und Verladetechnik, Ladungssicherung </w:t>
      </w:r>
      <w:r w:rsidR="000B15B2" w:rsidRPr="005E22B4">
        <w:rPr>
          <w:b/>
        </w:rPr>
        <w:t>ausgezeichnet.</w:t>
      </w:r>
      <w:r w:rsidRPr="005E22B4">
        <w:rPr>
          <w:b/>
        </w:rPr>
        <w:t xml:space="preserve"> </w:t>
      </w:r>
      <w:r w:rsidR="00262950">
        <w:rPr>
          <w:b/>
        </w:rPr>
        <w:t>Das Konzept des Master Analyzer ü</w:t>
      </w:r>
      <w:r w:rsidR="00262950" w:rsidRPr="005E22B4">
        <w:rPr>
          <w:b/>
        </w:rPr>
        <w:t>berzeugte</w:t>
      </w:r>
      <w:r w:rsidR="00690728" w:rsidRPr="005E22B4">
        <w:rPr>
          <w:b/>
        </w:rPr>
        <w:t xml:space="preserve"> die Jury</w:t>
      </w:r>
      <w:r w:rsidR="000B15B2" w:rsidRPr="005E22B4">
        <w:rPr>
          <w:b/>
        </w:rPr>
        <w:t xml:space="preserve">. </w:t>
      </w:r>
      <w:r w:rsidR="005E22B4" w:rsidRPr="005E22B4">
        <w:rPr>
          <w:rFonts w:cs="Arial"/>
          <w:b/>
          <w:szCs w:val="20"/>
        </w:rPr>
        <w:t xml:space="preserve">Die Kombination aus modernem, ergonomischem Design im Zusammenspiel mit modularer Sensorik und innovativem Datenmanagement ist der Schlüssel zur flexiblen Automatisierung innerhalb der Logistikprozesse. </w:t>
      </w:r>
    </w:p>
    <w:p w:rsidR="004F7BF9" w:rsidRDefault="000F4F6C" w:rsidP="0053037C">
      <w:pPr>
        <w:spacing w:after="240"/>
      </w:pPr>
      <w:r>
        <w:t>„Wir freuen uns sehr</w:t>
      </w:r>
      <w:r w:rsidR="00A805CE">
        <w:t xml:space="preserve"> und sind stolz darauf</w:t>
      </w:r>
      <w:r>
        <w:t xml:space="preserve">, dass </w:t>
      </w:r>
      <w:r w:rsidR="00481E20">
        <w:t>der Master Analyzer</w:t>
      </w:r>
      <w:r>
        <w:t xml:space="preserve"> von der Jury </w:t>
      </w:r>
      <w:r w:rsidR="00A805CE">
        <w:t>mit dem Preis „B</w:t>
      </w:r>
      <w:r>
        <w:t>es</w:t>
      </w:r>
      <w:r w:rsidR="00481E20">
        <w:t>tes Produkt</w:t>
      </w:r>
      <w:r w:rsidR="00A805CE">
        <w:t>“</w:t>
      </w:r>
      <w:r w:rsidR="00481E20">
        <w:t xml:space="preserve"> ausgezeichnet wurde. Das </w:t>
      </w:r>
      <w:r w:rsidR="00A805CE">
        <w:t>unterstreicht, dass e</w:t>
      </w:r>
      <w:r w:rsidR="00A805CE" w:rsidRPr="00F63696">
        <w:rPr>
          <w:rFonts w:cs="Arial"/>
          <w:szCs w:val="20"/>
        </w:rPr>
        <w:t>ine zuverlässige</w:t>
      </w:r>
      <w:r w:rsidR="00A805CE">
        <w:rPr>
          <w:rFonts w:cs="Arial"/>
          <w:szCs w:val="20"/>
        </w:rPr>
        <w:t xml:space="preserve"> Datenerfassung und -analyse im Kontext von Industrie 4.0 von grundlegender Bedeutung ist. Mit unserem System ermöglichen wir unseren Kunden eine umfassende Echtzeit-</w:t>
      </w:r>
      <w:r w:rsidR="00262950">
        <w:rPr>
          <w:rFonts w:cs="Arial"/>
          <w:szCs w:val="20"/>
        </w:rPr>
        <w:t>Datenausgabe</w:t>
      </w:r>
      <w:r w:rsidR="00A805CE">
        <w:rPr>
          <w:rFonts w:cs="Arial"/>
          <w:szCs w:val="20"/>
        </w:rPr>
        <w:t xml:space="preserve"> </w:t>
      </w:r>
      <w:r w:rsidR="00262950">
        <w:rPr>
          <w:rFonts w:cs="Arial"/>
          <w:szCs w:val="20"/>
        </w:rPr>
        <w:t>zur Qualitäts- und Effizienzsteigerung von aut</w:t>
      </w:r>
      <w:r w:rsidR="00A805CE">
        <w:rPr>
          <w:rFonts w:cs="Arial"/>
          <w:szCs w:val="20"/>
        </w:rPr>
        <w:t>omatischen L</w:t>
      </w:r>
      <w:r w:rsidR="0053037C">
        <w:rPr>
          <w:rFonts w:cs="Arial"/>
          <w:szCs w:val="20"/>
        </w:rPr>
        <w:t>ogistikanlage</w:t>
      </w:r>
      <w:r w:rsidR="00262950">
        <w:rPr>
          <w:rFonts w:cs="Arial"/>
          <w:szCs w:val="20"/>
        </w:rPr>
        <w:t>n</w:t>
      </w:r>
      <w:r w:rsidR="004F7BF9">
        <w:t>“, so Reinhard Bösl</w:t>
      </w:r>
      <w:r w:rsidR="00481E20">
        <w:t xml:space="preserve">, </w:t>
      </w:r>
      <w:r w:rsidR="00933559">
        <w:rPr>
          <w:rFonts w:eastAsia="Times New Roman" w:cs="Arial"/>
          <w:szCs w:val="20"/>
          <w:lang w:eastAsia="de-DE"/>
        </w:rPr>
        <w:t>Vorstand „Systems &amp; Industries“, SICK AG</w:t>
      </w:r>
      <w:r w:rsidR="00481E20">
        <w:t>.</w:t>
      </w:r>
    </w:p>
    <w:p w:rsidR="00690728" w:rsidRDefault="005E22B4" w:rsidP="0053037C">
      <w:pPr>
        <w:spacing w:after="240"/>
        <w:rPr>
          <w:rFonts w:cs="Arial"/>
          <w:szCs w:val="20"/>
        </w:rPr>
      </w:pPr>
      <w:r w:rsidRPr="005E22B4">
        <w:t>Der Master Analyzer ermöglicht auf einfachste Weise eine standardisierte Erfassung und Pflege der Artikelstammdaten wie z. B. Größe, Gewicht sowie Artikelnummer inklusive Bildaufnahme.</w:t>
      </w:r>
      <w:r w:rsidR="00B02B69">
        <w:t xml:space="preserve"> </w:t>
      </w:r>
      <w:r w:rsidR="004F7BF9">
        <w:t xml:space="preserve">Denn </w:t>
      </w:r>
      <w:r w:rsidR="00690728" w:rsidRPr="005E22B4">
        <w:rPr>
          <w:rFonts w:cs="Arial"/>
          <w:szCs w:val="20"/>
        </w:rPr>
        <w:t>Stammdaten müssen bestimmte Anforderungen, wie Flexibilität und Anpassungsfähigkeit</w:t>
      </w:r>
      <w:r w:rsidR="004F7BF9">
        <w:rPr>
          <w:rFonts w:cs="Arial"/>
          <w:szCs w:val="20"/>
        </w:rPr>
        <w:t>,</w:t>
      </w:r>
      <w:r w:rsidR="00690728" w:rsidRPr="005E22B4">
        <w:rPr>
          <w:rFonts w:cs="Arial"/>
          <w:szCs w:val="20"/>
        </w:rPr>
        <w:t xml:space="preserve"> erfüllen. Nur so können</w:t>
      </w:r>
      <w:r w:rsidR="00690728">
        <w:rPr>
          <w:rFonts w:cs="Arial"/>
          <w:szCs w:val="20"/>
        </w:rPr>
        <w:t xml:space="preserve"> Prozesse effizient und ressourcenschonend abgewickelt werden. Industrie 4.0 erzeugt, nutzt und verändert </w:t>
      </w:r>
      <w:r w:rsidR="004F7BF9">
        <w:rPr>
          <w:rFonts w:cs="Arial"/>
          <w:szCs w:val="20"/>
        </w:rPr>
        <w:t xml:space="preserve">diese </w:t>
      </w:r>
      <w:r w:rsidR="00690728">
        <w:rPr>
          <w:rFonts w:cs="Arial"/>
          <w:szCs w:val="20"/>
        </w:rPr>
        <w:t>Stammdaten. Die Veränderungen ergeben sich, weil durch die zunehmende Individualisierung der Produkte immer mehr Ausprägungen berücksichtig</w:t>
      </w:r>
      <w:r w:rsidR="005A3F04">
        <w:rPr>
          <w:rFonts w:cs="Arial"/>
          <w:szCs w:val="20"/>
        </w:rPr>
        <w:t>t werden müssen.</w:t>
      </w:r>
    </w:p>
    <w:p w:rsidR="00D438DD" w:rsidRDefault="00F8150D" w:rsidP="005E22B4">
      <w:pPr>
        <w:pStyle w:val="berschrift2"/>
        <w:rPr>
          <w:rFonts w:cs="Arial"/>
          <w:szCs w:val="20"/>
        </w:rPr>
      </w:pPr>
      <w:r>
        <w:t>Master Analyzer – der Schlüssel zu Industrie 4.0 in der Logistik</w:t>
      </w:r>
    </w:p>
    <w:p w:rsidR="008D62C8" w:rsidRDefault="00027FB1" w:rsidP="00C36273">
      <w:pPr>
        <w:spacing w:after="240"/>
        <w:rPr>
          <w:rFonts w:cs="Arial"/>
          <w:szCs w:val="20"/>
        </w:rPr>
      </w:pPr>
      <w:r>
        <w:rPr>
          <w:rFonts w:cs="Arial"/>
          <w:szCs w:val="20"/>
        </w:rPr>
        <w:t xml:space="preserve">Die Anwendungsgebiete des Master Analyzer sind vielfältig. Er bringt Transparenz in alle Prozesse der Supply Chain, erfasst die Daten im Wareneingang sowie für den Versand und optimiert die Lagerflächen. </w:t>
      </w:r>
      <w:r w:rsidR="0053037C">
        <w:rPr>
          <w:rFonts w:cs="Arial"/>
          <w:szCs w:val="20"/>
        </w:rPr>
        <w:t xml:space="preserve">Die Visualisierung und Digitalisierung der Produkte erfolgt in Echtzeit, unabhängig von Form, Oberfläche und Materialeigenschaften. Selbst kleinste Produkte kann er sicher vermessen. </w:t>
      </w:r>
      <w:r w:rsidR="008D62C8">
        <w:rPr>
          <w:rFonts w:cs="Arial"/>
          <w:szCs w:val="20"/>
        </w:rPr>
        <w:t>Die Vermessung startet unmittelbar nach der Erfassung des Objekts, direkt nach Beenden des Messvorgangs werden die Daten ausgegeben</w:t>
      </w:r>
      <w:r w:rsidR="00430171">
        <w:rPr>
          <w:rFonts w:cs="Arial"/>
          <w:szCs w:val="20"/>
        </w:rPr>
        <w:t xml:space="preserve">. </w:t>
      </w:r>
      <w:r w:rsidR="008D62C8">
        <w:rPr>
          <w:rFonts w:cs="Arial"/>
          <w:szCs w:val="20"/>
        </w:rPr>
        <w:t xml:space="preserve">Da zudem kein Ausrichten des Produkts erforderlich und der Messvorgang in beide Richtungen möglich ist, ergibt sich eine hohe Prozesssicherheit und große Zeitersparnis. </w:t>
      </w:r>
    </w:p>
    <w:p w:rsidR="00D438DD" w:rsidRDefault="0053037C" w:rsidP="00C36273">
      <w:pPr>
        <w:spacing w:after="240"/>
        <w:rPr>
          <w:rFonts w:cs="Arial"/>
          <w:szCs w:val="20"/>
        </w:rPr>
      </w:pPr>
      <w:r>
        <w:rPr>
          <w:rFonts w:cs="Arial"/>
          <w:szCs w:val="20"/>
        </w:rPr>
        <w:t xml:space="preserve">Ein industrieller Algorithmus zur Vermessung mit Ausgabe der 3D-Daten zur Visualisierung ermöglicht eine standardisierte Datenerfassung. Das Datenmanagement zum Lagerverwaltungssystem ist ebenfalls standardisiert, ein externer PC oder </w:t>
      </w:r>
      <w:r w:rsidR="00C36273">
        <w:rPr>
          <w:rFonts w:cs="Arial"/>
          <w:szCs w:val="20"/>
        </w:rPr>
        <w:t>Bildschirm ist nicht notwendig.</w:t>
      </w:r>
      <w:r w:rsidR="008D62C8">
        <w:rPr>
          <w:rFonts w:cs="Arial"/>
          <w:szCs w:val="20"/>
        </w:rPr>
        <w:t xml:space="preserve"> Z</w:t>
      </w:r>
      <w:r>
        <w:rPr>
          <w:rFonts w:cs="Arial"/>
          <w:szCs w:val="20"/>
        </w:rPr>
        <w:t xml:space="preserve">udem </w:t>
      </w:r>
      <w:r w:rsidR="00C36273">
        <w:rPr>
          <w:rFonts w:cs="Arial"/>
          <w:szCs w:val="20"/>
        </w:rPr>
        <w:t xml:space="preserve">punktet der Master Analyzer durch robustes Design, einfache und intuitive Bedienung sowie wartungsfreie Mechanik. Er kann </w:t>
      </w:r>
      <w:r>
        <w:rPr>
          <w:rFonts w:cs="Arial"/>
          <w:szCs w:val="20"/>
        </w:rPr>
        <w:t>stationär oder mobil angewendet werden</w:t>
      </w:r>
      <w:r w:rsidR="00C36273">
        <w:rPr>
          <w:rFonts w:cs="Arial"/>
          <w:szCs w:val="20"/>
        </w:rPr>
        <w:t>, optional mit industrieller Akku- und WLAN-Technologie.</w:t>
      </w:r>
    </w:p>
    <w:p w:rsidR="00D438DD" w:rsidRPr="00D438DD" w:rsidRDefault="00D438DD" w:rsidP="00C36273">
      <w:pPr>
        <w:spacing w:after="240" w:line="240" w:lineRule="exact"/>
        <w:rPr>
          <w:rFonts w:cs="Arial"/>
          <w:b/>
          <w:szCs w:val="20"/>
        </w:rPr>
      </w:pPr>
      <w:r>
        <w:rPr>
          <w:rFonts w:cs="Arial"/>
          <w:b/>
          <w:szCs w:val="20"/>
        </w:rPr>
        <w:t xml:space="preserve">Über den </w:t>
      </w:r>
      <w:r w:rsidRPr="00D438DD">
        <w:rPr>
          <w:rFonts w:cs="Arial"/>
          <w:b/>
          <w:szCs w:val="20"/>
        </w:rPr>
        <w:t xml:space="preserve">Preis </w:t>
      </w:r>
      <w:r>
        <w:rPr>
          <w:rFonts w:cs="Arial"/>
          <w:b/>
          <w:szCs w:val="20"/>
        </w:rPr>
        <w:t>„</w:t>
      </w:r>
      <w:r w:rsidRPr="00D438DD">
        <w:rPr>
          <w:rFonts w:cs="Arial"/>
          <w:b/>
          <w:szCs w:val="20"/>
        </w:rPr>
        <w:t>B</w:t>
      </w:r>
      <w:r>
        <w:rPr>
          <w:rFonts w:cs="Arial"/>
          <w:b/>
          <w:szCs w:val="20"/>
        </w:rPr>
        <w:t>estes</w:t>
      </w:r>
      <w:r w:rsidRPr="00D438DD">
        <w:rPr>
          <w:rFonts w:cs="Arial"/>
          <w:b/>
          <w:szCs w:val="20"/>
        </w:rPr>
        <w:t xml:space="preserve"> P</w:t>
      </w:r>
      <w:r>
        <w:rPr>
          <w:rFonts w:cs="Arial"/>
          <w:b/>
          <w:szCs w:val="20"/>
        </w:rPr>
        <w:t>rodukt“</w:t>
      </w:r>
    </w:p>
    <w:p w:rsidR="00D438DD" w:rsidRDefault="00D438DD" w:rsidP="00C36273">
      <w:pPr>
        <w:spacing w:after="240" w:line="240" w:lineRule="exact"/>
        <w:rPr>
          <w:rFonts w:eastAsia="Times New Roman" w:cs="Arial"/>
          <w:szCs w:val="20"/>
          <w:lang w:eastAsia="de-DE"/>
        </w:rPr>
      </w:pPr>
      <w:r w:rsidRPr="00D438DD">
        <w:rPr>
          <w:rFonts w:eastAsia="Times New Roman" w:cs="Arial"/>
          <w:szCs w:val="20"/>
          <w:lang w:eastAsia="de-DE"/>
        </w:rPr>
        <w:t xml:space="preserve">Auf der LogiMAT werden unter den Ausstellern innovative Produkte ausgezeichnet, die wesentlich zur Rationalisierung, Kostenersparnis und Steigerung der Produktivität in der innerbetrieblichen Logistik </w:t>
      </w:r>
      <w:r w:rsidRPr="00D438DD">
        <w:rPr>
          <w:rFonts w:eastAsia="Times New Roman" w:cs="Arial"/>
          <w:szCs w:val="20"/>
          <w:lang w:eastAsia="de-DE"/>
        </w:rPr>
        <w:lastRenderedPageBreak/>
        <w:t>beitragen.</w:t>
      </w:r>
      <w:r>
        <w:rPr>
          <w:rFonts w:eastAsia="Times New Roman" w:cs="Arial"/>
          <w:szCs w:val="20"/>
          <w:lang w:eastAsia="de-DE"/>
        </w:rPr>
        <w:t xml:space="preserve"> </w:t>
      </w:r>
      <w:r w:rsidRPr="00D438DD">
        <w:rPr>
          <w:rFonts w:eastAsia="Times New Roman" w:cs="Arial"/>
          <w:szCs w:val="20"/>
          <w:lang w:eastAsia="de-DE"/>
        </w:rPr>
        <w:t>Die Auszeichnung "BESTES PRODUKT" wird in drei Kategorien verliehen:</w:t>
      </w:r>
      <w:r>
        <w:rPr>
          <w:rFonts w:eastAsia="Times New Roman" w:cs="Arial"/>
          <w:szCs w:val="20"/>
          <w:lang w:eastAsia="de-DE"/>
        </w:rPr>
        <w:t xml:space="preserve"> S</w:t>
      </w:r>
      <w:r w:rsidRPr="00D438DD">
        <w:rPr>
          <w:rFonts w:eastAsia="Times New Roman" w:cs="Arial"/>
          <w:szCs w:val="20"/>
          <w:lang w:eastAsia="de-DE"/>
        </w:rPr>
        <w:t>oftware, Kommunikation, IT</w:t>
      </w:r>
      <w:r>
        <w:rPr>
          <w:rFonts w:eastAsia="Times New Roman" w:cs="Arial"/>
          <w:szCs w:val="20"/>
          <w:lang w:eastAsia="de-DE"/>
        </w:rPr>
        <w:t xml:space="preserve">, </w:t>
      </w:r>
      <w:r w:rsidRPr="00D438DD">
        <w:rPr>
          <w:rFonts w:eastAsia="Times New Roman" w:cs="Arial"/>
          <w:szCs w:val="20"/>
          <w:lang w:eastAsia="de-DE"/>
        </w:rPr>
        <w:t>Kommissionier-, Förder-, Hebe-, Lagertechnik</w:t>
      </w:r>
      <w:r>
        <w:rPr>
          <w:rFonts w:eastAsia="Times New Roman" w:cs="Arial"/>
          <w:szCs w:val="20"/>
          <w:lang w:eastAsia="de-DE"/>
        </w:rPr>
        <w:t xml:space="preserve"> und </w:t>
      </w:r>
      <w:r w:rsidRPr="00D438DD">
        <w:rPr>
          <w:rFonts w:eastAsia="Times New Roman" w:cs="Arial"/>
          <w:szCs w:val="20"/>
          <w:lang w:eastAsia="de-DE"/>
        </w:rPr>
        <w:t>Identifikation, Verpackungs- und Verladetechnik, Ladungssicherung</w:t>
      </w:r>
      <w:r>
        <w:rPr>
          <w:rFonts w:eastAsia="Times New Roman" w:cs="Arial"/>
          <w:szCs w:val="20"/>
          <w:lang w:eastAsia="de-DE"/>
        </w:rPr>
        <w:t xml:space="preserve">. </w:t>
      </w:r>
      <w:r w:rsidRPr="00D438DD">
        <w:rPr>
          <w:rFonts w:eastAsia="Times New Roman" w:cs="Arial"/>
          <w:szCs w:val="20"/>
          <w:lang w:eastAsia="de-DE"/>
        </w:rPr>
        <w:t xml:space="preserve">Die Preisträger werden von einer unabhängigen Jury gekürt, die die eingereichten Bewerbungen kritisch nach den genannten Gesichtspunkten im Vorfeld der Messe sondiert. Zu den Jurymitgliedern zählen Vertreter aus Wirtschaft, Wissenschaft und Medien. Der Preis hat sich mittlerweile als eine der begehrtesten Auszeichnungen in der Intralogistik-Branche etabliert. </w:t>
      </w:r>
    </w:p>
    <w:p w:rsidR="00D438DD" w:rsidRDefault="00D438DD" w:rsidP="00D438DD">
      <w:pPr>
        <w:spacing w:after="240" w:line="240" w:lineRule="exact"/>
        <w:rPr>
          <w:rFonts w:eastAsia="Times New Roman" w:cs="Arial"/>
          <w:szCs w:val="20"/>
          <w:lang w:eastAsia="de-DE"/>
        </w:rPr>
      </w:pPr>
      <w:r>
        <w:rPr>
          <w:rFonts w:eastAsia="Times New Roman" w:cs="Arial"/>
          <w:szCs w:val="20"/>
          <w:lang w:eastAsia="de-DE"/>
        </w:rPr>
        <w:t>Bild</w:t>
      </w:r>
      <w:r w:rsidR="0035007C">
        <w:rPr>
          <w:rFonts w:eastAsia="Times New Roman" w:cs="Arial"/>
          <w:szCs w:val="20"/>
          <w:lang w:eastAsia="de-DE"/>
        </w:rPr>
        <w:t>er</w:t>
      </w:r>
      <w:r>
        <w:rPr>
          <w:rFonts w:eastAsia="Times New Roman" w:cs="Arial"/>
          <w:szCs w:val="20"/>
          <w:lang w:eastAsia="de-DE"/>
        </w:rPr>
        <w:t>:</w:t>
      </w:r>
      <w:r w:rsidR="0035007C">
        <w:rPr>
          <w:rFonts w:eastAsia="Times New Roman" w:cs="Arial"/>
          <w:szCs w:val="20"/>
          <w:lang w:eastAsia="de-DE"/>
        </w:rPr>
        <w:t xml:space="preserve"> Master_Analyzer_pure.jpg / Master_Analyzer_kabel.jpg</w:t>
      </w:r>
      <w:r>
        <w:rPr>
          <w:rFonts w:eastAsia="Times New Roman" w:cs="Arial"/>
          <w:szCs w:val="20"/>
          <w:lang w:eastAsia="de-DE"/>
        </w:rPr>
        <w:br/>
        <w:t>Der Master Analyzer von SICK</w:t>
      </w:r>
      <w:r w:rsidR="004351DF">
        <w:rPr>
          <w:rFonts w:eastAsia="Times New Roman" w:cs="Arial"/>
          <w:szCs w:val="20"/>
          <w:lang w:eastAsia="de-DE"/>
        </w:rPr>
        <w:t xml:space="preserve"> ermöglicht</w:t>
      </w:r>
      <w:r>
        <w:rPr>
          <w:rFonts w:eastAsia="Times New Roman" w:cs="Arial"/>
          <w:szCs w:val="20"/>
          <w:lang w:eastAsia="de-DE"/>
        </w:rPr>
        <w:t xml:space="preserve"> </w:t>
      </w:r>
      <w:r w:rsidR="004351DF">
        <w:rPr>
          <w:rFonts w:eastAsia="Times New Roman" w:cs="Arial"/>
          <w:szCs w:val="20"/>
          <w:lang w:eastAsia="de-DE"/>
        </w:rPr>
        <w:t>flexibles Vermessen von Objekten.</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C9" w:rsidRDefault="005A33C9" w:rsidP="00CB0E99">
      <w:pPr>
        <w:spacing w:line="240" w:lineRule="auto"/>
      </w:pPr>
      <w:r>
        <w:separator/>
      </w:r>
    </w:p>
  </w:endnote>
  <w:endnote w:type="continuationSeparator" w:id="0">
    <w:p w:rsidR="005A33C9" w:rsidRDefault="005A33C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D256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D2568">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C9" w:rsidRDefault="005A33C9" w:rsidP="00CB0E99">
      <w:pPr>
        <w:spacing w:line="240" w:lineRule="auto"/>
      </w:pPr>
      <w:r>
        <w:separator/>
      </w:r>
    </w:p>
  </w:footnote>
  <w:footnote w:type="continuationSeparator" w:id="0">
    <w:p w:rsidR="005A33C9" w:rsidRDefault="005A33C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0C152682"/>
    <w:multiLevelType w:val="multilevel"/>
    <w:tmpl w:val="F13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8"/>
    <w:rsid w:val="000077BD"/>
    <w:rsid w:val="00027FB1"/>
    <w:rsid w:val="000458F4"/>
    <w:rsid w:val="00047437"/>
    <w:rsid w:val="00067CBC"/>
    <w:rsid w:val="0008423C"/>
    <w:rsid w:val="000B15B2"/>
    <w:rsid w:val="000E2D3C"/>
    <w:rsid w:val="000F4F6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2950"/>
    <w:rsid w:val="00286D84"/>
    <w:rsid w:val="002B10E3"/>
    <w:rsid w:val="002C16DF"/>
    <w:rsid w:val="00311305"/>
    <w:rsid w:val="0035007C"/>
    <w:rsid w:val="00365DDC"/>
    <w:rsid w:val="00372F7E"/>
    <w:rsid w:val="00377DF0"/>
    <w:rsid w:val="00390C85"/>
    <w:rsid w:val="00392F4D"/>
    <w:rsid w:val="003B7380"/>
    <w:rsid w:val="00430171"/>
    <w:rsid w:val="004351DF"/>
    <w:rsid w:val="00481E20"/>
    <w:rsid w:val="004D70DF"/>
    <w:rsid w:val="004F7BF9"/>
    <w:rsid w:val="005027F6"/>
    <w:rsid w:val="00514A5D"/>
    <w:rsid w:val="0053037C"/>
    <w:rsid w:val="00547286"/>
    <w:rsid w:val="005554B4"/>
    <w:rsid w:val="005774AB"/>
    <w:rsid w:val="005864EF"/>
    <w:rsid w:val="005A33C9"/>
    <w:rsid w:val="005A3F04"/>
    <w:rsid w:val="005B4453"/>
    <w:rsid w:val="005E22B4"/>
    <w:rsid w:val="005E790D"/>
    <w:rsid w:val="005F0DE6"/>
    <w:rsid w:val="005F4798"/>
    <w:rsid w:val="00620BA5"/>
    <w:rsid w:val="006374FF"/>
    <w:rsid w:val="00637F15"/>
    <w:rsid w:val="00690728"/>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44EA1"/>
    <w:rsid w:val="008940AA"/>
    <w:rsid w:val="008B6429"/>
    <w:rsid w:val="008C21FC"/>
    <w:rsid w:val="008D62C8"/>
    <w:rsid w:val="00901C39"/>
    <w:rsid w:val="00910D8D"/>
    <w:rsid w:val="00933559"/>
    <w:rsid w:val="009C1042"/>
    <w:rsid w:val="009C7C76"/>
    <w:rsid w:val="00A102CC"/>
    <w:rsid w:val="00A33D14"/>
    <w:rsid w:val="00A4395C"/>
    <w:rsid w:val="00A4733D"/>
    <w:rsid w:val="00A775E9"/>
    <w:rsid w:val="00A805CE"/>
    <w:rsid w:val="00A863F5"/>
    <w:rsid w:val="00AB0A33"/>
    <w:rsid w:val="00AE39C0"/>
    <w:rsid w:val="00AE4A53"/>
    <w:rsid w:val="00AE782F"/>
    <w:rsid w:val="00B02B69"/>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36273"/>
    <w:rsid w:val="00C36632"/>
    <w:rsid w:val="00C5618F"/>
    <w:rsid w:val="00C7643D"/>
    <w:rsid w:val="00C84DBD"/>
    <w:rsid w:val="00C92212"/>
    <w:rsid w:val="00CB0E99"/>
    <w:rsid w:val="00CB6416"/>
    <w:rsid w:val="00CD2568"/>
    <w:rsid w:val="00D36503"/>
    <w:rsid w:val="00D438DD"/>
    <w:rsid w:val="00D44ADC"/>
    <w:rsid w:val="00D73797"/>
    <w:rsid w:val="00D7448E"/>
    <w:rsid w:val="00D76EC8"/>
    <w:rsid w:val="00D876C8"/>
    <w:rsid w:val="00D94555"/>
    <w:rsid w:val="00D97B8B"/>
    <w:rsid w:val="00DA1D78"/>
    <w:rsid w:val="00DA4CC7"/>
    <w:rsid w:val="00DC0193"/>
    <w:rsid w:val="00DD4751"/>
    <w:rsid w:val="00DE5FE0"/>
    <w:rsid w:val="00DF74C4"/>
    <w:rsid w:val="00E00220"/>
    <w:rsid w:val="00E04E05"/>
    <w:rsid w:val="00E273D4"/>
    <w:rsid w:val="00E33724"/>
    <w:rsid w:val="00E43D52"/>
    <w:rsid w:val="00E753B2"/>
    <w:rsid w:val="00ED34D2"/>
    <w:rsid w:val="00EE67CC"/>
    <w:rsid w:val="00F05A05"/>
    <w:rsid w:val="00F1609B"/>
    <w:rsid w:val="00F17459"/>
    <w:rsid w:val="00F52337"/>
    <w:rsid w:val="00F5454F"/>
    <w:rsid w:val="00F7375F"/>
    <w:rsid w:val="00F8150D"/>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438DD"/>
    <w:pPr>
      <w:spacing w:before="90" w:after="90"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B02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438DD"/>
    <w:pPr>
      <w:spacing w:before="90" w:after="90"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B0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6969">
      <w:bodyDiv w:val="1"/>
      <w:marLeft w:val="0"/>
      <w:marRight w:val="0"/>
      <w:marTop w:val="0"/>
      <w:marBottom w:val="0"/>
      <w:divBdr>
        <w:top w:val="none" w:sz="0" w:space="0" w:color="auto"/>
        <w:left w:val="none" w:sz="0" w:space="0" w:color="auto"/>
        <w:bottom w:val="none" w:sz="0" w:space="0" w:color="auto"/>
        <w:right w:val="none" w:sz="0" w:space="0" w:color="auto"/>
      </w:divBdr>
      <w:divsChild>
        <w:div w:id="1534491453">
          <w:marLeft w:val="0"/>
          <w:marRight w:val="0"/>
          <w:marTop w:val="0"/>
          <w:marBottom w:val="0"/>
          <w:divBdr>
            <w:top w:val="none" w:sz="0" w:space="0" w:color="auto"/>
            <w:left w:val="none" w:sz="0" w:space="0" w:color="auto"/>
            <w:bottom w:val="none" w:sz="0" w:space="0" w:color="auto"/>
            <w:right w:val="none" w:sz="0" w:space="0" w:color="auto"/>
          </w:divBdr>
          <w:divsChild>
            <w:div w:id="660541297">
              <w:marLeft w:val="0"/>
              <w:marRight w:val="0"/>
              <w:marTop w:val="0"/>
              <w:marBottom w:val="0"/>
              <w:divBdr>
                <w:top w:val="none" w:sz="0" w:space="0" w:color="auto"/>
                <w:left w:val="none" w:sz="0" w:space="0" w:color="auto"/>
                <w:bottom w:val="none" w:sz="0" w:space="0" w:color="auto"/>
                <w:right w:val="none" w:sz="0" w:space="0" w:color="auto"/>
              </w:divBdr>
              <w:divsChild>
                <w:div w:id="1536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FAB9-602A-4486-9469-8E90B77A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593</Words>
  <Characters>3740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Kazander Peter</cp:lastModifiedBy>
  <cp:revision>2</cp:revision>
  <cp:lastPrinted>2016-02-15T17:52:00Z</cp:lastPrinted>
  <dcterms:created xsi:type="dcterms:W3CDTF">2016-02-29T11:52:00Z</dcterms:created>
  <dcterms:modified xsi:type="dcterms:W3CDTF">2016-02-29T11:52:00Z</dcterms:modified>
</cp:coreProperties>
</file>