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2" w:rsidRPr="006259A9" w:rsidRDefault="00C76B54" w:rsidP="00BB4B7C">
      <w:pPr>
        <w:ind w:left="-426" w:right="1134" w:firstLine="426"/>
        <w:jc w:val="both"/>
        <w:rPr>
          <w:sz w:val="10"/>
          <w:szCs w:val="10"/>
        </w:rPr>
      </w:pPr>
      <w:r>
        <w:rPr>
          <w:noProof/>
        </w:rPr>
        <mc:AlternateContent>
          <mc:Choice Requires="wps">
            <w:drawing>
              <wp:anchor distT="0" distB="0" distL="114300" distR="114300" simplePos="0" relativeHeight="251657728" behindDoc="0" locked="0" layoutInCell="1" allowOverlap="1">
                <wp:simplePos x="0" y="0"/>
                <wp:positionH relativeFrom="column">
                  <wp:posOffset>3962400</wp:posOffset>
                </wp:positionH>
                <wp:positionV relativeFrom="paragraph">
                  <wp:posOffset>-100965</wp:posOffset>
                </wp:positionV>
                <wp:extent cx="1991360" cy="1485900"/>
                <wp:effectExtent l="0"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375507" w:rsidP="00FB0846">
                            <w:pPr>
                              <w:rPr>
                                <w:rFonts w:ascii="Arial" w:hAnsi="Arial" w:cs="Arial"/>
                                <w:sz w:val="17"/>
                                <w:szCs w:val="17"/>
                              </w:rPr>
                            </w:pPr>
                            <w:hyperlink r:id="rId9"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2pt;margin-top:-7.95pt;width:15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8Fv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" filled="f" stroked="f">
                <v:textbox>
                  <w:txbxContent>
                    <w:p w:rsidR="0071367A" w:rsidRPr="006D5D83" w:rsidRDefault="00C76B54" w:rsidP="00C24FC2">
                      <w:pPr>
                        <w:rPr>
                          <w:rFonts w:ascii="Arial" w:hAnsi="Arial" w:cs="Arial"/>
                          <w:sz w:val="17"/>
                          <w:szCs w:val="17"/>
                        </w:rPr>
                      </w:pPr>
                      <w:r>
                        <w:rPr>
                          <w:noProof/>
                        </w:rPr>
                        <w:drawing>
                          <wp:inline distT="0" distB="0" distL="0" distR="0">
                            <wp:extent cx="819150" cy="295275"/>
                            <wp:effectExtent l="0" t="0" r="0" b="9525"/>
                            <wp:docPr id="2" name="Bild 2"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expo-s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r w:rsidR="0071367A" w:rsidRPr="00C24FC2">
                        <w:rPr>
                          <w:rFonts w:cs="Arial"/>
                          <w:sz w:val="16"/>
                          <w:szCs w:val="16"/>
                        </w:rPr>
                        <w:t xml:space="preserve"> </w:t>
                      </w:r>
                    </w:p>
                    <w:p w:rsidR="0071367A" w:rsidRPr="006D5D83" w:rsidRDefault="0071367A" w:rsidP="00C24FC2">
                      <w:pPr>
                        <w:rPr>
                          <w:rFonts w:ascii="Arial" w:hAnsi="Arial" w:cs="Arial"/>
                          <w:sz w:val="17"/>
                          <w:szCs w:val="17"/>
                        </w:rPr>
                      </w:pPr>
                      <w:r w:rsidRPr="006D5D83">
                        <w:rPr>
                          <w:rFonts w:ascii="Arial" w:hAnsi="Arial" w:cs="Arial"/>
                          <w:sz w:val="17"/>
                          <w:szCs w:val="17"/>
                        </w:rPr>
                        <w:t>Messe- und Kongress-GmbH</w:t>
                      </w:r>
                    </w:p>
                    <w:p w:rsidR="0071367A" w:rsidRPr="006D5D83" w:rsidRDefault="0071367A" w:rsidP="00C24FC2">
                      <w:pPr>
                        <w:rPr>
                          <w:rFonts w:ascii="Arial" w:hAnsi="Arial" w:cs="Arial"/>
                          <w:sz w:val="17"/>
                          <w:szCs w:val="17"/>
                        </w:rPr>
                      </w:pPr>
                      <w:r w:rsidRPr="006D5D83">
                        <w:rPr>
                          <w:rFonts w:ascii="Arial" w:hAnsi="Arial" w:cs="Arial"/>
                          <w:sz w:val="17"/>
                          <w:szCs w:val="17"/>
                        </w:rPr>
                        <w:t xml:space="preserve">Joseph-Dollinger-Bogen </w:t>
                      </w:r>
                      <w:r>
                        <w:rPr>
                          <w:rFonts w:ascii="Arial" w:hAnsi="Arial" w:cs="Arial"/>
                          <w:sz w:val="17"/>
                          <w:szCs w:val="17"/>
                        </w:rPr>
                        <w:t>9</w:t>
                      </w:r>
                    </w:p>
                    <w:p w:rsidR="0071367A" w:rsidRPr="006D5D83" w:rsidRDefault="0071367A" w:rsidP="00C24FC2">
                      <w:pPr>
                        <w:rPr>
                          <w:rFonts w:ascii="Arial" w:hAnsi="Arial" w:cs="Arial"/>
                          <w:sz w:val="17"/>
                          <w:szCs w:val="17"/>
                        </w:rPr>
                      </w:pPr>
                      <w:r w:rsidRPr="006D5D83">
                        <w:rPr>
                          <w:rFonts w:ascii="Arial" w:hAnsi="Arial" w:cs="Arial"/>
                          <w:sz w:val="17"/>
                          <w:szCs w:val="17"/>
                        </w:rPr>
                        <w:t>D- 80912 München</w:t>
                      </w:r>
                    </w:p>
                    <w:p w:rsidR="0071367A" w:rsidRPr="006D5D83" w:rsidRDefault="00C76B54" w:rsidP="00C24FC2">
                      <w:pPr>
                        <w:rPr>
                          <w:rFonts w:ascii="Arial" w:hAnsi="Arial" w:cs="Arial"/>
                          <w:sz w:val="17"/>
                          <w:szCs w:val="17"/>
                        </w:rPr>
                      </w:pPr>
                      <w:r>
                        <w:rPr>
                          <w:rFonts w:ascii="Arial" w:hAnsi="Arial" w:cs="Arial"/>
                          <w:sz w:val="17"/>
                          <w:szCs w:val="17"/>
                        </w:rPr>
                        <w:t>Tel.: +49 (0)89 323</w:t>
                      </w:r>
                      <w:r w:rsidR="0071367A" w:rsidRPr="006D5D83">
                        <w:rPr>
                          <w:rFonts w:ascii="Arial" w:hAnsi="Arial" w:cs="Arial"/>
                          <w:sz w:val="17"/>
                          <w:szCs w:val="17"/>
                        </w:rPr>
                        <w:t>91-253</w:t>
                      </w:r>
                    </w:p>
                    <w:p w:rsidR="0071367A" w:rsidRPr="006D5D83" w:rsidRDefault="00C76B54" w:rsidP="00C24FC2">
                      <w:pPr>
                        <w:rPr>
                          <w:rFonts w:ascii="Arial" w:hAnsi="Arial" w:cs="Arial"/>
                          <w:sz w:val="17"/>
                          <w:szCs w:val="17"/>
                        </w:rPr>
                      </w:pPr>
                      <w:r>
                        <w:rPr>
                          <w:rFonts w:ascii="Arial" w:hAnsi="Arial" w:cs="Arial"/>
                          <w:sz w:val="17"/>
                          <w:szCs w:val="17"/>
                        </w:rPr>
                        <w:t>Fax: +49 (0)89 323</w:t>
                      </w:r>
                      <w:r w:rsidR="0071367A" w:rsidRPr="006D5D83">
                        <w:rPr>
                          <w:rFonts w:ascii="Arial" w:hAnsi="Arial" w:cs="Arial"/>
                          <w:sz w:val="17"/>
                          <w:szCs w:val="17"/>
                        </w:rPr>
                        <w:t>91-246</w:t>
                      </w:r>
                    </w:p>
                    <w:p w:rsidR="0071367A" w:rsidRPr="00FB0846" w:rsidRDefault="00DF5C9B" w:rsidP="00FB0846">
                      <w:pPr>
                        <w:rPr>
                          <w:rFonts w:ascii="Arial" w:hAnsi="Arial" w:cs="Arial"/>
                          <w:sz w:val="17"/>
                          <w:szCs w:val="17"/>
                        </w:rPr>
                      </w:pPr>
                      <w:hyperlink r:id="rId11" w:history="1">
                        <w:r w:rsidR="0071367A" w:rsidRPr="00FB0846">
                          <w:rPr>
                            <w:rStyle w:val="Hyperlink"/>
                            <w:rFonts w:ascii="Arial" w:hAnsi="Arial" w:cs="Arial"/>
                            <w:color w:val="auto"/>
                            <w:sz w:val="17"/>
                            <w:szCs w:val="17"/>
                            <w:u w:val="none"/>
                          </w:rPr>
                          <w:t>www.euroexpo.de</w:t>
                        </w:r>
                      </w:hyperlink>
                    </w:p>
                    <w:p w:rsidR="0071367A" w:rsidRPr="00FB0846" w:rsidRDefault="0071367A" w:rsidP="00FB0846">
                      <w:pPr>
                        <w:rPr>
                          <w:rFonts w:ascii="Arial" w:hAnsi="Arial" w:cs="Arial"/>
                          <w:sz w:val="17"/>
                          <w:szCs w:val="17"/>
                        </w:rPr>
                      </w:pPr>
                      <w:r w:rsidRPr="00FB0846">
                        <w:rPr>
                          <w:rFonts w:ascii="Arial" w:hAnsi="Arial" w:cs="Arial"/>
                          <w:sz w:val="17"/>
                          <w:szCs w:val="17"/>
                        </w:rPr>
                        <w:t>www.logimat-messe.de</w:t>
                      </w:r>
                    </w:p>
                    <w:p w:rsidR="0071367A" w:rsidRDefault="0071367A" w:rsidP="00FB0846">
                      <w:pPr>
                        <w:rPr>
                          <w:rFonts w:ascii="Arial" w:hAnsi="Arial" w:cs="Arial"/>
                          <w:sz w:val="17"/>
                          <w:szCs w:val="17"/>
                        </w:rPr>
                      </w:pPr>
                    </w:p>
                  </w:txbxContent>
                </v:textbox>
              </v:shape>
            </w:pict>
          </mc:Fallback>
        </mc:AlternateContent>
      </w:r>
      <w:r w:rsidR="003C0C40">
        <w:rPr>
          <w:noProof/>
          <w:sz w:val="10"/>
          <w:szCs w:val="10"/>
        </w:rPr>
        <w:drawing>
          <wp:inline distT="0" distB="0" distL="0" distR="0">
            <wp:extent cx="2185914" cy="1009650"/>
            <wp:effectExtent l="0" t="0" r="508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MAT14_s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86804" cy="1010061"/>
                    </a:xfrm>
                    <a:prstGeom prst="rect">
                      <a:avLst/>
                    </a:prstGeom>
                  </pic:spPr>
                </pic:pic>
              </a:graphicData>
            </a:graphic>
          </wp:inline>
        </w:drawing>
      </w:r>
    </w:p>
    <w:p w:rsidR="00917B21" w:rsidRDefault="00917B21" w:rsidP="00C24FC2">
      <w:pPr>
        <w:ind w:right="1134"/>
        <w:jc w:val="both"/>
        <w:rPr>
          <w:rFonts w:ascii="Arial" w:hAnsi="Arial" w:cs="Arial"/>
          <w:b/>
          <w:bCs/>
          <w:sz w:val="22"/>
          <w:szCs w:val="22"/>
        </w:rPr>
      </w:pPr>
    </w:p>
    <w:p w:rsidR="00CE2CD2" w:rsidRPr="00BE018F" w:rsidRDefault="00AE27A4" w:rsidP="00C24FC2">
      <w:pPr>
        <w:ind w:right="1134"/>
        <w:jc w:val="both"/>
        <w:rPr>
          <w:rFonts w:ascii="Arial" w:hAnsi="Arial" w:cs="Arial"/>
          <w:b/>
          <w:bCs/>
          <w:sz w:val="22"/>
          <w:szCs w:val="22"/>
        </w:rPr>
      </w:pPr>
      <w:r>
        <w:rPr>
          <w:rFonts w:ascii="Arial" w:hAnsi="Arial" w:cs="Arial"/>
          <w:b/>
          <w:bCs/>
          <w:sz w:val="22"/>
          <w:szCs w:val="22"/>
        </w:rPr>
        <w:t>1</w:t>
      </w:r>
      <w:r w:rsidR="003C0C40">
        <w:rPr>
          <w:rFonts w:ascii="Arial" w:hAnsi="Arial" w:cs="Arial"/>
          <w:b/>
          <w:bCs/>
          <w:sz w:val="22"/>
          <w:szCs w:val="22"/>
        </w:rPr>
        <w:t>2</w:t>
      </w:r>
      <w:r w:rsidR="00CE2CD2" w:rsidRPr="00BE018F">
        <w:rPr>
          <w:rFonts w:ascii="Arial" w:hAnsi="Arial" w:cs="Arial"/>
          <w:b/>
          <w:bCs/>
          <w:sz w:val="22"/>
          <w:szCs w:val="22"/>
        </w:rPr>
        <w:t>. Internationale Fachmesse für Distribution,</w:t>
      </w:r>
    </w:p>
    <w:p w:rsidR="00CE2CD2" w:rsidRPr="00BE018F" w:rsidRDefault="00CE2CD2" w:rsidP="00CE2CD2">
      <w:pPr>
        <w:jc w:val="both"/>
        <w:rPr>
          <w:rFonts w:ascii="Arial" w:hAnsi="Arial" w:cs="Arial"/>
          <w:b/>
          <w:bCs/>
          <w:sz w:val="22"/>
          <w:szCs w:val="22"/>
        </w:rPr>
      </w:pPr>
      <w:r w:rsidRPr="00BE018F">
        <w:rPr>
          <w:rFonts w:ascii="Arial" w:hAnsi="Arial" w:cs="Arial"/>
          <w:b/>
          <w:bCs/>
          <w:sz w:val="22"/>
          <w:szCs w:val="22"/>
        </w:rPr>
        <w:t>Material- und Informationsfluss vom</w:t>
      </w:r>
    </w:p>
    <w:p w:rsidR="00CE2CD2" w:rsidRPr="00BE018F" w:rsidRDefault="003C0C40" w:rsidP="00CE2CD2">
      <w:pPr>
        <w:jc w:val="both"/>
        <w:rPr>
          <w:rFonts w:ascii="Arial" w:hAnsi="Arial" w:cs="Arial"/>
          <w:b/>
          <w:bCs/>
          <w:sz w:val="22"/>
          <w:szCs w:val="22"/>
        </w:rPr>
      </w:pPr>
      <w:r>
        <w:rPr>
          <w:rFonts w:ascii="Arial" w:hAnsi="Arial" w:cs="Arial"/>
          <w:b/>
          <w:bCs/>
          <w:sz w:val="22"/>
          <w:szCs w:val="22"/>
        </w:rPr>
        <w:t>25. bis 27. Februar 2014</w:t>
      </w:r>
      <w:r w:rsidR="00CE2CD2" w:rsidRPr="00BE018F">
        <w:rPr>
          <w:rFonts w:ascii="Arial" w:hAnsi="Arial" w:cs="Arial"/>
          <w:b/>
          <w:bCs/>
          <w:sz w:val="22"/>
          <w:szCs w:val="22"/>
        </w:rPr>
        <w:t xml:space="preserve">, </w:t>
      </w:r>
      <w:r w:rsidR="00C76B54">
        <w:rPr>
          <w:rFonts w:ascii="Arial" w:hAnsi="Arial" w:cs="Arial"/>
          <w:b/>
          <w:bCs/>
          <w:sz w:val="22"/>
          <w:szCs w:val="22"/>
        </w:rPr>
        <w:t>Neue M</w:t>
      </w:r>
      <w:r w:rsidR="00BE018F">
        <w:rPr>
          <w:rFonts w:ascii="Arial" w:hAnsi="Arial" w:cs="Arial"/>
          <w:b/>
          <w:bCs/>
          <w:sz w:val="22"/>
          <w:szCs w:val="22"/>
        </w:rPr>
        <w:t>esse</w:t>
      </w:r>
      <w:r w:rsidR="00CE2CD2" w:rsidRPr="00BE018F">
        <w:rPr>
          <w:rFonts w:ascii="Arial" w:hAnsi="Arial" w:cs="Arial"/>
          <w:b/>
          <w:bCs/>
          <w:sz w:val="22"/>
          <w:szCs w:val="22"/>
        </w:rPr>
        <w:t xml:space="preserve"> Stuttgart</w:t>
      </w:r>
    </w:p>
    <w:p w:rsidR="00A57D2E" w:rsidRDefault="00A57D2E" w:rsidP="009B253A">
      <w:pPr>
        <w:ind w:left="4248" w:firstLine="708"/>
        <w:jc w:val="center"/>
        <w:rPr>
          <w:rFonts w:ascii="Arial" w:hAnsi="Arial" w:cs="Arial"/>
          <w:sz w:val="22"/>
          <w:szCs w:val="22"/>
        </w:rPr>
      </w:pPr>
      <w:r w:rsidRPr="00BA1493">
        <w:rPr>
          <w:rFonts w:ascii="Arial" w:hAnsi="Arial" w:cs="Arial"/>
          <w:sz w:val="22"/>
          <w:szCs w:val="22"/>
        </w:rPr>
        <w:t xml:space="preserve">München, </w:t>
      </w:r>
      <w:r w:rsidR="00D05831">
        <w:rPr>
          <w:rFonts w:ascii="Arial" w:hAnsi="Arial" w:cs="Arial"/>
          <w:sz w:val="22"/>
          <w:szCs w:val="22"/>
        </w:rPr>
        <w:t>2</w:t>
      </w:r>
      <w:r w:rsidR="00323025">
        <w:rPr>
          <w:rFonts w:ascii="Arial" w:hAnsi="Arial" w:cs="Arial"/>
          <w:sz w:val="22"/>
          <w:szCs w:val="22"/>
        </w:rPr>
        <w:t>6.11.2013</w:t>
      </w:r>
    </w:p>
    <w:p w:rsidR="00237B4C" w:rsidRPr="00517252" w:rsidRDefault="00237B4C" w:rsidP="00A57D2E">
      <w:pPr>
        <w:tabs>
          <w:tab w:val="left" w:pos="5040"/>
        </w:tabs>
        <w:jc w:val="center"/>
        <w:rPr>
          <w:rFonts w:ascii="Arial" w:hAnsi="Arial" w:cs="Arial"/>
          <w:sz w:val="22"/>
          <w:szCs w:val="22"/>
        </w:rPr>
      </w:pPr>
    </w:p>
    <w:p w:rsidR="00237B4C" w:rsidRPr="00617423" w:rsidRDefault="00237B4C" w:rsidP="00237B4C">
      <w:pPr>
        <w:pStyle w:val="berschrift1"/>
        <w:jc w:val="both"/>
        <w:rPr>
          <w:rFonts w:cs="Arial"/>
          <w:sz w:val="28"/>
          <w:szCs w:val="28"/>
        </w:rPr>
      </w:pPr>
      <w:r w:rsidRPr="00617423">
        <w:rPr>
          <w:rFonts w:cs="Arial"/>
          <w:sz w:val="28"/>
          <w:szCs w:val="28"/>
        </w:rPr>
        <w:t>Presseinformation</w:t>
      </w:r>
    </w:p>
    <w:p w:rsidR="00237B4C" w:rsidRPr="003F3352" w:rsidRDefault="00237B4C" w:rsidP="00237B4C">
      <w:pPr>
        <w:jc w:val="both"/>
        <w:rPr>
          <w:rFonts w:ascii="Arial" w:hAnsi="Arial" w:cs="Arial"/>
          <w:sz w:val="16"/>
          <w:szCs w:val="16"/>
        </w:rPr>
      </w:pPr>
    </w:p>
    <w:p w:rsidR="00A83B76" w:rsidRDefault="006E450B" w:rsidP="003649B7">
      <w:pPr>
        <w:rPr>
          <w:rFonts w:ascii="Arial" w:hAnsi="Arial" w:cs="Arial"/>
          <w:b/>
          <w:sz w:val="32"/>
          <w:szCs w:val="32"/>
        </w:rPr>
      </w:pPr>
      <w:r>
        <w:rPr>
          <w:rFonts w:ascii="Arial" w:hAnsi="Arial" w:cs="Arial"/>
          <w:b/>
          <w:sz w:val="32"/>
          <w:szCs w:val="32"/>
        </w:rPr>
        <w:t>FORUM:</w:t>
      </w:r>
      <w:r w:rsidR="003D5C60">
        <w:rPr>
          <w:rFonts w:ascii="Arial" w:hAnsi="Arial" w:cs="Arial"/>
          <w:b/>
          <w:sz w:val="32"/>
          <w:szCs w:val="32"/>
        </w:rPr>
        <w:t xml:space="preserve"> </w:t>
      </w:r>
      <w:r w:rsidR="00A83B76">
        <w:rPr>
          <w:rFonts w:ascii="Arial" w:hAnsi="Arial" w:cs="Arial"/>
          <w:b/>
          <w:sz w:val="32"/>
          <w:szCs w:val="32"/>
        </w:rPr>
        <w:t>Plug &amp; Play in der Materialflusstechnik – ein Technologievorsprung wird real</w:t>
      </w:r>
    </w:p>
    <w:p w:rsidR="00A83B76" w:rsidRPr="00A83B76" w:rsidRDefault="00A83B76" w:rsidP="003649B7">
      <w:pPr>
        <w:rPr>
          <w:rFonts w:ascii="Arial" w:hAnsi="Arial" w:cs="Arial"/>
          <w:b/>
        </w:rPr>
      </w:pPr>
      <w:proofErr w:type="spellStart"/>
      <w:r w:rsidRPr="00A83B76">
        <w:rPr>
          <w:rFonts w:ascii="Arial" w:hAnsi="Arial" w:cs="Arial"/>
          <w:b/>
        </w:rPr>
        <w:t>Anstöpseln</w:t>
      </w:r>
      <w:proofErr w:type="spellEnd"/>
      <w:r w:rsidRPr="00A83B76">
        <w:rPr>
          <w:rFonts w:ascii="Arial" w:hAnsi="Arial" w:cs="Arial"/>
          <w:b/>
        </w:rPr>
        <w:t xml:space="preserve"> und los geht´s? Erfahrungsberichte aus der Praxis, Neues aus der Wissenschaft</w:t>
      </w:r>
    </w:p>
    <w:p w:rsidR="00B90D65" w:rsidRPr="00E82F7D" w:rsidRDefault="00B90D65" w:rsidP="006E450B">
      <w:pPr>
        <w:jc w:val="both"/>
        <w:rPr>
          <w:rFonts w:ascii="Arial" w:hAnsi="Arial" w:cs="Arial"/>
          <w:b/>
          <w:sz w:val="16"/>
          <w:szCs w:val="16"/>
        </w:rPr>
      </w:pPr>
    </w:p>
    <w:p w:rsidR="007609F2" w:rsidRPr="00AA6576" w:rsidRDefault="003B388D" w:rsidP="007609F2">
      <w:pPr>
        <w:rPr>
          <w:rFonts w:ascii="Arial" w:hAnsi="Arial" w:cs="Arial"/>
        </w:rPr>
      </w:pPr>
      <w:r>
        <w:rPr>
          <w:rFonts w:ascii="Arial" w:hAnsi="Arial" w:cs="Arial"/>
          <w:bCs/>
        </w:rPr>
        <w:t>D</w:t>
      </w:r>
      <w:r w:rsidR="00A83B76">
        <w:rPr>
          <w:rFonts w:ascii="Arial" w:hAnsi="Arial" w:cs="Arial"/>
          <w:bCs/>
        </w:rPr>
        <w:t>onnerstag</w:t>
      </w:r>
      <w:r w:rsidR="00DC1878" w:rsidRPr="00AA6576">
        <w:rPr>
          <w:rFonts w:ascii="Arial" w:hAnsi="Arial" w:cs="Arial"/>
          <w:bCs/>
        </w:rPr>
        <w:t>,</w:t>
      </w:r>
      <w:r w:rsidR="007609F2" w:rsidRPr="00AA6576">
        <w:rPr>
          <w:rFonts w:ascii="Arial" w:hAnsi="Arial" w:cs="Arial"/>
          <w:bCs/>
        </w:rPr>
        <w:t xml:space="preserve"> </w:t>
      </w:r>
      <w:r w:rsidR="009E38BE">
        <w:rPr>
          <w:rFonts w:ascii="Arial" w:hAnsi="Arial" w:cs="Arial"/>
          <w:bCs/>
        </w:rPr>
        <w:t>2</w:t>
      </w:r>
      <w:r w:rsidR="00A83B76">
        <w:rPr>
          <w:rFonts w:ascii="Arial" w:hAnsi="Arial" w:cs="Arial"/>
          <w:bCs/>
        </w:rPr>
        <w:t>7</w:t>
      </w:r>
      <w:r w:rsidR="007609F2" w:rsidRPr="00AA6576">
        <w:rPr>
          <w:rFonts w:ascii="Arial" w:hAnsi="Arial" w:cs="Arial"/>
          <w:bCs/>
        </w:rPr>
        <w:t>. Februar 201</w:t>
      </w:r>
      <w:r w:rsidR="00635859">
        <w:rPr>
          <w:rFonts w:ascii="Arial" w:hAnsi="Arial" w:cs="Arial"/>
          <w:bCs/>
        </w:rPr>
        <w:t>4</w:t>
      </w:r>
      <w:r w:rsidR="00DC1878" w:rsidRPr="00AA6576">
        <w:rPr>
          <w:rFonts w:ascii="Arial" w:hAnsi="Arial" w:cs="Arial"/>
          <w:bCs/>
        </w:rPr>
        <w:t xml:space="preserve"> von </w:t>
      </w:r>
      <w:r w:rsidR="00635859">
        <w:rPr>
          <w:rFonts w:ascii="Arial" w:hAnsi="Arial" w:cs="Arial"/>
          <w:bCs/>
        </w:rPr>
        <w:t>1</w:t>
      </w:r>
      <w:r w:rsidR="00A83B76">
        <w:rPr>
          <w:rFonts w:ascii="Arial" w:hAnsi="Arial" w:cs="Arial"/>
          <w:bCs/>
        </w:rPr>
        <w:t>4:0</w:t>
      </w:r>
      <w:r w:rsidR="009E38BE">
        <w:rPr>
          <w:rFonts w:ascii="Arial" w:hAnsi="Arial" w:cs="Arial"/>
          <w:bCs/>
        </w:rPr>
        <w:t>0 bis 1</w:t>
      </w:r>
      <w:r w:rsidR="003F6506">
        <w:rPr>
          <w:rFonts w:ascii="Arial" w:hAnsi="Arial" w:cs="Arial"/>
          <w:bCs/>
        </w:rPr>
        <w:t>5</w:t>
      </w:r>
      <w:r w:rsidR="009E38BE">
        <w:rPr>
          <w:rFonts w:ascii="Arial" w:hAnsi="Arial" w:cs="Arial"/>
          <w:bCs/>
        </w:rPr>
        <w:t>:</w:t>
      </w:r>
      <w:r w:rsidR="00A83B76">
        <w:rPr>
          <w:rFonts w:ascii="Arial" w:hAnsi="Arial" w:cs="Arial"/>
          <w:bCs/>
        </w:rPr>
        <w:t>3</w:t>
      </w:r>
      <w:r w:rsidR="009E38BE">
        <w:rPr>
          <w:rFonts w:ascii="Arial" w:hAnsi="Arial" w:cs="Arial"/>
          <w:bCs/>
        </w:rPr>
        <w:t>0</w:t>
      </w:r>
      <w:r w:rsidR="00635859">
        <w:rPr>
          <w:rFonts w:ascii="Arial" w:hAnsi="Arial" w:cs="Arial"/>
          <w:bCs/>
        </w:rPr>
        <w:t xml:space="preserve"> </w:t>
      </w:r>
      <w:r w:rsidR="003649B7">
        <w:rPr>
          <w:rFonts w:ascii="Arial" w:hAnsi="Arial" w:cs="Arial"/>
        </w:rPr>
        <w:t xml:space="preserve">Uhr, Forum </w:t>
      </w:r>
      <w:r w:rsidR="00A83B76">
        <w:rPr>
          <w:rFonts w:ascii="Arial" w:hAnsi="Arial" w:cs="Arial"/>
        </w:rPr>
        <w:t>VI,</w:t>
      </w:r>
      <w:r>
        <w:rPr>
          <w:rFonts w:ascii="Arial" w:hAnsi="Arial" w:cs="Arial"/>
        </w:rPr>
        <w:t xml:space="preserve"> Halle </w:t>
      </w:r>
      <w:r w:rsidR="00A83B76">
        <w:rPr>
          <w:rFonts w:ascii="Arial" w:hAnsi="Arial" w:cs="Arial"/>
        </w:rPr>
        <w:t>8</w:t>
      </w:r>
    </w:p>
    <w:p w:rsidR="00DC1878" w:rsidRDefault="00DC1878" w:rsidP="006E450B">
      <w:pPr>
        <w:autoSpaceDE w:val="0"/>
        <w:autoSpaceDN w:val="0"/>
        <w:adjustRightInd w:val="0"/>
        <w:rPr>
          <w:rFonts w:ascii="Arial" w:hAnsi="Arial" w:cs="Arial"/>
          <w:b/>
          <w:bCs/>
          <w:sz w:val="22"/>
          <w:szCs w:val="22"/>
        </w:rPr>
      </w:pPr>
    </w:p>
    <w:p w:rsidR="00191F16" w:rsidRPr="00375507" w:rsidRDefault="00191F16" w:rsidP="00191F16">
      <w:pPr>
        <w:rPr>
          <w:rFonts w:ascii="Arial" w:hAnsi="Arial" w:cs="Arial"/>
        </w:rPr>
      </w:pPr>
      <w:r w:rsidRPr="00375507">
        <w:rPr>
          <w:rFonts w:ascii="Arial" w:hAnsi="Arial" w:cs="Arial"/>
        </w:rPr>
        <w:t xml:space="preserve">Moderation: </w:t>
      </w:r>
      <w:r w:rsidR="00A83B76" w:rsidRPr="00375507">
        <w:rPr>
          <w:rFonts w:ascii="Arial" w:hAnsi="Arial" w:cs="Arial"/>
          <w:b/>
        </w:rPr>
        <w:t xml:space="preserve">Heinrich </w:t>
      </w:r>
      <w:proofErr w:type="spellStart"/>
      <w:r w:rsidR="00A83B76" w:rsidRPr="00375507">
        <w:rPr>
          <w:rFonts w:ascii="Arial" w:hAnsi="Arial" w:cs="Arial"/>
          <w:b/>
        </w:rPr>
        <w:t>Hippenmeyer</w:t>
      </w:r>
      <w:proofErr w:type="spellEnd"/>
      <w:r w:rsidR="00A83B76" w:rsidRPr="00375507">
        <w:rPr>
          <w:rFonts w:ascii="Arial" w:hAnsi="Arial" w:cs="Arial"/>
        </w:rPr>
        <w:t>, Vorstandsvorsitzender, Intralogistik-Netzwerk in Baden-Württemberg e. V.</w:t>
      </w:r>
    </w:p>
    <w:p w:rsidR="00191F16" w:rsidRDefault="00191F16" w:rsidP="006E450B">
      <w:pPr>
        <w:autoSpaceDE w:val="0"/>
        <w:autoSpaceDN w:val="0"/>
        <w:adjustRightInd w:val="0"/>
        <w:rPr>
          <w:rFonts w:ascii="Arial" w:hAnsi="Arial" w:cs="Arial"/>
          <w:b/>
          <w:bCs/>
          <w:sz w:val="16"/>
          <w:szCs w:val="16"/>
        </w:rPr>
      </w:pPr>
    </w:p>
    <w:p w:rsidR="00375507" w:rsidRDefault="00375507" w:rsidP="006E450B">
      <w:pPr>
        <w:autoSpaceDE w:val="0"/>
        <w:autoSpaceDN w:val="0"/>
        <w:adjustRightInd w:val="0"/>
        <w:rPr>
          <w:rFonts w:ascii="Arial" w:hAnsi="Arial" w:cs="Arial"/>
          <w:b/>
          <w:bCs/>
          <w:sz w:val="16"/>
          <w:szCs w:val="16"/>
        </w:rPr>
      </w:pPr>
      <w:bookmarkStart w:id="0" w:name="_GoBack"/>
      <w:bookmarkEnd w:id="0"/>
    </w:p>
    <w:p w:rsidR="00A83B76" w:rsidRDefault="00A83B76" w:rsidP="006E450B">
      <w:pPr>
        <w:autoSpaceDE w:val="0"/>
        <w:autoSpaceDN w:val="0"/>
        <w:adjustRightInd w:val="0"/>
        <w:rPr>
          <w:rFonts w:ascii="Arial" w:hAnsi="Arial" w:cs="Arial"/>
          <w:b/>
          <w:bCs/>
          <w:sz w:val="16"/>
          <w:szCs w:val="16"/>
        </w:rPr>
      </w:pPr>
    </w:p>
    <w:p w:rsidR="00A83B76" w:rsidRPr="00A83B76" w:rsidRDefault="00A83B76" w:rsidP="00A83B76">
      <w:pPr>
        <w:widowControl w:val="0"/>
        <w:autoSpaceDE w:val="0"/>
        <w:autoSpaceDN w:val="0"/>
        <w:adjustRightInd w:val="0"/>
        <w:spacing w:line="360" w:lineRule="auto"/>
        <w:jc w:val="both"/>
        <w:rPr>
          <w:rFonts w:ascii="Arial" w:hAnsi="Arial" w:cs="Arial"/>
        </w:rPr>
      </w:pPr>
      <w:r w:rsidRPr="00A83B76">
        <w:rPr>
          <w:rFonts w:ascii="Arial" w:hAnsi="Arial" w:cs="Arial"/>
        </w:rPr>
        <w:t>In den vergangenen Jahren wurde der Ansatz "Plug &amp; Play" im Bereich der technischen Logistik noch von vielen als Vision angesehen: Das Forum stellt nun die ersten Installationen von Intralogistiksystemen nach dem Prinzip "Plug &amp; Play" vor und bringt einen Ausblick auf Weiterungen dieser Systemphilosophie.</w:t>
      </w:r>
    </w:p>
    <w:p w:rsidR="00A83B76" w:rsidRPr="00A83B76" w:rsidRDefault="00A83B76" w:rsidP="00A83B76">
      <w:pPr>
        <w:widowControl w:val="0"/>
        <w:autoSpaceDE w:val="0"/>
        <w:autoSpaceDN w:val="0"/>
        <w:adjustRightInd w:val="0"/>
        <w:spacing w:line="360" w:lineRule="auto"/>
        <w:jc w:val="both"/>
        <w:rPr>
          <w:rFonts w:ascii="Arial" w:hAnsi="Arial" w:cs="Arial"/>
        </w:rPr>
      </w:pPr>
      <w:r w:rsidRPr="00A83B76">
        <w:rPr>
          <w:rFonts w:ascii="Arial" w:hAnsi="Arial" w:cs="Arial"/>
        </w:rPr>
        <w:t xml:space="preserve">Es wird dem interessierten Fachpublikum dargestellt, welche eindrucksvollen Auswirkungen das genannte Prinzip auf die Systembildung in der technischen Logistik haben wird: Es wird gezeigt, dass nahezu alle bislang so kostspieligen Planungs- und </w:t>
      </w:r>
      <w:proofErr w:type="spellStart"/>
      <w:r w:rsidRPr="00A83B76">
        <w:rPr>
          <w:rFonts w:ascii="Arial" w:hAnsi="Arial" w:cs="Arial"/>
        </w:rPr>
        <w:t>Engineeringphasen</w:t>
      </w:r>
      <w:proofErr w:type="spellEnd"/>
      <w:r w:rsidRPr="00A83B76">
        <w:rPr>
          <w:rFonts w:ascii="Arial" w:hAnsi="Arial" w:cs="Arial"/>
        </w:rPr>
        <w:t xml:space="preserve"> als auch die Montage- und </w:t>
      </w:r>
      <w:proofErr w:type="spellStart"/>
      <w:r w:rsidRPr="00A83B76">
        <w:rPr>
          <w:rFonts w:ascii="Arial" w:hAnsi="Arial" w:cs="Arial"/>
        </w:rPr>
        <w:t>Inbetriebnahmephasen</w:t>
      </w:r>
      <w:proofErr w:type="spellEnd"/>
      <w:r w:rsidRPr="00A83B76">
        <w:rPr>
          <w:rFonts w:ascii="Arial" w:hAnsi="Arial" w:cs="Arial"/>
        </w:rPr>
        <w:t xml:space="preserve"> eines Materialflusssystems vereinfacht, beschleunigt und damit kostengünstiger werden. Ein weiterer Effekt ist die einfachere </w:t>
      </w:r>
      <w:proofErr w:type="spellStart"/>
      <w:r w:rsidRPr="00A83B76">
        <w:rPr>
          <w:rFonts w:ascii="Arial" w:hAnsi="Arial" w:cs="Arial"/>
        </w:rPr>
        <w:t>Rekonfigurierbarkeit</w:t>
      </w:r>
      <w:proofErr w:type="spellEnd"/>
      <w:r w:rsidRPr="00A83B76">
        <w:rPr>
          <w:rFonts w:ascii="Arial" w:hAnsi="Arial" w:cs="Arial"/>
        </w:rPr>
        <w:t xml:space="preserve"> und damit flexible und langfristige Nutzung eines einmal getätigten </w:t>
      </w:r>
      <w:proofErr w:type="spellStart"/>
      <w:r w:rsidRPr="00A83B76">
        <w:rPr>
          <w:rFonts w:ascii="Arial" w:hAnsi="Arial" w:cs="Arial"/>
        </w:rPr>
        <w:t>Invests</w:t>
      </w:r>
      <w:proofErr w:type="spellEnd"/>
      <w:r w:rsidRPr="00A83B76">
        <w:rPr>
          <w:rFonts w:ascii="Arial" w:hAnsi="Arial" w:cs="Arial"/>
        </w:rPr>
        <w:t>.</w:t>
      </w:r>
    </w:p>
    <w:p w:rsidR="00A83B76" w:rsidRPr="00A83B76" w:rsidRDefault="00A83B76" w:rsidP="00A83B76">
      <w:pPr>
        <w:widowControl w:val="0"/>
        <w:autoSpaceDE w:val="0"/>
        <w:autoSpaceDN w:val="0"/>
        <w:adjustRightInd w:val="0"/>
        <w:spacing w:line="360" w:lineRule="auto"/>
        <w:jc w:val="both"/>
        <w:rPr>
          <w:rFonts w:ascii="Arial" w:hAnsi="Arial" w:cs="Arial"/>
        </w:rPr>
      </w:pPr>
      <w:r w:rsidRPr="00A83B76">
        <w:rPr>
          <w:rFonts w:ascii="Arial" w:hAnsi="Arial" w:cs="Arial"/>
        </w:rPr>
        <w:t xml:space="preserve">Das Forum beleuchtet in mehreren Vorträgen wie sich aus einer Idee, geboren an einem Hochschulinstitut, eine industriell verfügbare Lösung eines Materialflusssystems entwickelt, das in geradezu idealer Weise in die Zukunftsszenerie "Industrie 4.0" passt, heute jedoch schon verfügbar ist und vorteilhaft eingesetzt werden kann. </w:t>
      </w:r>
    </w:p>
    <w:p w:rsidR="009E38BE" w:rsidRDefault="009E38BE" w:rsidP="009E38BE">
      <w:pPr>
        <w:pStyle w:val="Textkrper2"/>
        <w:ind w:right="-814"/>
        <w:jc w:val="both"/>
        <w:rPr>
          <w:rFonts w:cs="Arial"/>
        </w:rPr>
      </w:pPr>
    </w:p>
    <w:p w:rsidR="00A83B76" w:rsidRDefault="00A83B76" w:rsidP="009E38BE">
      <w:pPr>
        <w:pStyle w:val="Textkrper2"/>
        <w:ind w:right="-814"/>
        <w:jc w:val="both"/>
        <w:rPr>
          <w:rFonts w:cs="Arial"/>
        </w:rPr>
      </w:pPr>
    </w:p>
    <w:p w:rsidR="00E82F7D" w:rsidRPr="00C76B54" w:rsidRDefault="00E82F7D" w:rsidP="00BB4B7C">
      <w:pPr>
        <w:ind w:right="-284"/>
        <w:rPr>
          <w:lang w:eastAsia="en-US"/>
        </w:rPr>
      </w:pPr>
      <w:r w:rsidRPr="00CE2F77">
        <w:rPr>
          <w:rFonts w:ascii="Arial" w:hAnsi="Arial" w:cs="Arial"/>
          <w:i/>
          <w:sz w:val="22"/>
          <w:szCs w:val="22"/>
          <w:u w:val="single"/>
        </w:rPr>
        <w:t>Hinweis</w:t>
      </w:r>
      <w:r w:rsidRPr="00CE2F77">
        <w:rPr>
          <w:rFonts w:ascii="Arial" w:hAnsi="Arial" w:cs="Arial"/>
          <w:i/>
          <w:sz w:val="22"/>
          <w:szCs w:val="22"/>
        </w:rPr>
        <w:t>: Für den redaktionellen Inhalt dieser Meldung ist das Unternehmen bzw. Institut verantwortlich, das dieses Forum veranstaltet.</w:t>
      </w:r>
    </w:p>
    <w:sectPr w:rsidR="00E82F7D" w:rsidRPr="00C76B54" w:rsidSect="00BB4B7C">
      <w:pgSz w:w="11906" w:h="16838"/>
      <w:pgMar w:top="1134" w:right="991"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088" w:rsidRDefault="00361088">
      <w:r>
        <w:separator/>
      </w:r>
    </w:p>
  </w:endnote>
  <w:endnote w:type="continuationSeparator" w:id="0">
    <w:p w:rsidR="00361088" w:rsidRDefault="0036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088" w:rsidRDefault="00361088">
      <w:r>
        <w:separator/>
      </w:r>
    </w:p>
  </w:footnote>
  <w:footnote w:type="continuationSeparator" w:id="0">
    <w:p w:rsidR="00361088" w:rsidRDefault="003610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0E9"/>
    <w:multiLevelType w:val="hybridMultilevel"/>
    <w:tmpl w:val="7742B3F8"/>
    <w:lvl w:ilvl="0" w:tplc="98B87748">
      <w:numFmt w:val="bullet"/>
      <w:lvlText w:val="-"/>
      <w:lvlJc w:val="left"/>
      <w:pPr>
        <w:tabs>
          <w:tab w:val="num" w:pos="720"/>
        </w:tabs>
        <w:ind w:left="720" w:hanging="360"/>
      </w:pPr>
      <w:rPr>
        <w:rFonts w:ascii="Arial" w:eastAsia="Times New Roman" w:hAnsi="Arial" w:cs="Arial" w:hint="default"/>
        <w:b w:val="0"/>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57B4E80"/>
    <w:multiLevelType w:val="hybridMultilevel"/>
    <w:tmpl w:val="ADF63B8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35C51389"/>
    <w:multiLevelType w:val="hybridMultilevel"/>
    <w:tmpl w:val="236C30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D453BD5"/>
    <w:multiLevelType w:val="hybridMultilevel"/>
    <w:tmpl w:val="E1BED7C2"/>
    <w:lvl w:ilvl="0" w:tplc="F88804E2">
      <w:start w:val="1"/>
      <w:numFmt w:val="lowerLetter"/>
      <w:lvlText w:val="%1."/>
      <w:lvlJc w:val="left"/>
      <w:pPr>
        <w:tabs>
          <w:tab w:val="num" w:pos="360"/>
        </w:tabs>
        <w:ind w:left="360" w:hanging="360"/>
      </w:pPr>
      <w:rPr>
        <w:rFonts w:hint="default"/>
        <w:caps/>
      </w:rPr>
    </w:lvl>
    <w:lvl w:ilvl="1" w:tplc="0407000F">
      <w:start w:val="1"/>
      <w:numFmt w:val="decimal"/>
      <w:lvlText w:val="%2."/>
      <w:lvlJc w:val="left"/>
      <w:pPr>
        <w:tabs>
          <w:tab w:val="num" w:pos="1080"/>
        </w:tabs>
        <w:ind w:left="1080" w:hanging="360"/>
      </w:pPr>
      <w:rPr>
        <w:rFonts w:hint="default"/>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8925385"/>
    <w:multiLevelType w:val="hybridMultilevel"/>
    <w:tmpl w:val="B66252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673809BF"/>
    <w:multiLevelType w:val="hybridMultilevel"/>
    <w:tmpl w:val="40A2D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73529B"/>
    <w:multiLevelType w:val="hybridMultilevel"/>
    <w:tmpl w:val="507C045E"/>
    <w:lvl w:ilvl="0" w:tplc="FFFFFFFF">
      <w:start w:val="1"/>
      <w:numFmt w:val="lowerLetter"/>
      <w:lvlText w:val="%1."/>
      <w:lvlJc w:val="left"/>
      <w:pPr>
        <w:tabs>
          <w:tab w:val="num" w:pos="360"/>
        </w:tabs>
        <w:ind w:left="360" w:hanging="360"/>
      </w:pPr>
      <w:rPr>
        <w:rFonts w:hint="default"/>
      </w:rPr>
    </w:lvl>
    <w:lvl w:ilvl="1" w:tplc="CEAAD758">
      <w:start w:val="1"/>
      <w:numFmt w:val="decimal"/>
      <w:lvlText w:val="%2."/>
      <w:lvlJc w:val="left"/>
      <w:pPr>
        <w:tabs>
          <w:tab w:val="num" w:pos="1080"/>
        </w:tabs>
        <w:ind w:left="1080" w:hanging="360"/>
      </w:pPr>
      <w:rPr>
        <w:rFonts w:ascii="Times New Roman" w:eastAsia="Times New Roman" w:hAnsi="Times New Roman" w:cs="Times New Roman"/>
      </w:rPr>
    </w:lvl>
    <w:lvl w:ilvl="2" w:tplc="61463320">
      <w:start w:val="1"/>
      <w:numFmt w:val="decimal"/>
      <w:lvlText w:val="(%3)"/>
      <w:lvlJc w:val="left"/>
      <w:pPr>
        <w:tabs>
          <w:tab w:val="num" w:pos="1800"/>
        </w:tabs>
        <w:ind w:left="1800" w:hanging="360"/>
      </w:pPr>
      <w:rPr>
        <w:rFont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9D1"/>
    <w:rsid w:val="00003FE7"/>
    <w:rsid w:val="00004840"/>
    <w:rsid w:val="0001467B"/>
    <w:rsid w:val="00033FD9"/>
    <w:rsid w:val="000711EA"/>
    <w:rsid w:val="000725BD"/>
    <w:rsid w:val="000778F2"/>
    <w:rsid w:val="00085E6E"/>
    <w:rsid w:val="000C1028"/>
    <w:rsid w:val="000C3488"/>
    <w:rsid w:val="000C4B63"/>
    <w:rsid w:val="001445A8"/>
    <w:rsid w:val="00154D61"/>
    <w:rsid w:val="00160296"/>
    <w:rsid w:val="00171D1D"/>
    <w:rsid w:val="001748AB"/>
    <w:rsid w:val="00191F16"/>
    <w:rsid w:val="001B0F07"/>
    <w:rsid w:val="001B7733"/>
    <w:rsid w:val="001C44D9"/>
    <w:rsid w:val="001F32F3"/>
    <w:rsid w:val="001F7163"/>
    <w:rsid w:val="00200C36"/>
    <w:rsid w:val="002207D9"/>
    <w:rsid w:val="00237B4C"/>
    <w:rsid w:val="00252445"/>
    <w:rsid w:val="00257916"/>
    <w:rsid w:val="00294010"/>
    <w:rsid w:val="00296A76"/>
    <w:rsid w:val="002A7E8B"/>
    <w:rsid w:val="002B73B3"/>
    <w:rsid w:val="002D4DE0"/>
    <w:rsid w:val="002F738B"/>
    <w:rsid w:val="00304ACE"/>
    <w:rsid w:val="00323025"/>
    <w:rsid w:val="00335737"/>
    <w:rsid w:val="00341965"/>
    <w:rsid w:val="00343AAD"/>
    <w:rsid w:val="00361088"/>
    <w:rsid w:val="003649B7"/>
    <w:rsid w:val="0037190C"/>
    <w:rsid w:val="00375507"/>
    <w:rsid w:val="00390915"/>
    <w:rsid w:val="003B388D"/>
    <w:rsid w:val="003B4CD1"/>
    <w:rsid w:val="003C0C40"/>
    <w:rsid w:val="003C58F7"/>
    <w:rsid w:val="003D5C60"/>
    <w:rsid w:val="003F3352"/>
    <w:rsid w:val="003F6506"/>
    <w:rsid w:val="00401240"/>
    <w:rsid w:val="00416B20"/>
    <w:rsid w:val="00427744"/>
    <w:rsid w:val="00432614"/>
    <w:rsid w:val="004472B1"/>
    <w:rsid w:val="004608F5"/>
    <w:rsid w:val="004A1896"/>
    <w:rsid w:val="004B1D40"/>
    <w:rsid w:val="004B4448"/>
    <w:rsid w:val="004C4F92"/>
    <w:rsid w:val="004D4F7E"/>
    <w:rsid w:val="005063AA"/>
    <w:rsid w:val="00512C3C"/>
    <w:rsid w:val="00514194"/>
    <w:rsid w:val="00521BEF"/>
    <w:rsid w:val="00527BC4"/>
    <w:rsid w:val="00573D2C"/>
    <w:rsid w:val="005835B2"/>
    <w:rsid w:val="0059125C"/>
    <w:rsid w:val="005962B0"/>
    <w:rsid w:val="005A38DE"/>
    <w:rsid w:val="005C29EF"/>
    <w:rsid w:val="005C6F6F"/>
    <w:rsid w:val="00616728"/>
    <w:rsid w:val="00617423"/>
    <w:rsid w:val="006259A9"/>
    <w:rsid w:val="00635859"/>
    <w:rsid w:val="006722AE"/>
    <w:rsid w:val="00674385"/>
    <w:rsid w:val="0067531A"/>
    <w:rsid w:val="006902DF"/>
    <w:rsid w:val="006A059E"/>
    <w:rsid w:val="006C78FD"/>
    <w:rsid w:val="006D5D83"/>
    <w:rsid w:val="006E2520"/>
    <w:rsid w:val="006E450B"/>
    <w:rsid w:val="00712495"/>
    <w:rsid w:val="0071367A"/>
    <w:rsid w:val="00715DF3"/>
    <w:rsid w:val="00723BD1"/>
    <w:rsid w:val="007560A9"/>
    <w:rsid w:val="007609F2"/>
    <w:rsid w:val="007A0D40"/>
    <w:rsid w:val="007A4FEB"/>
    <w:rsid w:val="007B4E32"/>
    <w:rsid w:val="007C1A84"/>
    <w:rsid w:val="007E5605"/>
    <w:rsid w:val="007F3CE0"/>
    <w:rsid w:val="008329D1"/>
    <w:rsid w:val="00840F98"/>
    <w:rsid w:val="00844AE9"/>
    <w:rsid w:val="008452AE"/>
    <w:rsid w:val="008466CC"/>
    <w:rsid w:val="00850186"/>
    <w:rsid w:val="00860841"/>
    <w:rsid w:val="00862BB1"/>
    <w:rsid w:val="008809A8"/>
    <w:rsid w:val="008A5EFB"/>
    <w:rsid w:val="008B3060"/>
    <w:rsid w:val="008E5B86"/>
    <w:rsid w:val="008F302B"/>
    <w:rsid w:val="0090441B"/>
    <w:rsid w:val="00917B21"/>
    <w:rsid w:val="00921937"/>
    <w:rsid w:val="00921C05"/>
    <w:rsid w:val="0092437C"/>
    <w:rsid w:val="00950C60"/>
    <w:rsid w:val="009549B6"/>
    <w:rsid w:val="009578DC"/>
    <w:rsid w:val="00994BC7"/>
    <w:rsid w:val="009A5151"/>
    <w:rsid w:val="009B253A"/>
    <w:rsid w:val="009E38BE"/>
    <w:rsid w:val="009F6A75"/>
    <w:rsid w:val="00A25AEF"/>
    <w:rsid w:val="00A40DE7"/>
    <w:rsid w:val="00A57D2E"/>
    <w:rsid w:val="00A83B76"/>
    <w:rsid w:val="00A97EBB"/>
    <w:rsid w:val="00AA44BB"/>
    <w:rsid w:val="00AA6576"/>
    <w:rsid w:val="00AB103E"/>
    <w:rsid w:val="00AB11C7"/>
    <w:rsid w:val="00AB364F"/>
    <w:rsid w:val="00AC16A8"/>
    <w:rsid w:val="00AE27A4"/>
    <w:rsid w:val="00AE53D7"/>
    <w:rsid w:val="00AF48EA"/>
    <w:rsid w:val="00AF6547"/>
    <w:rsid w:val="00B17018"/>
    <w:rsid w:val="00B32289"/>
    <w:rsid w:val="00B5204A"/>
    <w:rsid w:val="00B52519"/>
    <w:rsid w:val="00B546CD"/>
    <w:rsid w:val="00B86F54"/>
    <w:rsid w:val="00B90D65"/>
    <w:rsid w:val="00BA1A14"/>
    <w:rsid w:val="00BA7E17"/>
    <w:rsid w:val="00BB4B7C"/>
    <w:rsid w:val="00BB6115"/>
    <w:rsid w:val="00BC5F1D"/>
    <w:rsid w:val="00BC6673"/>
    <w:rsid w:val="00BE018F"/>
    <w:rsid w:val="00C15C48"/>
    <w:rsid w:val="00C16908"/>
    <w:rsid w:val="00C237A9"/>
    <w:rsid w:val="00C24FC2"/>
    <w:rsid w:val="00C74EFE"/>
    <w:rsid w:val="00C76B54"/>
    <w:rsid w:val="00C81308"/>
    <w:rsid w:val="00CA65A5"/>
    <w:rsid w:val="00CC5608"/>
    <w:rsid w:val="00CE2CD2"/>
    <w:rsid w:val="00D03ACE"/>
    <w:rsid w:val="00D05831"/>
    <w:rsid w:val="00D303F8"/>
    <w:rsid w:val="00D32C1F"/>
    <w:rsid w:val="00D71155"/>
    <w:rsid w:val="00D814F1"/>
    <w:rsid w:val="00D816BE"/>
    <w:rsid w:val="00D91292"/>
    <w:rsid w:val="00DB4D49"/>
    <w:rsid w:val="00DC1878"/>
    <w:rsid w:val="00DC7AE5"/>
    <w:rsid w:val="00DD7C9B"/>
    <w:rsid w:val="00E56225"/>
    <w:rsid w:val="00E64313"/>
    <w:rsid w:val="00E82F7D"/>
    <w:rsid w:val="00EA003C"/>
    <w:rsid w:val="00EA6BCB"/>
    <w:rsid w:val="00EC1D32"/>
    <w:rsid w:val="00EF41D4"/>
    <w:rsid w:val="00F42311"/>
    <w:rsid w:val="00F53DAC"/>
    <w:rsid w:val="00F654AF"/>
    <w:rsid w:val="00F9246D"/>
    <w:rsid w:val="00F9419A"/>
    <w:rsid w:val="00FB0846"/>
    <w:rsid w:val="00FD5646"/>
    <w:rsid w:val="00FE1B92"/>
    <w:rsid w:val="00FE31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578DC"/>
    <w:rPr>
      <w:sz w:val="24"/>
      <w:szCs w:val="24"/>
    </w:rPr>
  </w:style>
  <w:style w:type="paragraph" w:styleId="berschrift1">
    <w:name w:val="heading 1"/>
    <w:basedOn w:val="Standard"/>
    <w:next w:val="Standard"/>
    <w:qFormat/>
    <w:rsid w:val="00CE2CD2"/>
    <w:pPr>
      <w:keepNext/>
      <w:tabs>
        <w:tab w:val="left" w:pos="140"/>
        <w:tab w:val="left" w:pos="2131"/>
        <w:tab w:val="left" w:pos="4120"/>
        <w:tab w:val="left" w:pos="6356"/>
      </w:tabs>
      <w:outlineLvl w:val="0"/>
    </w:pPr>
    <w:rPr>
      <w:rFonts w:ascii="Arial" w:hAnsi="Arial"/>
      <w:b/>
      <w:color w:val="000000"/>
      <w:sz w:val="20"/>
      <w:szCs w:val="20"/>
    </w:rPr>
  </w:style>
  <w:style w:type="paragraph" w:styleId="berschrift3">
    <w:name w:val="heading 3"/>
    <w:basedOn w:val="Standard"/>
    <w:next w:val="Standard"/>
    <w:qFormat/>
    <w:rsid w:val="00921C05"/>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semiHidden/>
    <w:unhideWhenUsed/>
    <w:qFormat/>
    <w:rsid w:val="0063585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29D1"/>
    <w:rPr>
      <w:color w:val="0000FF"/>
      <w:u w:val="single"/>
    </w:rPr>
  </w:style>
  <w:style w:type="paragraph" w:customStyle="1" w:styleId="Formatvorlage1">
    <w:name w:val="Formatvorlage1"/>
    <w:basedOn w:val="Standard"/>
    <w:rsid w:val="00FE1B92"/>
    <w:rPr>
      <w:rFonts w:ascii="Frutiger 45 Light" w:hAnsi="Frutiger 45 Light"/>
    </w:rPr>
  </w:style>
  <w:style w:type="paragraph" w:customStyle="1" w:styleId="NormalIndent">
    <w:name w:val="Normal+Indent"/>
    <w:basedOn w:val="Standard"/>
    <w:link w:val="NormalIndentChar"/>
    <w:rsid w:val="00CE2CD2"/>
    <w:pPr>
      <w:spacing w:after="120" w:line="240" w:lineRule="atLeast"/>
      <w:ind w:left="1134"/>
    </w:pPr>
    <w:rPr>
      <w:rFonts w:ascii="Arial" w:hAnsi="Arial"/>
      <w:kern w:val="24"/>
      <w:sz w:val="20"/>
      <w:szCs w:val="20"/>
      <w:lang w:eastAsia="en-US"/>
    </w:rPr>
  </w:style>
  <w:style w:type="character" w:customStyle="1" w:styleId="NormalIndentChar">
    <w:name w:val="Normal+Indent Char"/>
    <w:link w:val="NormalIndent"/>
    <w:rsid w:val="00CE2CD2"/>
    <w:rPr>
      <w:rFonts w:ascii="Arial" w:hAnsi="Arial"/>
      <w:kern w:val="24"/>
      <w:lang w:val="de-DE" w:eastAsia="en-US" w:bidi="ar-SA"/>
    </w:rPr>
  </w:style>
  <w:style w:type="paragraph" w:styleId="Sprechblasentext">
    <w:name w:val="Balloon Text"/>
    <w:basedOn w:val="Standard"/>
    <w:semiHidden/>
    <w:rsid w:val="00200C36"/>
    <w:rPr>
      <w:rFonts w:ascii="Tahoma" w:hAnsi="Tahoma" w:cs="Tahoma"/>
      <w:sz w:val="16"/>
      <w:szCs w:val="16"/>
    </w:rPr>
  </w:style>
  <w:style w:type="paragraph" w:styleId="E-Mail-Signatur">
    <w:name w:val="E-mail Signature"/>
    <w:basedOn w:val="Standard"/>
    <w:rsid w:val="00C237A9"/>
  </w:style>
  <w:style w:type="character" w:styleId="Fett">
    <w:name w:val="Strong"/>
    <w:qFormat/>
    <w:rsid w:val="00BC6673"/>
    <w:rPr>
      <w:b/>
      <w:bCs/>
    </w:rPr>
  </w:style>
  <w:style w:type="table" w:styleId="Tabellenraster">
    <w:name w:val="Table Grid"/>
    <w:basedOn w:val="NormaleTabelle"/>
    <w:rsid w:val="00BC66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Headline">
    <w:name w:val="Sub Headline"/>
    <w:basedOn w:val="Standard"/>
    <w:next w:val="Standard"/>
    <w:rsid w:val="00C16908"/>
    <w:pPr>
      <w:spacing w:after="480" w:line="260" w:lineRule="atLeast"/>
    </w:pPr>
    <w:rPr>
      <w:rFonts w:ascii="Arial" w:hAnsi="Arial"/>
      <w:sz w:val="28"/>
      <w:szCs w:val="28"/>
      <w:lang w:val="en-GB" w:eastAsia="en-US"/>
    </w:rPr>
  </w:style>
  <w:style w:type="paragraph" w:customStyle="1" w:styleId="BasicNews">
    <w:name w:val="Basic News"/>
    <w:basedOn w:val="Standard"/>
    <w:rsid w:val="00C16908"/>
    <w:pPr>
      <w:spacing w:after="260" w:line="260" w:lineRule="exact"/>
    </w:pPr>
    <w:rPr>
      <w:rFonts w:ascii="Arial" w:eastAsia="Cambria" w:hAnsi="Arial"/>
      <w:b/>
      <w:sz w:val="20"/>
      <w:lang w:eastAsia="en-US"/>
    </w:rPr>
  </w:style>
  <w:style w:type="paragraph" w:customStyle="1" w:styleId="08Kontakt">
    <w:name w:val="08 Kontakt"/>
    <w:basedOn w:val="Standard"/>
    <w:uiPriority w:val="99"/>
    <w:rsid w:val="003B388D"/>
    <w:pPr>
      <w:tabs>
        <w:tab w:val="left" w:pos="510"/>
      </w:tabs>
      <w:autoSpaceDE w:val="0"/>
      <w:autoSpaceDN w:val="0"/>
      <w:adjustRightInd w:val="0"/>
      <w:spacing w:line="240" w:lineRule="atLeast"/>
    </w:pPr>
    <w:rPr>
      <w:rFonts w:ascii="Frutiger LT Com 45 Light" w:hAnsi="Frutiger LT Com 45 Light" w:cs="Frutiger LT Com 45 Light"/>
      <w:color w:val="000000"/>
      <w:sz w:val="16"/>
      <w:szCs w:val="16"/>
    </w:rPr>
  </w:style>
  <w:style w:type="character" w:customStyle="1" w:styleId="berschrift4Zchn">
    <w:name w:val="Überschrift 4 Zchn"/>
    <w:basedOn w:val="Absatz-Standardschriftart"/>
    <w:link w:val="berschrift4"/>
    <w:semiHidden/>
    <w:rsid w:val="00635859"/>
    <w:rPr>
      <w:rFonts w:asciiTheme="majorHAnsi" w:eastAsiaTheme="majorEastAsia" w:hAnsiTheme="majorHAnsi" w:cstheme="majorBidi"/>
      <w:b/>
      <w:bCs/>
      <w:i/>
      <w:iCs/>
      <w:color w:val="4F81BD" w:themeColor="accent1"/>
      <w:sz w:val="24"/>
      <w:szCs w:val="24"/>
    </w:rPr>
  </w:style>
  <w:style w:type="paragraph" w:styleId="Textkrper2">
    <w:name w:val="Body Text 2"/>
    <w:basedOn w:val="Standard"/>
    <w:link w:val="Textkrper2Zchn"/>
    <w:unhideWhenUsed/>
    <w:rsid w:val="00635859"/>
    <w:pPr>
      <w:ind w:right="2232"/>
    </w:pPr>
    <w:rPr>
      <w:rFonts w:ascii="Helvetica" w:hAnsi="Helvetica"/>
      <w:sz w:val="20"/>
    </w:rPr>
  </w:style>
  <w:style w:type="character" w:customStyle="1" w:styleId="Textkrper2Zchn">
    <w:name w:val="Textkörper 2 Zchn"/>
    <w:basedOn w:val="Absatz-Standardschriftart"/>
    <w:link w:val="Textkrper2"/>
    <w:rsid w:val="00635859"/>
    <w:rPr>
      <w:rFonts w:ascii="Helvetica" w:hAnsi="Helvetic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784878">
      <w:bodyDiv w:val="1"/>
      <w:marLeft w:val="0"/>
      <w:marRight w:val="0"/>
      <w:marTop w:val="0"/>
      <w:marBottom w:val="0"/>
      <w:divBdr>
        <w:top w:val="none" w:sz="0" w:space="0" w:color="auto"/>
        <w:left w:val="none" w:sz="0" w:space="0" w:color="auto"/>
        <w:bottom w:val="none" w:sz="0" w:space="0" w:color="auto"/>
        <w:right w:val="none" w:sz="0" w:space="0" w:color="auto"/>
      </w:divBdr>
    </w:div>
    <w:div w:id="667176904">
      <w:bodyDiv w:val="1"/>
      <w:marLeft w:val="0"/>
      <w:marRight w:val="0"/>
      <w:marTop w:val="0"/>
      <w:marBottom w:val="0"/>
      <w:divBdr>
        <w:top w:val="none" w:sz="0" w:space="0" w:color="auto"/>
        <w:left w:val="none" w:sz="0" w:space="0" w:color="auto"/>
        <w:bottom w:val="none" w:sz="0" w:space="0" w:color="auto"/>
        <w:right w:val="none" w:sz="0" w:space="0" w:color="auto"/>
      </w:divBdr>
    </w:div>
    <w:div w:id="796143450">
      <w:bodyDiv w:val="1"/>
      <w:marLeft w:val="0"/>
      <w:marRight w:val="0"/>
      <w:marTop w:val="0"/>
      <w:marBottom w:val="0"/>
      <w:divBdr>
        <w:top w:val="none" w:sz="0" w:space="0" w:color="auto"/>
        <w:left w:val="none" w:sz="0" w:space="0" w:color="auto"/>
        <w:bottom w:val="none" w:sz="0" w:space="0" w:color="auto"/>
        <w:right w:val="none" w:sz="0" w:space="0" w:color="auto"/>
      </w:divBdr>
    </w:div>
    <w:div w:id="897939935">
      <w:bodyDiv w:val="1"/>
      <w:marLeft w:val="0"/>
      <w:marRight w:val="0"/>
      <w:marTop w:val="0"/>
      <w:marBottom w:val="0"/>
      <w:divBdr>
        <w:top w:val="none" w:sz="0" w:space="0" w:color="auto"/>
        <w:left w:val="none" w:sz="0" w:space="0" w:color="auto"/>
        <w:bottom w:val="none" w:sz="0" w:space="0" w:color="auto"/>
        <w:right w:val="none" w:sz="0" w:space="0" w:color="auto"/>
      </w:divBdr>
      <w:divsChild>
        <w:div w:id="1896508538">
          <w:marLeft w:val="0"/>
          <w:marRight w:val="0"/>
          <w:marTop w:val="0"/>
          <w:marBottom w:val="0"/>
          <w:divBdr>
            <w:top w:val="none" w:sz="0" w:space="0" w:color="auto"/>
            <w:left w:val="none" w:sz="0" w:space="0" w:color="auto"/>
            <w:bottom w:val="none" w:sz="0" w:space="0" w:color="auto"/>
            <w:right w:val="none" w:sz="0" w:space="0" w:color="auto"/>
          </w:divBdr>
        </w:div>
      </w:divsChild>
    </w:div>
    <w:div w:id="1403216886">
      <w:bodyDiv w:val="1"/>
      <w:marLeft w:val="0"/>
      <w:marRight w:val="0"/>
      <w:marTop w:val="0"/>
      <w:marBottom w:val="0"/>
      <w:divBdr>
        <w:top w:val="none" w:sz="0" w:space="0" w:color="auto"/>
        <w:left w:val="none" w:sz="0" w:space="0" w:color="auto"/>
        <w:bottom w:val="none" w:sz="0" w:space="0" w:color="auto"/>
        <w:right w:val="none" w:sz="0" w:space="0" w:color="auto"/>
      </w:divBdr>
    </w:div>
    <w:div w:id="1423600686">
      <w:bodyDiv w:val="1"/>
      <w:marLeft w:val="0"/>
      <w:marRight w:val="0"/>
      <w:marTop w:val="0"/>
      <w:marBottom w:val="0"/>
      <w:divBdr>
        <w:top w:val="none" w:sz="0" w:space="0" w:color="auto"/>
        <w:left w:val="none" w:sz="0" w:space="0" w:color="auto"/>
        <w:bottom w:val="none" w:sz="0" w:space="0" w:color="auto"/>
        <w:right w:val="none" w:sz="0" w:space="0" w:color="auto"/>
      </w:divBdr>
    </w:div>
    <w:div w:id="1451320629">
      <w:bodyDiv w:val="1"/>
      <w:marLeft w:val="0"/>
      <w:marRight w:val="0"/>
      <w:marTop w:val="0"/>
      <w:marBottom w:val="0"/>
      <w:divBdr>
        <w:top w:val="none" w:sz="0" w:space="0" w:color="auto"/>
        <w:left w:val="none" w:sz="0" w:space="0" w:color="auto"/>
        <w:bottom w:val="none" w:sz="0" w:space="0" w:color="auto"/>
        <w:right w:val="none" w:sz="0" w:space="0" w:color="auto"/>
      </w:divBdr>
    </w:div>
    <w:div w:id="1527132024">
      <w:bodyDiv w:val="1"/>
      <w:marLeft w:val="0"/>
      <w:marRight w:val="0"/>
      <w:marTop w:val="0"/>
      <w:marBottom w:val="0"/>
      <w:divBdr>
        <w:top w:val="none" w:sz="0" w:space="0" w:color="auto"/>
        <w:left w:val="none" w:sz="0" w:space="0" w:color="auto"/>
        <w:bottom w:val="none" w:sz="0" w:space="0" w:color="auto"/>
        <w:right w:val="none" w:sz="0" w:space="0" w:color="auto"/>
      </w:divBdr>
    </w:div>
    <w:div w:id="1608122677">
      <w:bodyDiv w:val="1"/>
      <w:marLeft w:val="0"/>
      <w:marRight w:val="0"/>
      <w:marTop w:val="0"/>
      <w:marBottom w:val="0"/>
      <w:divBdr>
        <w:top w:val="none" w:sz="0" w:space="0" w:color="auto"/>
        <w:left w:val="none" w:sz="0" w:space="0" w:color="auto"/>
        <w:bottom w:val="none" w:sz="0" w:space="0" w:color="auto"/>
        <w:right w:val="none" w:sz="0" w:space="0" w:color="auto"/>
      </w:divBdr>
    </w:div>
    <w:div w:id="1685593016">
      <w:bodyDiv w:val="1"/>
      <w:marLeft w:val="0"/>
      <w:marRight w:val="0"/>
      <w:marTop w:val="0"/>
      <w:marBottom w:val="0"/>
      <w:divBdr>
        <w:top w:val="none" w:sz="0" w:space="0" w:color="auto"/>
        <w:left w:val="none" w:sz="0" w:space="0" w:color="auto"/>
        <w:bottom w:val="none" w:sz="0" w:space="0" w:color="auto"/>
        <w:right w:val="none" w:sz="0" w:space="0" w:color="auto"/>
      </w:divBdr>
    </w:div>
    <w:div w:id="1811315916">
      <w:bodyDiv w:val="1"/>
      <w:marLeft w:val="0"/>
      <w:marRight w:val="0"/>
      <w:marTop w:val="0"/>
      <w:marBottom w:val="0"/>
      <w:divBdr>
        <w:top w:val="none" w:sz="0" w:space="0" w:color="auto"/>
        <w:left w:val="none" w:sz="0" w:space="0" w:color="auto"/>
        <w:bottom w:val="none" w:sz="0" w:space="0" w:color="auto"/>
        <w:right w:val="none" w:sz="0" w:space="0" w:color="auto"/>
      </w:divBdr>
    </w:div>
    <w:div w:id="210280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uroexpo.de" TargetMode="External"/><Relationship Id="rId5" Type="http://schemas.openxmlformats.org/officeDocument/2006/relationships/webSettings" Target="webSettings.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www.euroexpo.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Fraunhofer-IPA</Company>
  <LinksUpToDate>false</LinksUpToDate>
  <CharactersWithSpaces>1835</CharactersWithSpaces>
  <SharedDoc>false</SharedDoc>
  <HLinks>
    <vt:vector size="6" baseType="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Kleinert Xenia</dc:creator>
  <cp:lastModifiedBy>Kleinert Xenia</cp:lastModifiedBy>
  <cp:revision>5</cp:revision>
  <cp:lastPrinted>2009-12-03T09:28:00Z</cp:lastPrinted>
  <dcterms:created xsi:type="dcterms:W3CDTF">2013-11-25T13:39:00Z</dcterms:created>
  <dcterms:modified xsi:type="dcterms:W3CDTF">2013-11-25T15:11:00Z</dcterms:modified>
</cp:coreProperties>
</file>